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W w:w="6230" w:type="dxa"/>
        <w:jc w:val="center"/>
        <w:shd w:val="clear" w:color="auto" w:fill="000000" w:themeFill="text1"/>
        <w:tblLook w:val="04A0" w:firstRow="1" w:lastRow="0" w:firstColumn="1" w:lastColumn="0" w:noHBand="0" w:noVBand="1"/>
      </w:tblPr>
      <w:tblGrid>
        <w:gridCol w:w="6230"/>
      </w:tblGrid>
      <w:tr w:rsidR="0009332A" w14:paraId="79D4E837" w14:textId="77777777">
        <w:trPr>
          <w:trHeight w:val="41"/>
          <w:jc w:val="center"/>
        </w:trPr>
        <w:tc>
          <w:tcPr>
            <w:tcW w:w="6230" w:type="dxa"/>
            <w:shd w:val="clear" w:color="auto" w:fill="000000" w:themeFill="text1"/>
          </w:tcPr>
          <w:p w14:paraId="41086343" w14:textId="77777777" w:rsidR="0009332A" w:rsidRDefault="0009332A">
            <w:pPr>
              <w:rPr>
                <w:rFonts w:ascii="黑体" w:eastAsia="黑体" w:hAnsi="黑体"/>
                <w:sz w:val="18"/>
                <w:szCs w:val="18"/>
              </w:rPr>
            </w:pPr>
          </w:p>
        </w:tc>
      </w:tr>
    </w:tbl>
    <w:p w14:paraId="77DD6EE1" w14:textId="77777777" w:rsidR="0009332A" w:rsidRDefault="0009332A"/>
    <w:p w14:paraId="04F392F8" w14:textId="77777777" w:rsidR="0009332A" w:rsidRDefault="0009332A"/>
    <w:p w14:paraId="0F59F6DC" w14:textId="77777777" w:rsidR="0009332A" w:rsidRDefault="0009332A"/>
    <w:p w14:paraId="09600355" w14:textId="77777777" w:rsidR="0009332A" w:rsidRDefault="0009332A"/>
    <w:p w14:paraId="436C8A34" w14:textId="77777777" w:rsidR="0009332A" w:rsidRDefault="0009332A"/>
    <w:p w14:paraId="35FEBAD1" w14:textId="77777777" w:rsidR="0009332A" w:rsidRDefault="00000000">
      <w:pPr>
        <w:jc w:val="center"/>
        <w:rPr>
          <w:rFonts w:ascii="黑体" w:eastAsia="黑体" w:hAnsi="黑体"/>
          <w:sz w:val="72"/>
          <w:szCs w:val="72"/>
        </w:rPr>
      </w:pPr>
      <w:r>
        <w:rPr>
          <w:rFonts w:ascii="黑体" w:eastAsia="黑体" w:hAnsi="黑体"/>
          <w:sz w:val="72"/>
          <w:szCs w:val="72"/>
        </w:rPr>
        <w:t>EXT504</w:t>
      </w:r>
    </w:p>
    <w:p w14:paraId="0851BA2C" w14:textId="77777777" w:rsidR="0009332A" w:rsidRDefault="00000000">
      <w:pPr>
        <w:jc w:val="center"/>
        <w:rPr>
          <w:rFonts w:ascii="黑体" w:eastAsia="黑体" w:hAnsi="黑体"/>
          <w:sz w:val="52"/>
          <w:szCs w:val="52"/>
        </w:rPr>
      </w:pPr>
      <w:r>
        <w:rPr>
          <w:rFonts w:ascii="黑体" w:eastAsia="黑体" w:hAnsi="黑体" w:hint="eastAsia"/>
          <w:sz w:val="52"/>
          <w:szCs w:val="52"/>
        </w:rPr>
        <w:t>重量显示器</w:t>
      </w:r>
      <w:r>
        <w:rPr>
          <w:rFonts w:ascii="黑体" w:eastAsia="黑体" w:hAnsi="黑体"/>
          <w:sz w:val="52"/>
          <w:szCs w:val="52"/>
        </w:rPr>
        <w:t>说明书</w:t>
      </w:r>
    </w:p>
    <w:p w14:paraId="425FE015" w14:textId="77777777" w:rsidR="0009332A" w:rsidRDefault="00000000">
      <w:pPr>
        <w:jc w:val="center"/>
        <w:rPr>
          <w:rFonts w:ascii="黑体" w:eastAsia="黑体" w:hAnsi="黑体"/>
          <w:szCs w:val="21"/>
        </w:rPr>
      </w:pPr>
      <w:r>
        <w:rPr>
          <w:rFonts w:ascii="黑体" w:eastAsia="黑体" w:hAnsi="黑体"/>
          <w:szCs w:val="21"/>
        </w:rPr>
        <w:t>EXT504-9xx</w:t>
      </w:r>
      <w:r>
        <w:rPr>
          <w:rFonts w:ascii="黑体" w:eastAsia="黑体" w:hAnsi="黑体" w:hint="eastAsia"/>
          <w:szCs w:val="21"/>
        </w:rPr>
        <w:t>x</w:t>
      </w:r>
      <w:r>
        <w:rPr>
          <w:rFonts w:ascii="黑体" w:eastAsia="黑体" w:hAnsi="黑体"/>
          <w:szCs w:val="21"/>
        </w:rPr>
        <w:t>1</w:t>
      </w:r>
    </w:p>
    <w:p w14:paraId="73246503" w14:textId="77777777" w:rsidR="0009332A" w:rsidRDefault="0009332A">
      <w:pPr>
        <w:rPr>
          <w:rFonts w:ascii="黑体" w:eastAsia="黑体" w:hAnsi="黑体"/>
          <w:szCs w:val="21"/>
        </w:rPr>
      </w:pPr>
    </w:p>
    <w:p w14:paraId="564406B2" w14:textId="77777777" w:rsidR="0009332A" w:rsidRDefault="0009332A">
      <w:pPr>
        <w:rPr>
          <w:rFonts w:ascii="黑体" w:eastAsia="黑体" w:hAnsi="黑体"/>
          <w:szCs w:val="21"/>
        </w:rPr>
      </w:pPr>
    </w:p>
    <w:p w14:paraId="0AC1B601" w14:textId="77777777" w:rsidR="0009332A" w:rsidRDefault="0009332A">
      <w:pPr>
        <w:rPr>
          <w:rFonts w:ascii="黑体" w:eastAsia="黑体" w:hAnsi="黑体"/>
          <w:szCs w:val="21"/>
        </w:rPr>
      </w:pPr>
    </w:p>
    <w:p w14:paraId="447007F3" w14:textId="77777777" w:rsidR="0009332A" w:rsidRDefault="0009332A">
      <w:pPr>
        <w:rPr>
          <w:rFonts w:ascii="黑体" w:eastAsia="黑体" w:hAnsi="黑体"/>
          <w:szCs w:val="21"/>
        </w:rPr>
      </w:pPr>
    </w:p>
    <w:p w14:paraId="18EDC8FA" w14:textId="77777777" w:rsidR="0009332A" w:rsidRDefault="0009332A">
      <w:pPr>
        <w:rPr>
          <w:rFonts w:ascii="黑体" w:eastAsia="黑体" w:hAnsi="黑体"/>
          <w:szCs w:val="21"/>
        </w:rPr>
      </w:pPr>
    </w:p>
    <w:p w14:paraId="7543CE2C" w14:textId="77777777" w:rsidR="0009332A" w:rsidRDefault="0009332A">
      <w:pPr>
        <w:rPr>
          <w:rFonts w:ascii="黑体" w:eastAsia="黑体" w:hAnsi="黑体"/>
          <w:szCs w:val="21"/>
        </w:rPr>
      </w:pPr>
    </w:p>
    <w:p w14:paraId="45496665" w14:textId="77777777" w:rsidR="0009332A" w:rsidRDefault="0009332A">
      <w:pPr>
        <w:rPr>
          <w:rFonts w:ascii="黑体" w:eastAsia="黑体" w:hAnsi="黑体"/>
          <w:szCs w:val="21"/>
        </w:rPr>
      </w:pPr>
    </w:p>
    <w:p w14:paraId="2BEA06A3" w14:textId="77777777" w:rsidR="0009332A" w:rsidRDefault="0009332A">
      <w:pPr>
        <w:rPr>
          <w:rFonts w:ascii="黑体" w:eastAsia="黑体" w:hAnsi="黑体"/>
          <w:szCs w:val="21"/>
        </w:rPr>
      </w:pPr>
    </w:p>
    <w:p w14:paraId="4C0D5BCD" w14:textId="77777777" w:rsidR="0009332A" w:rsidRDefault="0009332A">
      <w:pPr>
        <w:rPr>
          <w:rFonts w:ascii="黑体" w:eastAsia="黑体" w:hAnsi="黑体"/>
          <w:szCs w:val="21"/>
        </w:rPr>
      </w:pPr>
    </w:p>
    <w:p w14:paraId="3787B757" w14:textId="77777777" w:rsidR="0009332A" w:rsidRDefault="0009332A">
      <w:pPr>
        <w:rPr>
          <w:rFonts w:ascii="黑体" w:eastAsia="黑体" w:hAnsi="黑体"/>
          <w:szCs w:val="21"/>
        </w:rPr>
      </w:pPr>
    </w:p>
    <w:p w14:paraId="6C9165B6" w14:textId="77777777" w:rsidR="0009332A" w:rsidRDefault="0009332A">
      <w:pPr>
        <w:rPr>
          <w:rFonts w:ascii="黑体" w:eastAsia="黑体" w:hAnsi="黑体"/>
          <w:szCs w:val="21"/>
        </w:rPr>
      </w:pPr>
    </w:p>
    <w:p w14:paraId="20F7E08B" w14:textId="77777777" w:rsidR="0009332A" w:rsidRDefault="0009332A">
      <w:pPr>
        <w:rPr>
          <w:rFonts w:ascii="黑体" w:eastAsia="黑体" w:hAnsi="黑体"/>
          <w:szCs w:val="21"/>
        </w:rPr>
      </w:pPr>
    </w:p>
    <w:p w14:paraId="606DFDD9" w14:textId="77777777" w:rsidR="0009332A" w:rsidRDefault="0009332A">
      <w:pPr>
        <w:rPr>
          <w:rFonts w:ascii="黑体" w:eastAsia="黑体" w:hAnsi="黑体"/>
          <w:szCs w:val="21"/>
        </w:rPr>
      </w:pPr>
    </w:p>
    <w:tbl>
      <w:tblPr>
        <w:tblStyle w:val="ad"/>
        <w:tblW w:w="0" w:type="auto"/>
        <w:jc w:val="center"/>
        <w:shd w:val="clear" w:color="auto" w:fill="000000" w:themeFill="text1"/>
        <w:tblLook w:val="04A0" w:firstRow="1" w:lastRow="0" w:firstColumn="1" w:lastColumn="0" w:noHBand="0" w:noVBand="1"/>
      </w:tblPr>
      <w:tblGrid>
        <w:gridCol w:w="6039"/>
      </w:tblGrid>
      <w:tr w:rsidR="0009332A" w14:paraId="687A4C73" w14:textId="77777777">
        <w:trPr>
          <w:jc w:val="center"/>
        </w:trPr>
        <w:tc>
          <w:tcPr>
            <w:tcW w:w="6039" w:type="dxa"/>
            <w:shd w:val="clear" w:color="auto" w:fill="000000" w:themeFill="text1"/>
          </w:tcPr>
          <w:p w14:paraId="76B0675D" w14:textId="77777777" w:rsidR="0009332A" w:rsidRDefault="0009332A">
            <w:pPr>
              <w:rPr>
                <w:rFonts w:ascii="黑体" w:eastAsia="黑体" w:hAnsi="黑体"/>
                <w:sz w:val="32"/>
                <w:szCs w:val="32"/>
              </w:rPr>
            </w:pPr>
          </w:p>
        </w:tc>
      </w:tr>
    </w:tbl>
    <w:bookmarkStart w:id="0" w:name="_Toc467152097" w:displacedByCustomXml="next"/>
    <w:bookmarkStart w:id="1" w:name="_Toc477870574" w:displacedByCustomXml="next"/>
    <w:sdt>
      <w:sdtPr>
        <w:rPr>
          <w:rFonts w:asciiTheme="minorHAnsi" w:eastAsiaTheme="minorEastAsia" w:hAnsiTheme="minorHAnsi" w:cstheme="minorBidi"/>
          <w:color w:val="auto"/>
          <w:kern w:val="2"/>
          <w:sz w:val="21"/>
          <w:szCs w:val="22"/>
          <w:lang w:val="zh-CN"/>
        </w:rPr>
        <w:id w:val="-810012904"/>
        <w:docPartObj>
          <w:docPartGallery w:val="Table of Contents"/>
          <w:docPartUnique/>
        </w:docPartObj>
      </w:sdtPr>
      <w:sdtEndPr>
        <w:rPr>
          <w:b/>
          <w:bCs/>
        </w:rPr>
      </w:sdtEndPr>
      <w:sdtContent>
        <w:p w14:paraId="36D3C6BF" w14:textId="77777777" w:rsidR="0009332A" w:rsidRDefault="00000000">
          <w:pPr>
            <w:pStyle w:val="TOC10"/>
          </w:pPr>
          <w:r>
            <w:rPr>
              <w:lang w:val="zh-CN"/>
            </w:rPr>
            <w:t>目录</w:t>
          </w:r>
        </w:p>
        <w:p w14:paraId="757C6799" w14:textId="77777777" w:rsidR="0009332A" w:rsidRDefault="00000000">
          <w:pPr>
            <w:pStyle w:val="TOC1"/>
            <w:tabs>
              <w:tab w:val="right" w:leader="dot" w:pos="6231"/>
            </w:tabs>
          </w:pPr>
          <w:r>
            <w:rPr>
              <w:b/>
              <w:bCs/>
              <w:lang w:val="zh-CN"/>
            </w:rPr>
            <w:fldChar w:fldCharType="begin"/>
          </w:r>
          <w:r>
            <w:rPr>
              <w:b/>
              <w:bCs/>
              <w:lang w:val="zh-CN"/>
            </w:rPr>
            <w:instrText xml:space="preserve"> TOC \o "1-3" \h \z \u </w:instrText>
          </w:r>
          <w:r>
            <w:rPr>
              <w:b/>
              <w:bCs/>
              <w:lang w:val="zh-CN"/>
            </w:rPr>
            <w:fldChar w:fldCharType="separate"/>
          </w:r>
          <w:hyperlink w:anchor="_Toc17807" w:history="1">
            <w:r>
              <w:rPr>
                <w:rFonts w:hint="eastAsia"/>
              </w:rPr>
              <w:t>一．基本信息</w:t>
            </w:r>
            <w:r>
              <w:tab/>
            </w:r>
            <w:r>
              <w:fldChar w:fldCharType="begin"/>
            </w:r>
            <w:r>
              <w:instrText xml:space="preserve"> PAGEREF _Toc17807 \h </w:instrText>
            </w:r>
            <w:r>
              <w:fldChar w:fldCharType="separate"/>
            </w:r>
            <w:r>
              <w:t>1</w:t>
            </w:r>
            <w:r>
              <w:fldChar w:fldCharType="end"/>
            </w:r>
          </w:hyperlink>
        </w:p>
        <w:p w14:paraId="409F4D19" w14:textId="77777777" w:rsidR="0009332A" w:rsidRDefault="00000000">
          <w:pPr>
            <w:pStyle w:val="TOC2"/>
            <w:tabs>
              <w:tab w:val="right" w:leader="dot" w:pos="6231"/>
            </w:tabs>
          </w:pPr>
          <w:hyperlink w:anchor="_Toc2184" w:history="1">
            <w:r>
              <w:rPr>
                <w:rFonts w:hint="eastAsia"/>
              </w:rPr>
              <w:t xml:space="preserve">1.1. </w:t>
            </w:r>
            <w:r>
              <w:rPr>
                <w:rFonts w:hint="eastAsia"/>
              </w:rPr>
              <w:t>特性</w:t>
            </w:r>
            <w:r>
              <w:t>与规格</w:t>
            </w:r>
            <w:r>
              <w:tab/>
            </w:r>
            <w:r>
              <w:fldChar w:fldCharType="begin"/>
            </w:r>
            <w:r>
              <w:instrText xml:space="preserve"> PAGEREF _Toc2184 \h </w:instrText>
            </w:r>
            <w:r>
              <w:fldChar w:fldCharType="separate"/>
            </w:r>
            <w:r>
              <w:t>1</w:t>
            </w:r>
            <w:r>
              <w:fldChar w:fldCharType="end"/>
            </w:r>
          </w:hyperlink>
        </w:p>
        <w:p w14:paraId="3A5D7CF1" w14:textId="77777777" w:rsidR="0009332A" w:rsidRDefault="00000000">
          <w:pPr>
            <w:pStyle w:val="TOC2"/>
            <w:tabs>
              <w:tab w:val="right" w:leader="dot" w:pos="6231"/>
            </w:tabs>
          </w:pPr>
          <w:hyperlink w:anchor="_Toc6087" w:history="1">
            <w:r>
              <w:rPr>
                <w:rFonts w:hint="eastAsia"/>
              </w:rPr>
              <w:t xml:space="preserve">1.2. </w:t>
            </w:r>
            <w:r>
              <w:rPr>
                <w:rFonts w:hint="eastAsia"/>
              </w:rPr>
              <w:t>前面板</w:t>
            </w:r>
            <w:r>
              <w:tab/>
            </w:r>
            <w:r>
              <w:fldChar w:fldCharType="begin"/>
            </w:r>
            <w:r>
              <w:instrText xml:space="preserve"> PAGEREF _Toc6087 \h </w:instrText>
            </w:r>
            <w:r>
              <w:fldChar w:fldCharType="separate"/>
            </w:r>
            <w:r>
              <w:t>2</w:t>
            </w:r>
            <w:r>
              <w:fldChar w:fldCharType="end"/>
            </w:r>
          </w:hyperlink>
        </w:p>
        <w:p w14:paraId="2F8F009E" w14:textId="77777777" w:rsidR="0009332A" w:rsidRDefault="00000000">
          <w:pPr>
            <w:pStyle w:val="TOC2"/>
            <w:tabs>
              <w:tab w:val="right" w:leader="dot" w:pos="6231"/>
            </w:tabs>
          </w:pPr>
          <w:hyperlink w:anchor="_Toc5116" w:history="1">
            <w:r>
              <w:rPr>
                <w:rFonts w:hint="eastAsia"/>
              </w:rPr>
              <w:t xml:space="preserve">1.3. </w:t>
            </w:r>
            <w:r>
              <w:rPr>
                <w:rFonts w:hint="eastAsia"/>
              </w:rPr>
              <w:t>接线</w:t>
            </w:r>
            <w:r>
              <w:t>端口</w:t>
            </w:r>
            <w:r>
              <w:tab/>
            </w:r>
            <w:r>
              <w:fldChar w:fldCharType="begin"/>
            </w:r>
            <w:r>
              <w:instrText xml:space="preserve"> PAGEREF _Toc5116 \h </w:instrText>
            </w:r>
            <w:r>
              <w:fldChar w:fldCharType="separate"/>
            </w:r>
            <w:r>
              <w:t>3</w:t>
            </w:r>
            <w:r>
              <w:fldChar w:fldCharType="end"/>
            </w:r>
          </w:hyperlink>
        </w:p>
        <w:p w14:paraId="1C1789CA" w14:textId="77777777" w:rsidR="0009332A" w:rsidRDefault="00000000">
          <w:pPr>
            <w:pStyle w:val="TOC3"/>
            <w:tabs>
              <w:tab w:val="clear" w:pos="1470"/>
              <w:tab w:val="clear" w:pos="6221"/>
              <w:tab w:val="right" w:leader="dot" w:pos="6231"/>
            </w:tabs>
          </w:pPr>
          <w:hyperlink w:anchor="_Toc18997" w:history="1">
            <w:r>
              <w:rPr>
                <w:rFonts w:hint="eastAsia"/>
              </w:rPr>
              <w:t xml:space="preserve">1.3.1 </w:t>
            </w:r>
            <w:r>
              <w:rPr>
                <w:rFonts w:hint="eastAsia"/>
              </w:rPr>
              <w:t>传感器接线方法</w:t>
            </w:r>
            <w:r>
              <w:tab/>
            </w:r>
            <w:r>
              <w:fldChar w:fldCharType="begin"/>
            </w:r>
            <w:r>
              <w:instrText xml:space="preserve"> PAGEREF _Toc18997 \h </w:instrText>
            </w:r>
            <w:r>
              <w:fldChar w:fldCharType="separate"/>
            </w:r>
            <w:r>
              <w:t>4</w:t>
            </w:r>
            <w:r>
              <w:fldChar w:fldCharType="end"/>
            </w:r>
          </w:hyperlink>
        </w:p>
        <w:p w14:paraId="4E0DBC6F" w14:textId="77777777" w:rsidR="0009332A" w:rsidRDefault="00000000">
          <w:pPr>
            <w:pStyle w:val="TOC3"/>
            <w:tabs>
              <w:tab w:val="clear" w:pos="1470"/>
              <w:tab w:val="clear" w:pos="6221"/>
              <w:tab w:val="right" w:leader="dot" w:pos="6231"/>
            </w:tabs>
          </w:pPr>
          <w:hyperlink w:anchor="_Toc27886" w:history="1">
            <w:r>
              <w:rPr>
                <w:rFonts w:hint="eastAsia"/>
              </w:rPr>
              <w:t xml:space="preserve">1.3.2 </w:t>
            </w:r>
            <w:r>
              <w:rPr>
                <w:rFonts w:hint="eastAsia"/>
              </w:rPr>
              <w:t>开关量接线方法</w:t>
            </w:r>
            <w:r>
              <w:tab/>
            </w:r>
            <w:r>
              <w:fldChar w:fldCharType="begin"/>
            </w:r>
            <w:r>
              <w:instrText xml:space="preserve"> PAGEREF _Toc27886 \h </w:instrText>
            </w:r>
            <w:r>
              <w:fldChar w:fldCharType="separate"/>
            </w:r>
            <w:r>
              <w:t>5</w:t>
            </w:r>
            <w:r>
              <w:fldChar w:fldCharType="end"/>
            </w:r>
          </w:hyperlink>
        </w:p>
        <w:p w14:paraId="0002D50E" w14:textId="77777777" w:rsidR="0009332A" w:rsidRDefault="00000000">
          <w:pPr>
            <w:pStyle w:val="TOC3"/>
            <w:tabs>
              <w:tab w:val="clear" w:pos="1470"/>
              <w:tab w:val="clear" w:pos="6221"/>
              <w:tab w:val="right" w:leader="dot" w:pos="6231"/>
            </w:tabs>
          </w:pPr>
          <w:hyperlink w:anchor="_Toc8898" w:history="1">
            <w:r>
              <w:rPr>
                <w:rFonts w:hint="eastAsia"/>
              </w:rPr>
              <w:t xml:space="preserve">1.3.3 </w:t>
            </w:r>
            <w:r>
              <w:rPr>
                <w:rFonts w:hint="eastAsia"/>
              </w:rPr>
              <w:t>串口接线方法</w:t>
            </w:r>
            <w:r>
              <w:tab/>
            </w:r>
            <w:r>
              <w:fldChar w:fldCharType="begin"/>
            </w:r>
            <w:r>
              <w:instrText xml:space="preserve"> PAGEREF _Toc8898 \h </w:instrText>
            </w:r>
            <w:r>
              <w:fldChar w:fldCharType="separate"/>
            </w:r>
            <w:r>
              <w:t>6</w:t>
            </w:r>
            <w:r>
              <w:fldChar w:fldCharType="end"/>
            </w:r>
          </w:hyperlink>
        </w:p>
        <w:p w14:paraId="07B42EB0" w14:textId="77777777" w:rsidR="0009332A" w:rsidRDefault="00000000">
          <w:pPr>
            <w:pStyle w:val="TOC3"/>
            <w:tabs>
              <w:tab w:val="clear" w:pos="1470"/>
              <w:tab w:val="clear" w:pos="6221"/>
              <w:tab w:val="right" w:leader="dot" w:pos="6231"/>
            </w:tabs>
          </w:pPr>
          <w:hyperlink w:anchor="_Toc7354" w:history="1">
            <w:r>
              <w:rPr>
                <w:rFonts w:hint="eastAsia"/>
              </w:rPr>
              <w:t xml:space="preserve">1.3.4 </w:t>
            </w:r>
            <w:r>
              <w:rPr>
                <w:rFonts w:hint="eastAsia"/>
              </w:rPr>
              <w:t>模拟量接线方法</w:t>
            </w:r>
            <w:r>
              <w:tab/>
            </w:r>
            <w:r>
              <w:fldChar w:fldCharType="begin"/>
            </w:r>
            <w:r>
              <w:instrText xml:space="preserve"> PAGEREF _Toc7354 \h </w:instrText>
            </w:r>
            <w:r>
              <w:fldChar w:fldCharType="separate"/>
            </w:r>
            <w:r>
              <w:t>6</w:t>
            </w:r>
            <w:r>
              <w:fldChar w:fldCharType="end"/>
            </w:r>
          </w:hyperlink>
        </w:p>
        <w:p w14:paraId="266FDD0C" w14:textId="77777777" w:rsidR="0009332A" w:rsidRDefault="00000000">
          <w:pPr>
            <w:pStyle w:val="TOC2"/>
            <w:tabs>
              <w:tab w:val="right" w:leader="dot" w:pos="6231"/>
            </w:tabs>
          </w:pPr>
          <w:hyperlink w:anchor="_Toc15398" w:history="1">
            <w:r>
              <w:rPr>
                <w:rFonts w:hint="eastAsia"/>
              </w:rPr>
              <w:t xml:space="preserve">1.4. </w:t>
            </w:r>
            <w:r>
              <w:rPr>
                <w:rFonts w:hint="eastAsia"/>
              </w:rPr>
              <w:t>安装</w:t>
            </w:r>
            <w:r>
              <w:t>尺寸</w:t>
            </w:r>
            <w:r>
              <w:tab/>
            </w:r>
            <w:r>
              <w:fldChar w:fldCharType="begin"/>
            </w:r>
            <w:r>
              <w:instrText xml:space="preserve"> PAGEREF _Toc15398 \h </w:instrText>
            </w:r>
            <w:r>
              <w:fldChar w:fldCharType="separate"/>
            </w:r>
            <w:r>
              <w:t>7</w:t>
            </w:r>
            <w:r>
              <w:fldChar w:fldCharType="end"/>
            </w:r>
          </w:hyperlink>
        </w:p>
        <w:p w14:paraId="2C7FE522" w14:textId="77777777" w:rsidR="0009332A" w:rsidRDefault="00000000">
          <w:pPr>
            <w:pStyle w:val="TOC1"/>
            <w:tabs>
              <w:tab w:val="right" w:leader="dot" w:pos="6231"/>
            </w:tabs>
          </w:pPr>
          <w:hyperlink w:anchor="_Toc22232" w:history="1">
            <w:r>
              <w:rPr>
                <w:rFonts w:hint="eastAsia"/>
              </w:rPr>
              <w:t>二．参数输入</w:t>
            </w:r>
            <w:r>
              <w:tab/>
            </w:r>
            <w:r>
              <w:fldChar w:fldCharType="begin"/>
            </w:r>
            <w:r>
              <w:instrText xml:space="preserve"> PAGEREF _Toc22232 \h </w:instrText>
            </w:r>
            <w:r>
              <w:fldChar w:fldCharType="separate"/>
            </w:r>
            <w:r>
              <w:t>8</w:t>
            </w:r>
            <w:r>
              <w:fldChar w:fldCharType="end"/>
            </w:r>
          </w:hyperlink>
        </w:p>
        <w:p w14:paraId="41860691" w14:textId="77777777" w:rsidR="0009332A" w:rsidRDefault="00000000">
          <w:pPr>
            <w:pStyle w:val="TOC2"/>
            <w:tabs>
              <w:tab w:val="right" w:leader="dot" w:pos="6231"/>
            </w:tabs>
          </w:pPr>
          <w:hyperlink w:anchor="_Toc30993" w:history="1">
            <w:r>
              <w:rPr>
                <w:rFonts w:hint="eastAsia"/>
              </w:rPr>
              <w:t xml:space="preserve">2.1. </w:t>
            </w:r>
            <w:r>
              <w:rPr>
                <w:rFonts w:hint="eastAsia"/>
              </w:rPr>
              <w:t>输入数字类型</w:t>
            </w:r>
            <w:r>
              <w:tab/>
            </w:r>
            <w:r>
              <w:fldChar w:fldCharType="begin"/>
            </w:r>
            <w:r>
              <w:instrText xml:space="preserve"> PAGEREF _Toc30993 \h </w:instrText>
            </w:r>
            <w:r>
              <w:fldChar w:fldCharType="separate"/>
            </w:r>
            <w:r>
              <w:t>8</w:t>
            </w:r>
            <w:r>
              <w:fldChar w:fldCharType="end"/>
            </w:r>
          </w:hyperlink>
        </w:p>
        <w:p w14:paraId="4DB6D1E0" w14:textId="77777777" w:rsidR="0009332A" w:rsidRDefault="00000000">
          <w:pPr>
            <w:pStyle w:val="TOC2"/>
            <w:tabs>
              <w:tab w:val="right" w:leader="dot" w:pos="6231"/>
            </w:tabs>
          </w:pPr>
          <w:hyperlink w:anchor="_Toc25577" w:history="1">
            <w:r>
              <w:rPr>
                <w:rFonts w:hint="eastAsia"/>
              </w:rPr>
              <w:t xml:space="preserve">2.2. </w:t>
            </w:r>
            <w:r>
              <w:rPr>
                <w:rFonts w:hint="eastAsia"/>
              </w:rPr>
              <w:t>选择参数类型</w:t>
            </w:r>
            <w:r>
              <w:tab/>
            </w:r>
            <w:r>
              <w:fldChar w:fldCharType="begin"/>
            </w:r>
            <w:r>
              <w:instrText xml:space="preserve"> PAGEREF _Toc25577 \h </w:instrText>
            </w:r>
            <w:r>
              <w:fldChar w:fldCharType="separate"/>
            </w:r>
            <w:r>
              <w:t>8</w:t>
            </w:r>
            <w:r>
              <w:fldChar w:fldCharType="end"/>
            </w:r>
          </w:hyperlink>
        </w:p>
        <w:p w14:paraId="799E591C" w14:textId="77777777" w:rsidR="0009332A" w:rsidRDefault="00000000">
          <w:pPr>
            <w:pStyle w:val="TOC1"/>
            <w:tabs>
              <w:tab w:val="right" w:leader="dot" w:pos="6231"/>
            </w:tabs>
          </w:pPr>
          <w:hyperlink w:anchor="_Toc30092" w:history="1">
            <w:r>
              <w:rPr>
                <w:rFonts w:hint="eastAsia"/>
              </w:rPr>
              <w:t>三．工作</w:t>
            </w:r>
            <w:r>
              <w:t>参数</w:t>
            </w:r>
            <w:r>
              <w:rPr>
                <w:rFonts w:hint="eastAsia"/>
              </w:rPr>
              <w:t>设置</w:t>
            </w:r>
            <w:r>
              <w:tab/>
            </w:r>
            <w:r>
              <w:fldChar w:fldCharType="begin"/>
            </w:r>
            <w:r>
              <w:instrText xml:space="preserve"> PAGEREF _Toc30092 \h </w:instrText>
            </w:r>
            <w:r>
              <w:fldChar w:fldCharType="separate"/>
            </w:r>
            <w:r>
              <w:t>9</w:t>
            </w:r>
            <w:r>
              <w:fldChar w:fldCharType="end"/>
            </w:r>
          </w:hyperlink>
        </w:p>
        <w:p w14:paraId="4ACD861A" w14:textId="77777777" w:rsidR="0009332A" w:rsidRDefault="00000000">
          <w:pPr>
            <w:pStyle w:val="TOC2"/>
            <w:tabs>
              <w:tab w:val="right" w:leader="dot" w:pos="6231"/>
            </w:tabs>
          </w:pPr>
          <w:hyperlink w:anchor="_Toc13843" w:history="1">
            <w:r>
              <w:rPr>
                <w:rFonts w:hint="eastAsia"/>
              </w:rPr>
              <w:t xml:space="preserve">3.1. </w:t>
            </w:r>
            <w:r>
              <w:rPr>
                <w:rFonts w:hint="eastAsia"/>
              </w:rPr>
              <w:t>参数设置说明</w:t>
            </w:r>
            <w:r>
              <w:tab/>
            </w:r>
            <w:r>
              <w:fldChar w:fldCharType="begin"/>
            </w:r>
            <w:r>
              <w:instrText xml:space="preserve"> PAGEREF _Toc13843 \h </w:instrText>
            </w:r>
            <w:r>
              <w:fldChar w:fldCharType="separate"/>
            </w:r>
            <w:r>
              <w:t>9</w:t>
            </w:r>
            <w:r>
              <w:fldChar w:fldCharType="end"/>
            </w:r>
          </w:hyperlink>
        </w:p>
        <w:p w14:paraId="499E61E5" w14:textId="77777777" w:rsidR="0009332A" w:rsidRDefault="00000000">
          <w:pPr>
            <w:pStyle w:val="TOC2"/>
            <w:tabs>
              <w:tab w:val="right" w:leader="dot" w:pos="6231"/>
            </w:tabs>
          </w:pPr>
          <w:hyperlink w:anchor="_Toc4185" w:history="1">
            <w:r>
              <w:rPr>
                <w:rFonts w:hint="eastAsia"/>
              </w:rPr>
              <w:t xml:space="preserve">3.2. </w:t>
            </w:r>
            <w:r>
              <w:rPr>
                <w:rFonts w:hint="eastAsia"/>
              </w:rPr>
              <w:t>参数设置项</w:t>
            </w:r>
            <w:r>
              <w:tab/>
            </w:r>
            <w:r>
              <w:fldChar w:fldCharType="begin"/>
            </w:r>
            <w:r>
              <w:instrText xml:space="preserve"> PAGEREF _Toc4185 \h </w:instrText>
            </w:r>
            <w:r>
              <w:fldChar w:fldCharType="separate"/>
            </w:r>
            <w:r>
              <w:t>9</w:t>
            </w:r>
            <w:r>
              <w:fldChar w:fldCharType="end"/>
            </w:r>
          </w:hyperlink>
        </w:p>
        <w:p w14:paraId="5C1E6ED9" w14:textId="77777777" w:rsidR="0009332A" w:rsidRDefault="00000000">
          <w:pPr>
            <w:pStyle w:val="TOC2"/>
            <w:tabs>
              <w:tab w:val="right" w:leader="dot" w:pos="6231"/>
            </w:tabs>
          </w:pPr>
          <w:hyperlink w:anchor="_Toc31077" w:history="1">
            <w:r>
              <w:rPr>
                <w:rFonts w:hint="eastAsia"/>
              </w:rPr>
              <w:t xml:space="preserve">3.3. </w:t>
            </w:r>
            <w:r>
              <w:rPr>
                <w:rFonts w:hint="eastAsia"/>
              </w:rPr>
              <w:t>模拟量自定义说明</w:t>
            </w:r>
            <w:r>
              <w:tab/>
            </w:r>
            <w:r>
              <w:fldChar w:fldCharType="begin"/>
            </w:r>
            <w:r>
              <w:instrText xml:space="preserve"> PAGEREF _Toc31077 \h </w:instrText>
            </w:r>
            <w:r>
              <w:fldChar w:fldCharType="separate"/>
            </w:r>
            <w:r>
              <w:t>13</w:t>
            </w:r>
            <w:r>
              <w:fldChar w:fldCharType="end"/>
            </w:r>
          </w:hyperlink>
        </w:p>
        <w:p w14:paraId="168F60D0" w14:textId="77777777" w:rsidR="0009332A" w:rsidRDefault="00000000">
          <w:pPr>
            <w:pStyle w:val="TOC1"/>
            <w:tabs>
              <w:tab w:val="right" w:leader="dot" w:pos="6231"/>
            </w:tabs>
          </w:pPr>
          <w:hyperlink w:anchor="_Toc13404" w:history="1">
            <w:r>
              <w:rPr>
                <w:rFonts w:hint="eastAsia"/>
              </w:rPr>
              <w:t>四．重量标定</w:t>
            </w:r>
            <w:r>
              <w:tab/>
            </w:r>
            <w:r>
              <w:fldChar w:fldCharType="begin"/>
            </w:r>
            <w:r>
              <w:instrText xml:space="preserve"> PAGEREF _Toc13404 \h </w:instrText>
            </w:r>
            <w:r>
              <w:fldChar w:fldCharType="separate"/>
            </w:r>
            <w:r>
              <w:t>15</w:t>
            </w:r>
            <w:r>
              <w:fldChar w:fldCharType="end"/>
            </w:r>
          </w:hyperlink>
        </w:p>
        <w:p w14:paraId="1581C735" w14:textId="77777777" w:rsidR="0009332A" w:rsidRDefault="00000000">
          <w:pPr>
            <w:pStyle w:val="TOC2"/>
            <w:tabs>
              <w:tab w:val="right" w:leader="dot" w:pos="6231"/>
            </w:tabs>
          </w:pPr>
          <w:hyperlink w:anchor="_Toc18447" w:history="1">
            <w:r>
              <w:rPr>
                <w:rFonts w:hint="eastAsia"/>
              </w:rPr>
              <w:t xml:space="preserve">4.1. </w:t>
            </w:r>
            <w:r>
              <w:rPr>
                <w:rFonts w:hint="eastAsia"/>
              </w:rPr>
              <w:t>标定说明</w:t>
            </w:r>
            <w:r>
              <w:tab/>
            </w:r>
            <w:r>
              <w:fldChar w:fldCharType="begin"/>
            </w:r>
            <w:r>
              <w:instrText xml:space="preserve"> PAGEREF _Toc18447 \h </w:instrText>
            </w:r>
            <w:r>
              <w:fldChar w:fldCharType="separate"/>
            </w:r>
            <w:r>
              <w:t>15</w:t>
            </w:r>
            <w:r>
              <w:fldChar w:fldCharType="end"/>
            </w:r>
          </w:hyperlink>
        </w:p>
        <w:p w14:paraId="2EC40636" w14:textId="77777777" w:rsidR="0009332A" w:rsidRDefault="00000000">
          <w:pPr>
            <w:pStyle w:val="TOC2"/>
            <w:tabs>
              <w:tab w:val="right" w:leader="dot" w:pos="6231"/>
            </w:tabs>
          </w:pPr>
          <w:hyperlink w:anchor="_Toc2651" w:history="1">
            <w:r>
              <w:rPr>
                <w:rFonts w:hint="eastAsia"/>
              </w:rPr>
              <w:t xml:space="preserve">4.2. </w:t>
            </w:r>
            <w:r>
              <w:rPr>
                <w:rFonts w:hint="eastAsia"/>
              </w:rPr>
              <w:t>使用砝码标定</w:t>
            </w:r>
            <w:r>
              <w:tab/>
            </w:r>
            <w:r>
              <w:fldChar w:fldCharType="begin"/>
            </w:r>
            <w:r>
              <w:instrText xml:space="preserve"> PAGEREF _Toc2651 \h </w:instrText>
            </w:r>
            <w:r>
              <w:fldChar w:fldCharType="separate"/>
            </w:r>
            <w:r>
              <w:t>15</w:t>
            </w:r>
            <w:r>
              <w:fldChar w:fldCharType="end"/>
            </w:r>
          </w:hyperlink>
        </w:p>
        <w:p w14:paraId="312F03CF" w14:textId="77777777" w:rsidR="0009332A" w:rsidRDefault="00000000">
          <w:pPr>
            <w:pStyle w:val="TOC3"/>
            <w:tabs>
              <w:tab w:val="clear" w:pos="1470"/>
              <w:tab w:val="clear" w:pos="6221"/>
              <w:tab w:val="right" w:leader="dot" w:pos="6231"/>
            </w:tabs>
          </w:pPr>
          <w:hyperlink w:anchor="_Toc10681" w:history="1">
            <w:r>
              <w:rPr>
                <w:rFonts w:hint="eastAsia"/>
              </w:rPr>
              <w:t xml:space="preserve">4.2.1 </w:t>
            </w:r>
            <w:r>
              <w:rPr>
                <w:rFonts w:hint="eastAsia"/>
              </w:rPr>
              <w:t>进入标定</w:t>
            </w:r>
            <w:r>
              <w:tab/>
            </w:r>
            <w:r>
              <w:fldChar w:fldCharType="begin"/>
            </w:r>
            <w:r>
              <w:instrText xml:space="preserve"> PAGEREF _Toc10681 \h </w:instrText>
            </w:r>
            <w:r>
              <w:fldChar w:fldCharType="separate"/>
            </w:r>
            <w:r>
              <w:t>15</w:t>
            </w:r>
            <w:r>
              <w:fldChar w:fldCharType="end"/>
            </w:r>
          </w:hyperlink>
        </w:p>
        <w:p w14:paraId="73B1ECE5" w14:textId="77777777" w:rsidR="0009332A" w:rsidRDefault="00000000">
          <w:pPr>
            <w:pStyle w:val="TOC3"/>
            <w:tabs>
              <w:tab w:val="clear" w:pos="1470"/>
              <w:tab w:val="clear" w:pos="6221"/>
              <w:tab w:val="right" w:leader="dot" w:pos="6231"/>
            </w:tabs>
          </w:pPr>
          <w:hyperlink w:anchor="_Toc15756" w:history="1">
            <w:r>
              <w:rPr>
                <w:rFonts w:hint="eastAsia"/>
              </w:rPr>
              <w:t xml:space="preserve">4.2.2 </w:t>
            </w:r>
            <w:r>
              <w:rPr>
                <w:rFonts w:hint="eastAsia"/>
              </w:rPr>
              <w:t>小数点设置</w:t>
            </w:r>
            <w:r>
              <w:tab/>
            </w:r>
            <w:r>
              <w:fldChar w:fldCharType="begin"/>
            </w:r>
            <w:r>
              <w:instrText xml:space="preserve"> PAGEREF _Toc15756 \h </w:instrText>
            </w:r>
            <w:r>
              <w:fldChar w:fldCharType="separate"/>
            </w:r>
            <w:r>
              <w:t>15</w:t>
            </w:r>
            <w:r>
              <w:fldChar w:fldCharType="end"/>
            </w:r>
          </w:hyperlink>
        </w:p>
        <w:p w14:paraId="0BD9FF16" w14:textId="77777777" w:rsidR="0009332A" w:rsidRDefault="00000000">
          <w:pPr>
            <w:pStyle w:val="TOC3"/>
            <w:tabs>
              <w:tab w:val="clear" w:pos="1470"/>
              <w:tab w:val="clear" w:pos="6221"/>
              <w:tab w:val="right" w:leader="dot" w:pos="6231"/>
            </w:tabs>
          </w:pPr>
          <w:hyperlink w:anchor="_Toc32320" w:history="1">
            <w:r>
              <w:rPr>
                <w:rFonts w:hint="eastAsia"/>
              </w:rPr>
              <w:t xml:space="preserve">4.2.3 </w:t>
            </w:r>
            <w:r>
              <w:rPr>
                <w:rFonts w:hint="eastAsia"/>
              </w:rPr>
              <w:t>最小分度设置</w:t>
            </w:r>
            <w:r>
              <w:tab/>
            </w:r>
            <w:r>
              <w:fldChar w:fldCharType="begin"/>
            </w:r>
            <w:r>
              <w:instrText xml:space="preserve"> PAGEREF _Toc32320 \h </w:instrText>
            </w:r>
            <w:r>
              <w:fldChar w:fldCharType="separate"/>
            </w:r>
            <w:r>
              <w:t>16</w:t>
            </w:r>
            <w:r>
              <w:fldChar w:fldCharType="end"/>
            </w:r>
          </w:hyperlink>
        </w:p>
        <w:p w14:paraId="451BA611" w14:textId="77777777" w:rsidR="0009332A" w:rsidRDefault="00000000">
          <w:pPr>
            <w:pStyle w:val="TOC3"/>
            <w:tabs>
              <w:tab w:val="clear" w:pos="1470"/>
              <w:tab w:val="clear" w:pos="6221"/>
              <w:tab w:val="right" w:leader="dot" w:pos="6231"/>
            </w:tabs>
          </w:pPr>
          <w:hyperlink w:anchor="_Toc4556" w:history="1">
            <w:r>
              <w:rPr>
                <w:rFonts w:hint="eastAsia"/>
              </w:rPr>
              <w:t xml:space="preserve">4.2.4 </w:t>
            </w:r>
            <w:r>
              <w:rPr>
                <w:rFonts w:hint="eastAsia"/>
              </w:rPr>
              <w:t>最大量程</w:t>
            </w:r>
            <w:r>
              <w:tab/>
            </w:r>
            <w:r>
              <w:fldChar w:fldCharType="begin"/>
            </w:r>
            <w:r>
              <w:instrText xml:space="preserve"> PAGEREF _Toc4556 \h </w:instrText>
            </w:r>
            <w:r>
              <w:fldChar w:fldCharType="separate"/>
            </w:r>
            <w:r>
              <w:t>17</w:t>
            </w:r>
            <w:r>
              <w:fldChar w:fldCharType="end"/>
            </w:r>
          </w:hyperlink>
        </w:p>
        <w:p w14:paraId="50BEA10F" w14:textId="77777777" w:rsidR="0009332A" w:rsidRDefault="00000000">
          <w:pPr>
            <w:pStyle w:val="TOC3"/>
            <w:tabs>
              <w:tab w:val="clear" w:pos="1470"/>
              <w:tab w:val="clear" w:pos="6221"/>
              <w:tab w:val="right" w:leader="dot" w:pos="6231"/>
            </w:tabs>
          </w:pPr>
          <w:hyperlink w:anchor="_Toc14237" w:history="1">
            <w:r>
              <w:rPr>
                <w:rFonts w:hint="eastAsia"/>
              </w:rPr>
              <w:t xml:space="preserve">4.2.5 </w:t>
            </w:r>
            <w:r>
              <w:rPr>
                <w:rFonts w:hint="eastAsia"/>
              </w:rPr>
              <w:t>传感器测试</w:t>
            </w:r>
            <w:r>
              <w:tab/>
            </w:r>
            <w:r>
              <w:fldChar w:fldCharType="begin"/>
            </w:r>
            <w:r>
              <w:instrText xml:space="preserve"> PAGEREF _Toc14237 \h </w:instrText>
            </w:r>
            <w:r>
              <w:fldChar w:fldCharType="separate"/>
            </w:r>
            <w:r>
              <w:t>17</w:t>
            </w:r>
            <w:r>
              <w:fldChar w:fldCharType="end"/>
            </w:r>
          </w:hyperlink>
        </w:p>
        <w:p w14:paraId="3C358FD8" w14:textId="77777777" w:rsidR="0009332A" w:rsidRDefault="00000000">
          <w:pPr>
            <w:pStyle w:val="TOC3"/>
            <w:tabs>
              <w:tab w:val="clear" w:pos="1470"/>
              <w:tab w:val="clear" w:pos="6221"/>
              <w:tab w:val="right" w:leader="dot" w:pos="6231"/>
            </w:tabs>
          </w:pPr>
          <w:hyperlink w:anchor="_Toc16512" w:history="1">
            <w:r>
              <w:rPr>
                <w:rFonts w:hint="eastAsia"/>
              </w:rPr>
              <w:t xml:space="preserve">4.2.6 </w:t>
            </w:r>
            <w:r>
              <w:rPr>
                <w:rFonts w:hint="eastAsia"/>
              </w:rPr>
              <w:t>零</w:t>
            </w:r>
            <w:r>
              <w:t>点标定</w:t>
            </w:r>
            <w:r>
              <w:tab/>
            </w:r>
            <w:r>
              <w:fldChar w:fldCharType="begin"/>
            </w:r>
            <w:r>
              <w:instrText xml:space="preserve"> PAGEREF _Toc16512 \h </w:instrText>
            </w:r>
            <w:r>
              <w:fldChar w:fldCharType="separate"/>
            </w:r>
            <w:r>
              <w:t>18</w:t>
            </w:r>
            <w:r>
              <w:fldChar w:fldCharType="end"/>
            </w:r>
          </w:hyperlink>
        </w:p>
        <w:p w14:paraId="6DDC31AD" w14:textId="77777777" w:rsidR="0009332A" w:rsidRDefault="00000000">
          <w:pPr>
            <w:pStyle w:val="TOC3"/>
            <w:tabs>
              <w:tab w:val="clear" w:pos="1470"/>
              <w:tab w:val="clear" w:pos="6221"/>
              <w:tab w:val="right" w:leader="dot" w:pos="6231"/>
            </w:tabs>
          </w:pPr>
          <w:hyperlink w:anchor="_Toc9156" w:history="1">
            <w:r>
              <w:rPr>
                <w:rFonts w:hint="eastAsia"/>
              </w:rPr>
              <w:t xml:space="preserve">4.2.7 </w:t>
            </w:r>
            <w:r>
              <w:t>增益标定</w:t>
            </w:r>
            <w:r>
              <w:tab/>
            </w:r>
            <w:r>
              <w:fldChar w:fldCharType="begin"/>
            </w:r>
            <w:r>
              <w:instrText xml:space="preserve"> PAGEREF _Toc9156 \h </w:instrText>
            </w:r>
            <w:r>
              <w:fldChar w:fldCharType="separate"/>
            </w:r>
            <w:r>
              <w:t>19</w:t>
            </w:r>
            <w:r>
              <w:fldChar w:fldCharType="end"/>
            </w:r>
          </w:hyperlink>
        </w:p>
        <w:p w14:paraId="336A9C61" w14:textId="77777777" w:rsidR="0009332A" w:rsidRDefault="00000000">
          <w:pPr>
            <w:pStyle w:val="TOC3"/>
            <w:tabs>
              <w:tab w:val="clear" w:pos="1470"/>
              <w:tab w:val="clear" w:pos="6221"/>
              <w:tab w:val="right" w:leader="dot" w:pos="6231"/>
            </w:tabs>
          </w:pPr>
          <w:hyperlink w:anchor="_Toc31072" w:history="1">
            <w:r>
              <w:rPr>
                <w:rFonts w:hint="eastAsia"/>
              </w:rPr>
              <w:t xml:space="preserve">4.2.8 </w:t>
            </w:r>
            <w:r>
              <w:rPr>
                <w:rFonts w:hint="eastAsia"/>
              </w:rPr>
              <w:t>串口标定开关设置</w:t>
            </w:r>
            <w:r>
              <w:tab/>
            </w:r>
            <w:r>
              <w:fldChar w:fldCharType="begin"/>
            </w:r>
            <w:r>
              <w:instrText xml:space="preserve"> PAGEREF _Toc31072 \h </w:instrText>
            </w:r>
            <w:r>
              <w:fldChar w:fldCharType="separate"/>
            </w:r>
            <w:r>
              <w:t>22</w:t>
            </w:r>
            <w:r>
              <w:fldChar w:fldCharType="end"/>
            </w:r>
          </w:hyperlink>
        </w:p>
        <w:p w14:paraId="1BFE09AF" w14:textId="77777777" w:rsidR="0009332A" w:rsidRDefault="00000000">
          <w:pPr>
            <w:pStyle w:val="TOC3"/>
            <w:tabs>
              <w:tab w:val="clear" w:pos="1470"/>
              <w:tab w:val="clear" w:pos="6221"/>
              <w:tab w:val="right" w:leader="dot" w:pos="6231"/>
            </w:tabs>
          </w:pPr>
          <w:hyperlink w:anchor="_Toc20157" w:history="1">
            <w:r>
              <w:rPr>
                <w:rFonts w:hint="eastAsia"/>
              </w:rPr>
              <w:t xml:space="preserve">4.2.9 </w:t>
            </w:r>
            <w:r>
              <w:rPr>
                <w:rFonts w:hint="eastAsia"/>
              </w:rPr>
              <w:t>标定密码更改</w:t>
            </w:r>
            <w:r>
              <w:tab/>
            </w:r>
            <w:r>
              <w:fldChar w:fldCharType="begin"/>
            </w:r>
            <w:r>
              <w:instrText xml:space="preserve"> PAGEREF _Toc20157 \h </w:instrText>
            </w:r>
            <w:r>
              <w:fldChar w:fldCharType="separate"/>
            </w:r>
            <w:r>
              <w:t>22</w:t>
            </w:r>
            <w:r>
              <w:fldChar w:fldCharType="end"/>
            </w:r>
          </w:hyperlink>
        </w:p>
        <w:p w14:paraId="7BC64D3F" w14:textId="77777777" w:rsidR="0009332A" w:rsidRDefault="00000000">
          <w:pPr>
            <w:pStyle w:val="TOC2"/>
            <w:tabs>
              <w:tab w:val="right" w:leader="dot" w:pos="6231"/>
            </w:tabs>
          </w:pPr>
          <w:hyperlink w:anchor="_Toc3781" w:history="1">
            <w:r>
              <w:rPr>
                <w:rFonts w:hint="eastAsia"/>
              </w:rPr>
              <w:t xml:space="preserve">4.3. </w:t>
            </w:r>
            <w:r>
              <w:rPr>
                <w:rFonts w:hint="eastAsia"/>
              </w:rPr>
              <w:t>无砝码标定</w:t>
            </w:r>
            <w:r>
              <w:tab/>
            </w:r>
            <w:r>
              <w:fldChar w:fldCharType="begin"/>
            </w:r>
            <w:r>
              <w:instrText xml:space="preserve"> PAGEREF _Toc3781 \h </w:instrText>
            </w:r>
            <w:r>
              <w:fldChar w:fldCharType="separate"/>
            </w:r>
            <w:r>
              <w:t>22</w:t>
            </w:r>
            <w:r>
              <w:fldChar w:fldCharType="end"/>
            </w:r>
          </w:hyperlink>
        </w:p>
        <w:p w14:paraId="018E5F74" w14:textId="77777777" w:rsidR="0009332A" w:rsidRDefault="00000000">
          <w:pPr>
            <w:pStyle w:val="TOC3"/>
            <w:tabs>
              <w:tab w:val="clear" w:pos="1470"/>
              <w:tab w:val="clear" w:pos="6221"/>
              <w:tab w:val="right" w:leader="dot" w:pos="6231"/>
            </w:tabs>
          </w:pPr>
          <w:hyperlink w:anchor="_Toc1606" w:history="1">
            <w:r>
              <w:rPr>
                <w:rFonts w:hint="eastAsia"/>
              </w:rPr>
              <w:t xml:space="preserve">4.3.1 </w:t>
            </w:r>
            <w:r>
              <w:rPr>
                <w:rFonts w:hint="eastAsia"/>
              </w:rPr>
              <w:t>进入无砝码标定</w:t>
            </w:r>
            <w:r>
              <w:tab/>
            </w:r>
            <w:r>
              <w:fldChar w:fldCharType="begin"/>
            </w:r>
            <w:r>
              <w:instrText xml:space="preserve"> PAGEREF _Toc1606 \h </w:instrText>
            </w:r>
            <w:r>
              <w:fldChar w:fldCharType="separate"/>
            </w:r>
            <w:r>
              <w:t>22</w:t>
            </w:r>
            <w:r>
              <w:fldChar w:fldCharType="end"/>
            </w:r>
          </w:hyperlink>
        </w:p>
        <w:p w14:paraId="4DF09877" w14:textId="77777777" w:rsidR="0009332A" w:rsidRDefault="00000000">
          <w:pPr>
            <w:pStyle w:val="TOC3"/>
            <w:tabs>
              <w:tab w:val="clear" w:pos="1470"/>
              <w:tab w:val="clear" w:pos="6221"/>
              <w:tab w:val="right" w:leader="dot" w:pos="6231"/>
            </w:tabs>
          </w:pPr>
          <w:hyperlink w:anchor="_Toc20777" w:history="1">
            <w:r>
              <w:rPr>
                <w:rFonts w:hint="eastAsia"/>
              </w:rPr>
              <w:t xml:space="preserve">4.3.2 </w:t>
            </w:r>
            <w:r>
              <w:rPr>
                <w:rFonts w:hint="eastAsia"/>
              </w:rPr>
              <w:t>传感器灵敏度输入</w:t>
            </w:r>
            <w:r>
              <w:tab/>
            </w:r>
            <w:r>
              <w:fldChar w:fldCharType="begin"/>
            </w:r>
            <w:r>
              <w:instrText xml:space="preserve"> PAGEREF _Toc20777 \h </w:instrText>
            </w:r>
            <w:r>
              <w:fldChar w:fldCharType="separate"/>
            </w:r>
            <w:r>
              <w:t>23</w:t>
            </w:r>
            <w:r>
              <w:fldChar w:fldCharType="end"/>
            </w:r>
          </w:hyperlink>
        </w:p>
        <w:p w14:paraId="2215F755" w14:textId="77777777" w:rsidR="0009332A" w:rsidRDefault="00000000">
          <w:pPr>
            <w:pStyle w:val="TOC3"/>
            <w:tabs>
              <w:tab w:val="clear" w:pos="1470"/>
              <w:tab w:val="clear" w:pos="6221"/>
              <w:tab w:val="right" w:leader="dot" w:pos="6231"/>
            </w:tabs>
          </w:pPr>
          <w:hyperlink w:anchor="_Toc5052" w:history="1">
            <w:r>
              <w:rPr>
                <w:rFonts w:hint="eastAsia"/>
              </w:rPr>
              <w:t xml:space="preserve">4.3.3 </w:t>
            </w:r>
            <w:r>
              <w:rPr>
                <w:rFonts w:hint="eastAsia"/>
              </w:rPr>
              <w:t>传感器量程输入</w:t>
            </w:r>
            <w:r>
              <w:tab/>
            </w:r>
            <w:r>
              <w:fldChar w:fldCharType="begin"/>
            </w:r>
            <w:r>
              <w:instrText xml:space="preserve"> PAGEREF _Toc5052 \h </w:instrText>
            </w:r>
            <w:r>
              <w:fldChar w:fldCharType="separate"/>
            </w:r>
            <w:r>
              <w:t>24</w:t>
            </w:r>
            <w:r>
              <w:fldChar w:fldCharType="end"/>
            </w:r>
          </w:hyperlink>
        </w:p>
        <w:p w14:paraId="3FBE3E9D" w14:textId="77777777" w:rsidR="0009332A" w:rsidRDefault="00000000">
          <w:pPr>
            <w:pStyle w:val="TOC1"/>
            <w:tabs>
              <w:tab w:val="right" w:leader="dot" w:pos="6231"/>
            </w:tabs>
          </w:pPr>
          <w:hyperlink w:anchor="_Toc31745" w:history="1">
            <w:r>
              <w:rPr>
                <w:rFonts w:hint="eastAsia"/>
              </w:rPr>
              <w:t>五．输入输出</w:t>
            </w:r>
            <w:r>
              <w:tab/>
            </w:r>
            <w:r>
              <w:fldChar w:fldCharType="begin"/>
            </w:r>
            <w:r>
              <w:instrText xml:space="preserve"> PAGEREF _Toc31745 \h </w:instrText>
            </w:r>
            <w:r>
              <w:fldChar w:fldCharType="separate"/>
            </w:r>
            <w:r>
              <w:t>25</w:t>
            </w:r>
            <w:r>
              <w:fldChar w:fldCharType="end"/>
            </w:r>
          </w:hyperlink>
        </w:p>
        <w:p w14:paraId="0074D27F" w14:textId="77777777" w:rsidR="0009332A" w:rsidRDefault="00000000">
          <w:pPr>
            <w:pStyle w:val="TOC1"/>
            <w:tabs>
              <w:tab w:val="right" w:leader="dot" w:pos="6231"/>
            </w:tabs>
          </w:pPr>
          <w:hyperlink w:anchor="_Toc9762" w:history="1">
            <w:r>
              <w:rPr>
                <w:rFonts w:hint="eastAsia"/>
              </w:rPr>
              <w:t>六</w:t>
            </w:r>
            <w:r>
              <w:rPr>
                <w:rFonts w:hint="eastAsia"/>
              </w:rPr>
              <w:t xml:space="preserve"> </w:t>
            </w:r>
            <w:r>
              <w:rPr>
                <w:rFonts w:hint="eastAsia"/>
              </w:rPr>
              <w:t>简易包装参数设置</w:t>
            </w:r>
            <w:r>
              <w:tab/>
            </w:r>
            <w:r>
              <w:fldChar w:fldCharType="begin"/>
            </w:r>
            <w:r>
              <w:instrText xml:space="preserve"> PAGEREF _Toc9762 \h </w:instrText>
            </w:r>
            <w:r>
              <w:fldChar w:fldCharType="separate"/>
            </w:r>
            <w:r>
              <w:t>28</w:t>
            </w:r>
            <w:r>
              <w:fldChar w:fldCharType="end"/>
            </w:r>
          </w:hyperlink>
        </w:p>
        <w:p w14:paraId="1CBC143A" w14:textId="77777777" w:rsidR="0009332A" w:rsidRDefault="00000000">
          <w:pPr>
            <w:pStyle w:val="TOC1"/>
            <w:tabs>
              <w:tab w:val="right" w:leader="dot" w:pos="6231"/>
            </w:tabs>
          </w:pPr>
          <w:hyperlink w:anchor="_Toc26143" w:history="1">
            <w:r>
              <w:rPr>
                <w:rFonts w:hint="eastAsia"/>
              </w:rPr>
              <w:t>七</w:t>
            </w:r>
            <w:r>
              <w:rPr>
                <w:rFonts w:hint="eastAsia"/>
              </w:rPr>
              <w:t xml:space="preserve"> </w:t>
            </w:r>
            <w:r>
              <w:t xml:space="preserve"> </w:t>
            </w:r>
            <w:r>
              <w:rPr>
                <w:rFonts w:hint="eastAsia"/>
              </w:rPr>
              <w:t>模拟量标定</w:t>
            </w:r>
            <w:r>
              <w:tab/>
            </w:r>
            <w:r>
              <w:fldChar w:fldCharType="begin"/>
            </w:r>
            <w:r>
              <w:instrText xml:space="preserve"> PAGEREF _Toc26143 \h </w:instrText>
            </w:r>
            <w:r>
              <w:fldChar w:fldCharType="separate"/>
            </w:r>
            <w:r>
              <w:t>29</w:t>
            </w:r>
            <w:r>
              <w:fldChar w:fldCharType="end"/>
            </w:r>
          </w:hyperlink>
        </w:p>
        <w:p w14:paraId="7660B07D" w14:textId="77777777" w:rsidR="0009332A" w:rsidRDefault="00000000">
          <w:pPr>
            <w:pStyle w:val="TOC1"/>
            <w:tabs>
              <w:tab w:val="right" w:leader="dot" w:pos="6231"/>
            </w:tabs>
          </w:pPr>
          <w:hyperlink w:anchor="_Toc30073" w:history="1">
            <w:r>
              <w:rPr>
                <w:rFonts w:hint="eastAsia"/>
              </w:rPr>
              <w:t>八．参数复位</w:t>
            </w:r>
            <w:r>
              <w:tab/>
            </w:r>
            <w:r>
              <w:fldChar w:fldCharType="begin"/>
            </w:r>
            <w:r>
              <w:instrText xml:space="preserve"> PAGEREF _Toc30073 \h </w:instrText>
            </w:r>
            <w:r>
              <w:fldChar w:fldCharType="separate"/>
            </w:r>
            <w:r>
              <w:t>31</w:t>
            </w:r>
            <w:r>
              <w:fldChar w:fldCharType="end"/>
            </w:r>
          </w:hyperlink>
        </w:p>
        <w:p w14:paraId="765F9252" w14:textId="77777777" w:rsidR="0009332A" w:rsidRDefault="00000000">
          <w:pPr>
            <w:pStyle w:val="TOC1"/>
            <w:tabs>
              <w:tab w:val="right" w:leader="dot" w:pos="6231"/>
            </w:tabs>
          </w:pPr>
          <w:hyperlink w:anchor="_Toc31274" w:history="1">
            <w:r>
              <w:rPr>
                <w:rFonts w:hint="eastAsia"/>
              </w:rPr>
              <w:t>九、报警信息</w:t>
            </w:r>
            <w:r>
              <w:tab/>
            </w:r>
            <w:r>
              <w:fldChar w:fldCharType="begin"/>
            </w:r>
            <w:r>
              <w:instrText xml:space="preserve"> PAGEREF _Toc31274 \h </w:instrText>
            </w:r>
            <w:r>
              <w:fldChar w:fldCharType="separate"/>
            </w:r>
            <w:r>
              <w:t>32</w:t>
            </w:r>
            <w:r>
              <w:fldChar w:fldCharType="end"/>
            </w:r>
          </w:hyperlink>
        </w:p>
        <w:p w14:paraId="4B7D5364" w14:textId="77777777" w:rsidR="0009332A" w:rsidRDefault="00000000">
          <w:r>
            <w:rPr>
              <w:bCs/>
              <w:lang w:val="zh-CN"/>
            </w:rPr>
            <w:fldChar w:fldCharType="end"/>
          </w:r>
        </w:p>
      </w:sdtContent>
    </w:sdt>
    <w:p w14:paraId="21F50A0F" w14:textId="77777777" w:rsidR="0009332A" w:rsidRDefault="00000000">
      <w:pPr>
        <w:widowControl/>
        <w:jc w:val="left"/>
      </w:pPr>
      <w:r>
        <w:br w:type="page"/>
      </w:r>
    </w:p>
    <w:p w14:paraId="508F960C" w14:textId="77777777" w:rsidR="0009332A" w:rsidRDefault="0009332A">
      <w:pPr>
        <w:pStyle w:val="1"/>
        <w:spacing w:after="0"/>
        <w:sectPr w:rsidR="0009332A" w:rsidSect="00FD29D8">
          <w:headerReference w:type="default" r:id="rId9"/>
          <w:footerReference w:type="default" r:id="rId10"/>
          <w:pgSz w:w="8391" w:h="11907"/>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p>
    <w:p w14:paraId="2F7C37D5" w14:textId="77777777" w:rsidR="0009332A" w:rsidRDefault="00000000">
      <w:pPr>
        <w:pStyle w:val="1"/>
        <w:spacing w:after="0"/>
      </w:pPr>
      <w:bookmarkStart w:id="2" w:name="_Toc17807"/>
      <w:r>
        <w:rPr>
          <w:rFonts w:hint="eastAsia"/>
        </w:rPr>
        <w:lastRenderedPageBreak/>
        <w:t>一．基本信息</w:t>
      </w:r>
      <w:bookmarkEnd w:id="1"/>
      <w:bookmarkEnd w:id="0"/>
      <w:bookmarkEnd w:id="2"/>
    </w:p>
    <w:p w14:paraId="4B76A851" w14:textId="77777777" w:rsidR="0009332A" w:rsidRDefault="00000000">
      <w:pPr>
        <w:pStyle w:val="2"/>
        <w:numPr>
          <w:ilvl w:val="1"/>
          <w:numId w:val="1"/>
        </w:numPr>
        <w:spacing w:after="0" w:line="415" w:lineRule="auto"/>
        <w:ind w:left="420"/>
      </w:pPr>
      <w:bookmarkStart w:id="3" w:name="_Toc477870575"/>
      <w:bookmarkStart w:id="4" w:name="_Toc437784723"/>
      <w:bookmarkStart w:id="5" w:name="_Toc467152098"/>
      <w:bookmarkStart w:id="6" w:name="_Toc2184"/>
      <w:r>
        <w:rPr>
          <w:rFonts w:hint="eastAsia"/>
        </w:rPr>
        <w:t>特性</w:t>
      </w:r>
      <w:r>
        <w:t>与规格</w:t>
      </w:r>
      <w:bookmarkEnd w:id="3"/>
      <w:bookmarkEnd w:id="4"/>
      <w:bookmarkEnd w:id="5"/>
      <w:bookmarkEnd w:id="6"/>
    </w:p>
    <w:p w14:paraId="2223FF46" w14:textId="77777777" w:rsidR="0009332A" w:rsidRDefault="00000000">
      <w:pPr>
        <w:ind w:firstLineChars="200" w:firstLine="420"/>
        <w:rPr>
          <w:rFonts w:asciiTheme="minorEastAsia" w:hAnsiTheme="minorEastAsia"/>
          <w:szCs w:val="21"/>
        </w:rPr>
      </w:pPr>
      <w:r>
        <w:rPr>
          <w:rFonts w:asciiTheme="minorEastAsia" w:hAnsiTheme="minorEastAsia"/>
          <w:szCs w:val="21"/>
        </w:rPr>
        <w:t>EXT504</w:t>
      </w:r>
      <w:r>
        <w:rPr>
          <w:rFonts w:asciiTheme="minorEastAsia" w:hAnsiTheme="minorEastAsia" w:hint="eastAsia"/>
          <w:szCs w:val="21"/>
        </w:rPr>
        <w:t>是一款针对工业称重设计的一款小型重量显示器。</w:t>
      </w:r>
      <w:r>
        <w:rPr>
          <w:rFonts w:ascii="宋体" w:hAnsi="宋体" w:hint="eastAsia"/>
          <w:szCs w:val="21"/>
        </w:rPr>
        <w:t>该称重显示器具有体积小巧、性能稳定、接口丰富的特点。可广泛应用于：混泥土搅拌及沥青混合料设备、冶金高炉、转炉及化工、饲料的重量控制等场合。</w:t>
      </w:r>
    </w:p>
    <w:p w14:paraId="5A04DDB8" w14:textId="77777777" w:rsidR="0009332A" w:rsidRDefault="00000000">
      <w:pPr>
        <w:ind w:firstLineChars="200" w:firstLine="420"/>
        <w:rPr>
          <w:rFonts w:asciiTheme="minorEastAsia" w:hAnsiTheme="minorEastAsia"/>
          <w:szCs w:val="21"/>
        </w:rPr>
      </w:pPr>
      <w:r>
        <w:rPr>
          <w:rFonts w:asciiTheme="minorEastAsia" w:hAnsiTheme="minorEastAsia"/>
          <w:szCs w:val="21"/>
        </w:rPr>
        <w:t>EXT504</w:t>
      </w:r>
      <w:r>
        <w:rPr>
          <w:rFonts w:asciiTheme="minorEastAsia" w:hAnsiTheme="minorEastAsia" w:hint="eastAsia"/>
          <w:szCs w:val="21"/>
        </w:rPr>
        <w:t>有</w:t>
      </w:r>
      <w:r>
        <w:rPr>
          <w:rFonts w:asciiTheme="minorEastAsia" w:hAnsiTheme="minorEastAsia"/>
          <w:szCs w:val="21"/>
        </w:rPr>
        <w:t>如下基本特性：</w:t>
      </w:r>
    </w:p>
    <w:p w14:paraId="07BACC04" w14:textId="77777777" w:rsidR="0009332A" w:rsidRDefault="00000000">
      <w:pPr>
        <w:ind w:firstLine="200"/>
        <w:rPr>
          <w:rFonts w:asciiTheme="minorEastAsia" w:hAnsiTheme="minorEastAsia"/>
          <w:szCs w:val="21"/>
        </w:rPr>
      </w:pPr>
      <w:r>
        <w:rPr>
          <w:rFonts w:asciiTheme="minorEastAsia" w:hAnsiTheme="minorEastAsia" w:hint="eastAsia"/>
          <w:szCs w:val="21"/>
        </w:rPr>
        <w:t>●工作</w:t>
      </w:r>
      <w:r>
        <w:rPr>
          <w:rFonts w:asciiTheme="minorEastAsia" w:hAnsiTheme="minorEastAsia"/>
          <w:szCs w:val="21"/>
        </w:rPr>
        <w:t>电压：</w:t>
      </w:r>
      <w:r>
        <w:rPr>
          <w:rFonts w:asciiTheme="minorEastAsia" w:hAnsiTheme="minorEastAsia" w:hint="eastAsia"/>
          <w:szCs w:val="21"/>
        </w:rPr>
        <w:t>DC24V</w:t>
      </w:r>
    </w:p>
    <w:p w14:paraId="243165B5" w14:textId="77777777" w:rsidR="0009332A" w:rsidRDefault="00000000">
      <w:pPr>
        <w:ind w:firstLine="200"/>
        <w:rPr>
          <w:rFonts w:asciiTheme="minorEastAsia" w:hAnsiTheme="minorEastAsia"/>
          <w:szCs w:val="21"/>
        </w:rPr>
      </w:pPr>
      <w:r>
        <w:rPr>
          <w:rFonts w:asciiTheme="minorEastAsia" w:hAnsiTheme="minorEastAsia" w:hint="eastAsia"/>
          <w:szCs w:val="21"/>
        </w:rPr>
        <w:t>●称</w:t>
      </w:r>
      <w:r>
        <w:rPr>
          <w:rFonts w:asciiTheme="minorEastAsia" w:hAnsiTheme="minorEastAsia"/>
          <w:szCs w:val="21"/>
        </w:rPr>
        <w:t>重通道：</w:t>
      </w:r>
      <w:r>
        <w:rPr>
          <w:rFonts w:asciiTheme="minorEastAsia" w:hAnsiTheme="minorEastAsia" w:hint="eastAsia"/>
          <w:szCs w:val="21"/>
        </w:rPr>
        <w:t>单</w:t>
      </w:r>
      <w:r>
        <w:rPr>
          <w:rFonts w:asciiTheme="minorEastAsia" w:hAnsiTheme="minorEastAsia"/>
          <w:szCs w:val="21"/>
        </w:rPr>
        <w:t>通道</w:t>
      </w:r>
    </w:p>
    <w:p w14:paraId="1617A9B2" w14:textId="77777777" w:rsidR="0009332A" w:rsidRDefault="00000000">
      <w:pPr>
        <w:ind w:firstLine="200"/>
        <w:rPr>
          <w:rFonts w:asciiTheme="minorEastAsia" w:hAnsiTheme="minorEastAsia"/>
          <w:szCs w:val="21"/>
        </w:rPr>
      </w:pPr>
      <w:r>
        <w:rPr>
          <w:rFonts w:asciiTheme="minorEastAsia" w:hAnsiTheme="minorEastAsia" w:hint="eastAsia"/>
          <w:szCs w:val="21"/>
        </w:rPr>
        <w:t>●传感器：DC5V/4-6线</w:t>
      </w:r>
      <w:r>
        <w:rPr>
          <w:rFonts w:asciiTheme="minorEastAsia" w:hAnsiTheme="minorEastAsia"/>
          <w:szCs w:val="21"/>
        </w:rPr>
        <w:t>制</w:t>
      </w:r>
      <w:r>
        <w:rPr>
          <w:rFonts w:asciiTheme="minorEastAsia" w:hAnsiTheme="minorEastAsia" w:hint="eastAsia"/>
          <w:szCs w:val="21"/>
        </w:rPr>
        <w:t>电阻应变桥式称重传感器</w:t>
      </w:r>
    </w:p>
    <w:p w14:paraId="24D5DC72" w14:textId="77777777" w:rsidR="0009332A" w:rsidRDefault="00000000">
      <w:pPr>
        <w:ind w:firstLine="200"/>
        <w:rPr>
          <w:rFonts w:asciiTheme="minorEastAsia" w:hAnsiTheme="minorEastAsia"/>
          <w:szCs w:val="21"/>
        </w:rPr>
      </w:pPr>
      <w:r>
        <w:rPr>
          <w:rFonts w:asciiTheme="minorEastAsia" w:hAnsiTheme="minorEastAsia" w:hint="eastAsia"/>
          <w:szCs w:val="21"/>
        </w:rPr>
        <w:t>●开关</w:t>
      </w:r>
      <w:r>
        <w:rPr>
          <w:rFonts w:asciiTheme="minorEastAsia" w:hAnsiTheme="minorEastAsia"/>
          <w:szCs w:val="21"/>
        </w:rPr>
        <w:t>量：1</w:t>
      </w:r>
      <w:r>
        <w:rPr>
          <w:rFonts w:asciiTheme="minorEastAsia" w:hAnsiTheme="minorEastAsia" w:hint="eastAsia"/>
          <w:szCs w:val="21"/>
        </w:rPr>
        <w:t>输入/</w:t>
      </w:r>
      <w:r>
        <w:rPr>
          <w:rFonts w:asciiTheme="minorEastAsia" w:hAnsiTheme="minorEastAsia"/>
          <w:szCs w:val="21"/>
        </w:rPr>
        <w:t>2</w:t>
      </w:r>
      <w:r>
        <w:rPr>
          <w:rFonts w:asciiTheme="minorEastAsia" w:hAnsiTheme="minorEastAsia" w:hint="eastAsia"/>
          <w:szCs w:val="21"/>
        </w:rPr>
        <w:t>输出</w:t>
      </w:r>
    </w:p>
    <w:p w14:paraId="3B76BF88" w14:textId="77777777" w:rsidR="0009332A" w:rsidRDefault="00000000">
      <w:pPr>
        <w:ind w:firstLine="200"/>
        <w:rPr>
          <w:rFonts w:asciiTheme="minorEastAsia" w:hAnsiTheme="minorEastAsia"/>
          <w:szCs w:val="21"/>
        </w:rPr>
      </w:pPr>
      <w:r>
        <w:rPr>
          <w:rFonts w:asciiTheme="minorEastAsia" w:hAnsiTheme="minorEastAsia" w:hint="eastAsia"/>
          <w:szCs w:val="21"/>
        </w:rPr>
        <w:t>●双向隔离串行口功能，同时具有R</w:t>
      </w:r>
      <w:r>
        <w:rPr>
          <w:rFonts w:asciiTheme="minorEastAsia" w:hAnsiTheme="minorEastAsia"/>
          <w:szCs w:val="21"/>
        </w:rPr>
        <w:t>S485</w:t>
      </w:r>
      <w:r>
        <w:rPr>
          <w:rFonts w:asciiTheme="minorEastAsia" w:hAnsiTheme="minorEastAsia" w:hint="eastAsia"/>
          <w:szCs w:val="21"/>
        </w:rPr>
        <w:t>和RS</w:t>
      </w:r>
      <w:r>
        <w:rPr>
          <w:rFonts w:asciiTheme="minorEastAsia" w:hAnsiTheme="minorEastAsia"/>
          <w:szCs w:val="21"/>
        </w:rPr>
        <w:t>232</w:t>
      </w:r>
      <w:r>
        <w:rPr>
          <w:rFonts w:asciiTheme="minorEastAsia" w:hAnsiTheme="minorEastAsia" w:hint="eastAsia"/>
          <w:szCs w:val="21"/>
        </w:rPr>
        <w:t>。两个口均支持Modbus，RE协议。</w:t>
      </w:r>
    </w:p>
    <w:p w14:paraId="559E8E22" w14:textId="77777777" w:rsidR="0009332A" w:rsidRDefault="00000000">
      <w:pPr>
        <w:ind w:firstLine="200"/>
        <w:rPr>
          <w:rFonts w:asciiTheme="minorEastAsia" w:hAnsiTheme="minorEastAsia"/>
          <w:szCs w:val="21"/>
        </w:rPr>
      </w:pPr>
      <w:r>
        <w:rPr>
          <w:rFonts w:asciiTheme="minorEastAsia" w:hAnsiTheme="minorEastAsia" w:hint="eastAsia"/>
          <w:szCs w:val="21"/>
        </w:rPr>
        <w:t>●模拟量：0-5V、0-10v、4~</w:t>
      </w:r>
      <w:r>
        <w:rPr>
          <w:rFonts w:asciiTheme="minorEastAsia" w:hAnsiTheme="minorEastAsia"/>
          <w:szCs w:val="21"/>
        </w:rPr>
        <w:t>20</w:t>
      </w:r>
      <w:r>
        <w:rPr>
          <w:rFonts w:asciiTheme="minorEastAsia" w:hAnsiTheme="minorEastAsia" w:hint="eastAsia"/>
          <w:szCs w:val="21"/>
        </w:rPr>
        <w:t>mA、0-2</w:t>
      </w:r>
      <w:r>
        <w:rPr>
          <w:rFonts w:asciiTheme="minorEastAsia" w:hAnsiTheme="minorEastAsia"/>
          <w:szCs w:val="21"/>
        </w:rPr>
        <w:t>0</w:t>
      </w:r>
      <w:r>
        <w:rPr>
          <w:rFonts w:asciiTheme="minorEastAsia" w:hAnsiTheme="minorEastAsia" w:hint="eastAsia"/>
          <w:szCs w:val="21"/>
        </w:rPr>
        <w:t>mA、0-2</w:t>
      </w:r>
      <w:r>
        <w:rPr>
          <w:rFonts w:asciiTheme="minorEastAsia" w:hAnsiTheme="minorEastAsia"/>
          <w:szCs w:val="21"/>
        </w:rPr>
        <w:t>4</w:t>
      </w:r>
      <w:r>
        <w:rPr>
          <w:rFonts w:asciiTheme="minorEastAsia" w:hAnsiTheme="minorEastAsia" w:hint="eastAsia"/>
          <w:szCs w:val="21"/>
        </w:rPr>
        <w:t>mA</w:t>
      </w:r>
      <w:r>
        <w:rPr>
          <w:rFonts w:asciiTheme="minorEastAsia" w:hAnsiTheme="minorEastAsia"/>
          <w:szCs w:val="21"/>
        </w:rPr>
        <w:t>.</w:t>
      </w:r>
      <w:r>
        <w:rPr>
          <w:rFonts w:asciiTheme="minorEastAsia" w:hAnsiTheme="minorEastAsia" w:hint="eastAsia"/>
          <w:szCs w:val="21"/>
        </w:rPr>
        <w:t>电流或电压自定义</w:t>
      </w:r>
    </w:p>
    <w:p w14:paraId="3EBFA45D" w14:textId="77777777" w:rsidR="0009332A" w:rsidRDefault="00000000">
      <w:pPr>
        <w:ind w:firstLine="200"/>
        <w:rPr>
          <w:rFonts w:asciiTheme="minorEastAsia" w:hAnsiTheme="minorEastAsia"/>
          <w:szCs w:val="21"/>
        </w:rPr>
      </w:pPr>
      <w:r>
        <w:rPr>
          <w:rFonts w:asciiTheme="minorEastAsia" w:hAnsiTheme="minorEastAsia" w:hint="eastAsia"/>
          <w:szCs w:val="21"/>
        </w:rPr>
        <w:t>●安装</w:t>
      </w:r>
      <w:r>
        <w:rPr>
          <w:rFonts w:asciiTheme="minorEastAsia" w:hAnsiTheme="minorEastAsia"/>
          <w:szCs w:val="21"/>
        </w:rPr>
        <w:t>方式</w:t>
      </w:r>
      <w:r>
        <w:rPr>
          <w:rFonts w:asciiTheme="minorEastAsia" w:hAnsiTheme="minorEastAsia" w:hint="eastAsia"/>
          <w:szCs w:val="21"/>
        </w:rPr>
        <w:t>：柜装（盘装）</w:t>
      </w:r>
    </w:p>
    <w:p w14:paraId="591160D8" w14:textId="77777777" w:rsidR="0009332A" w:rsidRDefault="0009332A">
      <w:pPr>
        <w:ind w:firstLine="200"/>
        <w:rPr>
          <w:rFonts w:asciiTheme="minorEastAsia" w:hAnsiTheme="minorEastAsia"/>
          <w:szCs w:val="21"/>
        </w:rPr>
      </w:pPr>
    </w:p>
    <w:p w14:paraId="0ABD2F3D" w14:textId="77777777" w:rsidR="0009332A" w:rsidRDefault="00000000">
      <w:pPr>
        <w:ind w:firstLine="200"/>
        <w:rPr>
          <w:rFonts w:asciiTheme="minorEastAsia" w:hAnsiTheme="minorEastAsia"/>
          <w:szCs w:val="21"/>
        </w:rPr>
      </w:pPr>
      <w:r>
        <w:rPr>
          <w:rFonts w:asciiTheme="minorEastAsia" w:hAnsiTheme="minorEastAsia" w:hint="eastAsia"/>
          <w:szCs w:val="21"/>
        </w:rPr>
        <w:t>详细技术</w:t>
      </w:r>
      <w:r>
        <w:rPr>
          <w:rFonts w:asciiTheme="minorEastAsia" w:hAnsiTheme="minorEastAsia"/>
          <w:szCs w:val="21"/>
        </w:rPr>
        <w:t>规格如下</w:t>
      </w:r>
      <w:r>
        <w:rPr>
          <w:rFonts w:asciiTheme="minorEastAsia" w:hAnsiTheme="minorEastAsia" w:hint="eastAsia"/>
          <w:szCs w:val="21"/>
        </w:rPr>
        <w:t>：</w:t>
      </w:r>
    </w:p>
    <w:tbl>
      <w:tblPr>
        <w:tblStyle w:val="ad"/>
        <w:tblW w:w="0" w:type="auto"/>
        <w:jc w:val="center"/>
        <w:tblLook w:val="04A0" w:firstRow="1" w:lastRow="0" w:firstColumn="1" w:lastColumn="0" w:noHBand="0" w:noVBand="1"/>
      </w:tblPr>
      <w:tblGrid>
        <w:gridCol w:w="1960"/>
        <w:gridCol w:w="3937"/>
      </w:tblGrid>
      <w:tr w:rsidR="0009332A" w14:paraId="75314B30" w14:textId="77777777">
        <w:trPr>
          <w:jc w:val="center"/>
        </w:trPr>
        <w:tc>
          <w:tcPr>
            <w:tcW w:w="1960" w:type="dxa"/>
          </w:tcPr>
          <w:p w14:paraId="16C9F8CD" w14:textId="77777777" w:rsidR="0009332A" w:rsidRDefault="00000000">
            <w:pPr>
              <w:rPr>
                <w:rFonts w:asciiTheme="minorEastAsia" w:hAnsiTheme="minorEastAsia"/>
                <w:szCs w:val="21"/>
              </w:rPr>
            </w:pPr>
            <w:r>
              <w:rPr>
                <w:rFonts w:asciiTheme="minorEastAsia" w:hAnsiTheme="minorEastAsia" w:hint="eastAsia"/>
                <w:szCs w:val="21"/>
              </w:rPr>
              <w:t>传感器激励</w:t>
            </w:r>
          </w:p>
        </w:tc>
        <w:tc>
          <w:tcPr>
            <w:tcW w:w="3937" w:type="dxa"/>
          </w:tcPr>
          <w:p w14:paraId="5D5A8871" w14:textId="77777777" w:rsidR="0009332A" w:rsidRDefault="00000000">
            <w:pPr>
              <w:rPr>
                <w:rFonts w:asciiTheme="minorEastAsia" w:hAnsiTheme="minorEastAsia"/>
                <w:szCs w:val="21"/>
              </w:rPr>
            </w:pPr>
            <w:r>
              <w:rPr>
                <w:rFonts w:asciiTheme="minorEastAsia" w:hAnsiTheme="minorEastAsia" w:hint="eastAsia"/>
                <w:szCs w:val="21"/>
              </w:rPr>
              <w:t>DC5V±10%</w:t>
            </w:r>
            <w:r>
              <w:rPr>
                <w:rFonts w:asciiTheme="minorEastAsia" w:hAnsiTheme="minorEastAsia"/>
                <w:szCs w:val="21"/>
              </w:rPr>
              <w:t>/120mA</w:t>
            </w:r>
            <w:r>
              <w:rPr>
                <w:rFonts w:asciiTheme="minorEastAsia" w:hAnsiTheme="minorEastAsia" w:hint="eastAsia"/>
                <w:szCs w:val="21"/>
              </w:rPr>
              <w:t>驱动</w:t>
            </w:r>
            <w:r>
              <w:rPr>
                <w:rFonts w:asciiTheme="minorEastAsia" w:hAnsiTheme="minorEastAsia"/>
                <w:szCs w:val="21"/>
              </w:rPr>
              <w:t>电流/</w:t>
            </w:r>
            <w:r>
              <w:rPr>
                <w:rFonts w:asciiTheme="minorEastAsia" w:hAnsiTheme="minorEastAsia" w:hint="eastAsia"/>
                <w:szCs w:val="21"/>
              </w:rPr>
              <w:t>可</w:t>
            </w:r>
            <w:r>
              <w:rPr>
                <w:rFonts w:asciiTheme="minorEastAsia" w:hAnsiTheme="minorEastAsia"/>
                <w:szCs w:val="21"/>
              </w:rPr>
              <w:t>并接</w:t>
            </w:r>
            <w:r>
              <w:rPr>
                <w:rFonts w:asciiTheme="minorEastAsia" w:hAnsiTheme="minorEastAsia" w:hint="eastAsia"/>
                <w:szCs w:val="21"/>
              </w:rPr>
              <w:t>8个350Ω规格</w:t>
            </w:r>
            <w:r>
              <w:rPr>
                <w:rFonts w:asciiTheme="minorEastAsia" w:hAnsiTheme="minorEastAsia"/>
                <w:szCs w:val="21"/>
              </w:rPr>
              <w:t>的传感器</w:t>
            </w:r>
          </w:p>
        </w:tc>
      </w:tr>
      <w:tr w:rsidR="0009332A" w14:paraId="0FE6272C" w14:textId="77777777">
        <w:trPr>
          <w:jc w:val="center"/>
        </w:trPr>
        <w:tc>
          <w:tcPr>
            <w:tcW w:w="1960" w:type="dxa"/>
          </w:tcPr>
          <w:p w14:paraId="7F1E5F1A" w14:textId="77777777" w:rsidR="0009332A" w:rsidRDefault="00000000">
            <w:pPr>
              <w:rPr>
                <w:rFonts w:asciiTheme="minorEastAsia" w:hAnsiTheme="minorEastAsia"/>
                <w:szCs w:val="21"/>
              </w:rPr>
            </w:pPr>
            <w:r>
              <w:rPr>
                <w:rFonts w:asciiTheme="minorEastAsia" w:hAnsiTheme="minorEastAsia" w:hint="eastAsia"/>
                <w:szCs w:val="21"/>
              </w:rPr>
              <w:t>适应传感器</w:t>
            </w:r>
            <w:r>
              <w:rPr>
                <w:rFonts w:asciiTheme="minorEastAsia" w:hAnsiTheme="minorEastAsia"/>
                <w:szCs w:val="21"/>
              </w:rPr>
              <w:t>灵敏度</w:t>
            </w:r>
          </w:p>
        </w:tc>
        <w:tc>
          <w:tcPr>
            <w:tcW w:w="3937" w:type="dxa"/>
          </w:tcPr>
          <w:p w14:paraId="4B337396" w14:textId="77777777" w:rsidR="0009332A" w:rsidRDefault="00000000">
            <w:pPr>
              <w:rPr>
                <w:rFonts w:asciiTheme="minorEastAsia" w:hAnsiTheme="minorEastAsia"/>
                <w:szCs w:val="21"/>
              </w:rPr>
            </w:pPr>
            <w:r>
              <w:rPr>
                <w:rFonts w:asciiTheme="minorEastAsia" w:hAnsiTheme="minorEastAsia" w:hint="eastAsia"/>
                <w:szCs w:val="21"/>
              </w:rPr>
              <w:t>2mV/V或3mV/V</w:t>
            </w:r>
          </w:p>
        </w:tc>
      </w:tr>
      <w:tr w:rsidR="0009332A" w14:paraId="772EAC4B" w14:textId="77777777">
        <w:trPr>
          <w:jc w:val="center"/>
        </w:trPr>
        <w:tc>
          <w:tcPr>
            <w:tcW w:w="1960" w:type="dxa"/>
          </w:tcPr>
          <w:p w14:paraId="0B79891F" w14:textId="77777777" w:rsidR="0009332A" w:rsidRDefault="00000000">
            <w:pPr>
              <w:rPr>
                <w:rFonts w:asciiTheme="minorEastAsia" w:hAnsiTheme="minorEastAsia"/>
                <w:szCs w:val="21"/>
              </w:rPr>
            </w:pPr>
            <w:r>
              <w:rPr>
                <w:rFonts w:asciiTheme="minorEastAsia" w:hAnsiTheme="minorEastAsia" w:hint="eastAsia"/>
                <w:szCs w:val="21"/>
              </w:rPr>
              <w:t>输入</w:t>
            </w:r>
            <w:r>
              <w:rPr>
                <w:rFonts w:asciiTheme="minorEastAsia" w:hAnsiTheme="minorEastAsia"/>
                <w:szCs w:val="21"/>
              </w:rPr>
              <w:t>信号范围</w:t>
            </w:r>
          </w:p>
        </w:tc>
        <w:tc>
          <w:tcPr>
            <w:tcW w:w="3937" w:type="dxa"/>
          </w:tcPr>
          <w:p w14:paraId="508E1E56" w14:textId="77777777" w:rsidR="0009332A" w:rsidRDefault="00000000">
            <w:pPr>
              <w:rPr>
                <w:rFonts w:asciiTheme="minorEastAsia" w:hAnsiTheme="minorEastAsia"/>
                <w:szCs w:val="21"/>
              </w:rPr>
            </w:pPr>
            <w:r>
              <w:rPr>
                <w:rFonts w:asciiTheme="minorEastAsia" w:hAnsiTheme="minorEastAsia" w:hint="eastAsia"/>
                <w:szCs w:val="21"/>
              </w:rPr>
              <w:t>单极性:0～</w:t>
            </w:r>
            <w:r>
              <w:rPr>
                <w:rFonts w:asciiTheme="minorEastAsia" w:hAnsiTheme="minorEastAsia"/>
                <w:szCs w:val="21"/>
              </w:rPr>
              <w:t>15mV</w:t>
            </w:r>
            <w:r>
              <w:rPr>
                <w:rFonts w:asciiTheme="minorEastAsia" w:hAnsiTheme="minorEastAsia" w:hint="eastAsia"/>
                <w:szCs w:val="21"/>
              </w:rPr>
              <w:t>，双极性:-15mv~15mv</w:t>
            </w:r>
          </w:p>
        </w:tc>
      </w:tr>
      <w:tr w:rsidR="0009332A" w14:paraId="157B3BD3" w14:textId="77777777">
        <w:trPr>
          <w:jc w:val="center"/>
        </w:trPr>
        <w:tc>
          <w:tcPr>
            <w:tcW w:w="1960" w:type="dxa"/>
          </w:tcPr>
          <w:p w14:paraId="5494BE65" w14:textId="77777777" w:rsidR="0009332A" w:rsidRDefault="00000000">
            <w:pPr>
              <w:rPr>
                <w:rFonts w:asciiTheme="minorEastAsia" w:hAnsiTheme="minorEastAsia"/>
                <w:szCs w:val="21"/>
              </w:rPr>
            </w:pPr>
            <w:r>
              <w:rPr>
                <w:rFonts w:asciiTheme="minorEastAsia" w:hAnsiTheme="minorEastAsia" w:hint="eastAsia"/>
                <w:szCs w:val="21"/>
              </w:rPr>
              <w:t>输入</w:t>
            </w:r>
            <w:r>
              <w:rPr>
                <w:rFonts w:asciiTheme="minorEastAsia" w:hAnsiTheme="minorEastAsia"/>
                <w:szCs w:val="21"/>
              </w:rPr>
              <w:t>灵敏度</w:t>
            </w:r>
          </w:p>
        </w:tc>
        <w:tc>
          <w:tcPr>
            <w:tcW w:w="3937" w:type="dxa"/>
          </w:tcPr>
          <w:p w14:paraId="6958F9FD" w14:textId="77777777" w:rsidR="0009332A" w:rsidRDefault="00000000">
            <w:pPr>
              <w:rPr>
                <w:rFonts w:asciiTheme="minorEastAsia" w:hAnsiTheme="minorEastAsia"/>
                <w:szCs w:val="21"/>
              </w:rPr>
            </w:pPr>
            <w:r>
              <w:rPr>
                <w:rFonts w:asciiTheme="minorEastAsia" w:hAnsiTheme="minorEastAsia" w:hint="eastAsia"/>
                <w:szCs w:val="21"/>
              </w:rPr>
              <w:t>0.5uV/d</w:t>
            </w:r>
          </w:p>
        </w:tc>
      </w:tr>
      <w:tr w:rsidR="0009332A" w14:paraId="53642FAA" w14:textId="77777777">
        <w:trPr>
          <w:jc w:val="center"/>
        </w:trPr>
        <w:tc>
          <w:tcPr>
            <w:tcW w:w="1960" w:type="dxa"/>
          </w:tcPr>
          <w:p w14:paraId="33B2CA1F" w14:textId="77777777" w:rsidR="0009332A" w:rsidRDefault="00000000">
            <w:pPr>
              <w:rPr>
                <w:rFonts w:asciiTheme="minorEastAsia" w:hAnsiTheme="minorEastAsia"/>
                <w:szCs w:val="21"/>
              </w:rPr>
            </w:pPr>
            <w:r>
              <w:rPr>
                <w:rFonts w:asciiTheme="minorEastAsia" w:hAnsiTheme="minorEastAsia" w:hint="eastAsia"/>
                <w:szCs w:val="21"/>
              </w:rPr>
              <w:t>非</w:t>
            </w:r>
            <w:r>
              <w:rPr>
                <w:rFonts w:asciiTheme="minorEastAsia" w:hAnsiTheme="minorEastAsia"/>
                <w:szCs w:val="21"/>
              </w:rPr>
              <w:t>线性</w:t>
            </w:r>
          </w:p>
        </w:tc>
        <w:tc>
          <w:tcPr>
            <w:tcW w:w="3937" w:type="dxa"/>
          </w:tcPr>
          <w:p w14:paraId="6D00D123" w14:textId="77777777" w:rsidR="0009332A" w:rsidRDefault="00000000">
            <w:pPr>
              <w:rPr>
                <w:rFonts w:asciiTheme="minorEastAsia" w:hAnsiTheme="minorEastAsia"/>
                <w:szCs w:val="21"/>
              </w:rPr>
            </w:pPr>
            <w:r>
              <w:rPr>
                <w:rFonts w:asciiTheme="minorEastAsia" w:hAnsiTheme="minorEastAsia"/>
                <w:szCs w:val="21"/>
              </w:rPr>
              <w:t>0.02%FS</w:t>
            </w:r>
            <w:r>
              <w:rPr>
                <w:rFonts w:asciiTheme="minorEastAsia" w:hAnsiTheme="minorEastAsia" w:hint="eastAsia"/>
                <w:szCs w:val="21"/>
              </w:rPr>
              <w:t>（</w:t>
            </w:r>
            <w:r>
              <w:rPr>
                <w:rFonts w:asciiTheme="minorEastAsia" w:hAnsiTheme="minorEastAsia"/>
                <w:szCs w:val="21"/>
              </w:rPr>
              <w:t>3mV/V</w:t>
            </w:r>
            <w:r>
              <w:rPr>
                <w:rFonts w:asciiTheme="minorEastAsia" w:hAnsiTheme="minorEastAsia" w:hint="eastAsia"/>
                <w:szCs w:val="21"/>
              </w:rPr>
              <w:t>时）</w:t>
            </w:r>
          </w:p>
        </w:tc>
      </w:tr>
      <w:tr w:rsidR="0009332A" w14:paraId="0350C339" w14:textId="77777777">
        <w:trPr>
          <w:jc w:val="center"/>
        </w:trPr>
        <w:tc>
          <w:tcPr>
            <w:tcW w:w="1960" w:type="dxa"/>
          </w:tcPr>
          <w:p w14:paraId="458561A7" w14:textId="77777777" w:rsidR="0009332A" w:rsidRDefault="00000000">
            <w:pPr>
              <w:rPr>
                <w:rFonts w:asciiTheme="minorEastAsia" w:hAnsiTheme="minorEastAsia"/>
                <w:szCs w:val="21"/>
              </w:rPr>
            </w:pPr>
            <w:r>
              <w:rPr>
                <w:rFonts w:asciiTheme="minorEastAsia" w:hAnsiTheme="minorEastAsia" w:hint="eastAsia"/>
                <w:szCs w:val="21"/>
              </w:rPr>
              <w:t>零</w:t>
            </w:r>
            <w:r>
              <w:rPr>
                <w:rFonts w:asciiTheme="minorEastAsia" w:hAnsiTheme="minorEastAsia"/>
                <w:szCs w:val="21"/>
              </w:rPr>
              <w:t>点漂移</w:t>
            </w:r>
          </w:p>
        </w:tc>
        <w:tc>
          <w:tcPr>
            <w:tcW w:w="3937" w:type="dxa"/>
          </w:tcPr>
          <w:p w14:paraId="290015CB" w14:textId="77777777" w:rsidR="0009332A" w:rsidRDefault="00000000">
            <w:pPr>
              <w:rPr>
                <w:rFonts w:asciiTheme="minorEastAsia" w:hAnsiTheme="minorEastAsia"/>
                <w:szCs w:val="21"/>
              </w:rPr>
            </w:pPr>
            <w:r>
              <w:rPr>
                <w:rFonts w:asciiTheme="minorEastAsia" w:hAnsiTheme="minorEastAsia" w:hint="eastAsia"/>
                <w:szCs w:val="21"/>
              </w:rPr>
              <w:t>＜</w:t>
            </w:r>
            <w:r>
              <w:rPr>
                <w:rFonts w:asciiTheme="minorEastAsia" w:hAnsiTheme="minorEastAsia"/>
                <w:szCs w:val="21"/>
              </w:rPr>
              <w:t>0.5</w:t>
            </w:r>
            <w:r>
              <w:rPr>
                <w:rFonts w:asciiTheme="minorEastAsia" w:hAnsiTheme="minorEastAsia" w:hint="eastAsia"/>
                <w:szCs w:val="21"/>
              </w:rPr>
              <w:t>μ</w:t>
            </w:r>
            <w:r>
              <w:rPr>
                <w:rFonts w:asciiTheme="minorEastAsia" w:hAnsiTheme="minorEastAsia"/>
                <w:szCs w:val="21"/>
              </w:rPr>
              <w:t>V/</w:t>
            </w:r>
            <w:r>
              <w:rPr>
                <w:rFonts w:asciiTheme="minorEastAsia" w:hAnsiTheme="minorEastAsia" w:hint="eastAsia"/>
                <w:szCs w:val="21"/>
              </w:rPr>
              <w:t>℃</w:t>
            </w:r>
          </w:p>
        </w:tc>
      </w:tr>
      <w:tr w:rsidR="0009332A" w14:paraId="1BD523D4" w14:textId="77777777">
        <w:trPr>
          <w:jc w:val="center"/>
        </w:trPr>
        <w:tc>
          <w:tcPr>
            <w:tcW w:w="1960" w:type="dxa"/>
          </w:tcPr>
          <w:p w14:paraId="4C5E1735" w14:textId="77777777" w:rsidR="0009332A" w:rsidRDefault="00000000">
            <w:pPr>
              <w:rPr>
                <w:rFonts w:asciiTheme="minorEastAsia" w:hAnsiTheme="minorEastAsia"/>
                <w:szCs w:val="21"/>
              </w:rPr>
            </w:pPr>
            <w:r>
              <w:rPr>
                <w:rFonts w:asciiTheme="minorEastAsia" w:hAnsiTheme="minorEastAsia" w:hint="eastAsia"/>
                <w:szCs w:val="21"/>
              </w:rPr>
              <w:t>增益漂移</w:t>
            </w:r>
          </w:p>
        </w:tc>
        <w:tc>
          <w:tcPr>
            <w:tcW w:w="3937" w:type="dxa"/>
          </w:tcPr>
          <w:p w14:paraId="50AD1A42" w14:textId="77777777" w:rsidR="0009332A" w:rsidRDefault="00000000">
            <w:pPr>
              <w:rPr>
                <w:rFonts w:asciiTheme="minorEastAsia" w:hAnsiTheme="minorEastAsia"/>
                <w:szCs w:val="21"/>
              </w:rPr>
            </w:pPr>
            <w:r>
              <w:rPr>
                <w:rFonts w:asciiTheme="minorEastAsia" w:hAnsiTheme="minorEastAsia" w:hint="eastAsia"/>
                <w:szCs w:val="21"/>
              </w:rPr>
              <w:t>＜10PPM/℃</w:t>
            </w:r>
          </w:p>
        </w:tc>
      </w:tr>
      <w:tr w:rsidR="0009332A" w14:paraId="1443523E" w14:textId="77777777">
        <w:trPr>
          <w:jc w:val="center"/>
        </w:trPr>
        <w:tc>
          <w:tcPr>
            <w:tcW w:w="1960" w:type="dxa"/>
          </w:tcPr>
          <w:p w14:paraId="5ACC4B4A" w14:textId="77777777" w:rsidR="0009332A" w:rsidRDefault="00000000">
            <w:pPr>
              <w:rPr>
                <w:rFonts w:asciiTheme="minorEastAsia" w:hAnsiTheme="minorEastAsia"/>
                <w:szCs w:val="21"/>
              </w:rPr>
            </w:pPr>
            <w:r>
              <w:rPr>
                <w:rFonts w:asciiTheme="minorEastAsia" w:hAnsiTheme="minorEastAsia" w:hint="eastAsia"/>
                <w:szCs w:val="21"/>
              </w:rPr>
              <w:lastRenderedPageBreak/>
              <w:t>AD转换</w:t>
            </w:r>
            <w:r>
              <w:rPr>
                <w:rFonts w:asciiTheme="minorEastAsia" w:hAnsiTheme="minorEastAsia"/>
                <w:szCs w:val="21"/>
              </w:rPr>
              <w:t>速率</w:t>
            </w:r>
          </w:p>
        </w:tc>
        <w:tc>
          <w:tcPr>
            <w:tcW w:w="3937" w:type="dxa"/>
          </w:tcPr>
          <w:p w14:paraId="6A713677" w14:textId="77777777" w:rsidR="0009332A" w:rsidRDefault="00000000">
            <w:pPr>
              <w:rPr>
                <w:rFonts w:asciiTheme="minorEastAsia" w:hAnsiTheme="minorEastAsia"/>
                <w:szCs w:val="21"/>
              </w:rPr>
            </w:pPr>
            <w:r>
              <w:rPr>
                <w:rFonts w:asciiTheme="minorEastAsia" w:hAnsiTheme="minorEastAsia" w:hint="eastAsia"/>
                <w:szCs w:val="21"/>
              </w:rPr>
              <w:t>最高4</w:t>
            </w:r>
            <w:r>
              <w:rPr>
                <w:rFonts w:asciiTheme="minorEastAsia" w:hAnsiTheme="minorEastAsia"/>
                <w:szCs w:val="21"/>
              </w:rPr>
              <w:t>80</w:t>
            </w:r>
            <w:r>
              <w:rPr>
                <w:rFonts w:asciiTheme="minorEastAsia" w:hAnsiTheme="minorEastAsia" w:hint="eastAsia"/>
                <w:szCs w:val="21"/>
              </w:rPr>
              <w:t>次/秒</w:t>
            </w:r>
          </w:p>
        </w:tc>
      </w:tr>
      <w:tr w:rsidR="0009332A" w14:paraId="111B6B18" w14:textId="77777777">
        <w:trPr>
          <w:jc w:val="center"/>
        </w:trPr>
        <w:tc>
          <w:tcPr>
            <w:tcW w:w="1960" w:type="dxa"/>
          </w:tcPr>
          <w:p w14:paraId="75B6D449" w14:textId="77777777" w:rsidR="0009332A" w:rsidRDefault="00000000">
            <w:pPr>
              <w:rPr>
                <w:rFonts w:asciiTheme="minorEastAsia" w:hAnsiTheme="minorEastAsia"/>
                <w:szCs w:val="21"/>
              </w:rPr>
            </w:pPr>
            <w:r>
              <w:rPr>
                <w:rFonts w:asciiTheme="minorEastAsia" w:hAnsiTheme="minorEastAsia" w:hint="eastAsia"/>
                <w:szCs w:val="21"/>
              </w:rPr>
              <w:t>最</w:t>
            </w:r>
            <w:r>
              <w:rPr>
                <w:rFonts w:asciiTheme="minorEastAsia" w:hAnsiTheme="minorEastAsia"/>
                <w:szCs w:val="21"/>
              </w:rPr>
              <w:t>高显示分辨率</w:t>
            </w:r>
          </w:p>
        </w:tc>
        <w:tc>
          <w:tcPr>
            <w:tcW w:w="3937" w:type="dxa"/>
          </w:tcPr>
          <w:p w14:paraId="01FAE477" w14:textId="77777777" w:rsidR="0009332A" w:rsidRDefault="00000000">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10</w:t>
            </w:r>
            <w:r>
              <w:rPr>
                <w:rFonts w:asciiTheme="minorEastAsia" w:hAnsiTheme="minorEastAsia" w:hint="eastAsia"/>
                <w:szCs w:val="21"/>
              </w:rPr>
              <w:t>0000</w:t>
            </w:r>
          </w:p>
        </w:tc>
      </w:tr>
      <w:tr w:rsidR="0009332A" w14:paraId="6E01125C" w14:textId="77777777">
        <w:trPr>
          <w:jc w:val="center"/>
        </w:trPr>
        <w:tc>
          <w:tcPr>
            <w:tcW w:w="1960" w:type="dxa"/>
          </w:tcPr>
          <w:p w14:paraId="63E84498" w14:textId="77777777" w:rsidR="0009332A" w:rsidRDefault="00000000">
            <w:pPr>
              <w:rPr>
                <w:rFonts w:asciiTheme="minorEastAsia" w:hAnsiTheme="minorEastAsia"/>
                <w:szCs w:val="21"/>
              </w:rPr>
            </w:pPr>
            <w:r>
              <w:rPr>
                <w:rFonts w:asciiTheme="minorEastAsia" w:hAnsiTheme="minorEastAsia" w:hint="eastAsia"/>
                <w:szCs w:val="21"/>
              </w:rPr>
              <w:t>产品</w:t>
            </w:r>
            <w:r>
              <w:rPr>
                <w:rFonts w:asciiTheme="minorEastAsia" w:hAnsiTheme="minorEastAsia"/>
                <w:szCs w:val="21"/>
              </w:rPr>
              <w:t>精度等级</w:t>
            </w:r>
          </w:p>
        </w:tc>
        <w:tc>
          <w:tcPr>
            <w:tcW w:w="3937" w:type="dxa"/>
          </w:tcPr>
          <w:p w14:paraId="609C79FF" w14:textId="77777777" w:rsidR="0009332A" w:rsidRDefault="00000000">
            <w:pPr>
              <w:rPr>
                <w:rFonts w:asciiTheme="minorEastAsia" w:hAnsiTheme="minorEastAsia"/>
                <w:szCs w:val="21"/>
              </w:rPr>
            </w:pPr>
            <w:r>
              <w:rPr>
                <w:rFonts w:asciiTheme="minorEastAsia" w:hAnsiTheme="minorEastAsia"/>
                <w:szCs w:val="21"/>
              </w:rPr>
              <w:object w:dxaOrig="346" w:dyaOrig="265" w14:anchorId="447DBD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3.5pt" o:ole="">
                  <v:imagedata r:id="rId11" o:title=""/>
                </v:shape>
                <o:OLEObject Type="Embed" ProgID="Visio.Drawing.15" ShapeID="_x0000_i1025" DrawAspect="Content" ObjectID="_1767251597" r:id="rId12"/>
              </w:object>
            </w:r>
          </w:p>
        </w:tc>
      </w:tr>
      <w:tr w:rsidR="0009332A" w14:paraId="3B53499A" w14:textId="77777777">
        <w:trPr>
          <w:jc w:val="center"/>
        </w:trPr>
        <w:tc>
          <w:tcPr>
            <w:tcW w:w="1960" w:type="dxa"/>
          </w:tcPr>
          <w:p w14:paraId="3A2A54C0" w14:textId="77777777" w:rsidR="0009332A" w:rsidRDefault="00000000">
            <w:pPr>
              <w:rPr>
                <w:rFonts w:asciiTheme="minorEastAsia" w:hAnsiTheme="minorEastAsia"/>
                <w:szCs w:val="21"/>
              </w:rPr>
            </w:pPr>
            <w:r>
              <w:rPr>
                <w:rFonts w:asciiTheme="minorEastAsia" w:hAnsiTheme="minorEastAsia" w:hint="eastAsia"/>
                <w:szCs w:val="21"/>
              </w:rPr>
              <w:t>工作</w:t>
            </w:r>
            <w:r>
              <w:rPr>
                <w:rFonts w:asciiTheme="minorEastAsia" w:hAnsiTheme="minorEastAsia"/>
                <w:szCs w:val="21"/>
              </w:rPr>
              <w:t>电压</w:t>
            </w:r>
          </w:p>
        </w:tc>
        <w:tc>
          <w:tcPr>
            <w:tcW w:w="3937" w:type="dxa"/>
          </w:tcPr>
          <w:p w14:paraId="05021103" w14:textId="77777777" w:rsidR="0009332A" w:rsidRDefault="00000000">
            <w:pPr>
              <w:rPr>
                <w:rFonts w:asciiTheme="minorEastAsia" w:hAnsiTheme="minorEastAsia"/>
                <w:szCs w:val="21"/>
              </w:rPr>
            </w:pPr>
            <w:r>
              <w:rPr>
                <w:rFonts w:asciiTheme="minorEastAsia" w:hAnsiTheme="minorEastAsia" w:hint="eastAsia"/>
                <w:szCs w:val="21"/>
              </w:rPr>
              <w:t>DC24V（18V～</w:t>
            </w:r>
            <w:r>
              <w:rPr>
                <w:rFonts w:asciiTheme="minorEastAsia" w:hAnsiTheme="minorEastAsia"/>
                <w:szCs w:val="21"/>
              </w:rPr>
              <w:t>30V</w:t>
            </w:r>
            <w:r>
              <w:rPr>
                <w:rFonts w:asciiTheme="minorEastAsia" w:hAnsiTheme="minorEastAsia" w:hint="eastAsia"/>
                <w:szCs w:val="21"/>
              </w:rPr>
              <w:t>兼容</w:t>
            </w:r>
            <w:r>
              <w:rPr>
                <w:rFonts w:asciiTheme="minorEastAsia" w:hAnsiTheme="minorEastAsia"/>
                <w:szCs w:val="21"/>
              </w:rPr>
              <w:t>）</w:t>
            </w:r>
          </w:p>
        </w:tc>
      </w:tr>
      <w:tr w:rsidR="0009332A" w14:paraId="0DF47A78" w14:textId="77777777">
        <w:trPr>
          <w:jc w:val="center"/>
        </w:trPr>
        <w:tc>
          <w:tcPr>
            <w:tcW w:w="1960" w:type="dxa"/>
          </w:tcPr>
          <w:p w14:paraId="053B648D" w14:textId="77777777" w:rsidR="0009332A" w:rsidRDefault="00000000">
            <w:pPr>
              <w:rPr>
                <w:rFonts w:asciiTheme="minorEastAsia" w:hAnsiTheme="minorEastAsia"/>
                <w:szCs w:val="21"/>
              </w:rPr>
            </w:pPr>
            <w:r>
              <w:rPr>
                <w:rFonts w:asciiTheme="minorEastAsia" w:hAnsiTheme="minorEastAsia" w:hint="eastAsia"/>
                <w:szCs w:val="21"/>
              </w:rPr>
              <w:t>产品</w:t>
            </w:r>
            <w:r>
              <w:rPr>
                <w:rFonts w:asciiTheme="minorEastAsia" w:hAnsiTheme="minorEastAsia"/>
                <w:szCs w:val="21"/>
              </w:rPr>
              <w:t>功耗</w:t>
            </w:r>
          </w:p>
        </w:tc>
        <w:tc>
          <w:tcPr>
            <w:tcW w:w="3937" w:type="dxa"/>
          </w:tcPr>
          <w:p w14:paraId="528D3343" w14:textId="77777777" w:rsidR="0009332A" w:rsidRDefault="00000000">
            <w:pPr>
              <w:rPr>
                <w:rFonts w:asciiTheme="minorEastAsia" w:hAnsiTheme="minorEastAsia"/>
                <w:szCs w:val="21"/>
              </w:rPr>
            </w:pPr>
            <w:r>
              <w:rPr>
                <w:rFonts w:asciiTheme="minorEastAsia" w:hAnsiTheme="minorEastAsia" w:hint="eastAsia"/>
                <w:szCs w:val="21"/>
              </w:rPr>
              <w:t>＜5W</w:t>
            </w:r>
          </w:p>
        </w:tc>
      </w:tr>
      <w:tr w:rsidR="0009332A" w14:paraId="2F692CF0" w14:textId="77777777">
        <w:trPr>
          <w:jc w:val="center"/>
        </w:trPr>
        <w:tc>
          <w:tcPr>
            <w:tcW w:w="1960" w:type="dxa"/>
          </w:tcPr>
          <w:p w14:paraId="770AFAFF" w14:textId="77777777" w:rsidR="0009332A" w:rsidRDefault="00000000">
            <w:pPr>
              <w:rPr>
                <w:rFonts w:asciiTheme="minorEastAsia" w:hAnsiTheme="minorEastAsia"/>
                <w:szCs w:val="21"/>
              </w:rPr>
            </w:pPr>
            <w:r>
              <w:rPr>
                <w:rFonts w:asciiTheme="minorEastAsia" w:hAnsiTheme="minorEastAsia" w:hint="eastAsia"/>
                <w:szCs w:val="21"/>
              </w:rPr>
              <w:t>工作</w:t>
            </w:r>
            <w:r>
              <w:rPr>
                <w:rFonts w:asciiTheme="minorEastAsia" w:hAnsiTheme="minorEastAsia"/>
                <w:szCs w:val="21"/>
              </w:rPr>
              <w:t>温度</w:t>
            </w:r>
          </w:p>
        </w:tc>
        <w:tc>
          <w:tcPr>
            <w:tcW w:w="3937" w:type="dxa"/>
          </w:tcPr>
          <w:p w14:paraId="7B4C0BAF" w14:textId="77777777" w:rsidR="0009332A" w:rsidRDefault="00000000">
            <w:pPr>
              <w:rPr>
                <w:rFonts w:asciiTheme="minorEastAsia" w:hAnsiTheme="minorEastAsia"/>
                <w:szCs w:val="21"/>
              </w:rPr>
            </w:pPr>
            <w:r>
              <w:rPr>
                <w:rFonts w:asciiTheme="minorEastAsia" w:hAnsiTheme="minorEastAsia"/>
                <w:szCs w:val="21"/>
              </w:rPr>
              <w:t>-10</w:t>
            </w:r>
            <w:r>
              <w:rPr>
                <w:rFonts w:asciiTheme="minorEastAsia" w:hAnsiTheme="minorEastAsia" w:hint="eastAsia"/>
                <w:szCs w:val="21"/>
              </w:rPr>
              <w:t>℃</w:t>
            </w:r>
            <w:r>
              <w:rPr>
                <w:rFonts w:asciiTheme="minorEastAsia" w:hAnsiTheme="minorEastAsia"/>
                <w:szCs w:val="21"/>
              </w:rPr>
              <w:t>~45</w:t>
            </w:r>
            <w:r>
              <w:rPr>
                <w:rFonts w:asciiTheme="minorEastAsia" w:hAnsiTheme="minorEastAsia" w:hint="eastAsia"/>
                <w:szCs w:val="21"/>
              </w:rPr>
              <w:t>℃</w:t>
            </w:r>
          </w:p>
        </w:tc>
      </w:tr>
      <w:tr w:rsidR="0009332A" w14:paraId="7CC8B956" w14:textId="77777777">
        <w:trPr>
          <w:jc w:val="center"/>
        </w:trPr>
        <w:tc>
          <w:tcPr>
            <w:tcW w:w="1960" w:type="dxa"/>
          </w:tcPr>
          <w:p w14:paraId="70EDD078" w14:textId="77777777" w:rsidR="0009332A" w:rsidRDefault="00000000">
            <w:pPr>
              <w:rPr>
                <w:rFonts w:asciiTheme="minorEastAsia" w:hAnsiTheme="minorEastAsia"/>
                <w:szCs w:val="21"/>
              </w:rPr>
            </w:pPr>
            <w:r>
              <w:rPr>
                <w:rFonts w:asciiTheme="minorEastAsia" w:hAnsiTheme="minorEastAsia" w:hint="eastAsia"/>
                <w:szCs w:val="21"/>
              </w:rPr>
              <w:t>储存温度</w:t>
            </w:r>
          </w:p>
        </w:tc>
        <w:tc>
          <w:tcPr>
            <w:tcW w:w="3937" w:type="dxa"/>
          </w:tcPr>
          <w:p w14:paraId="6E639143" w14:textId="77777777" w:rsidR="0009332A" w:rsidRDefault="00000000">
            <w:pPr>
              <w:rPr>
                <w:rFonts w:asciiTheme="minorEastAsia" w:hAnsiTheme="minorEastAsia"/>
                <w:szCs w:val="21"/>
              </w:rPr>
            </w:pPr>
            <w:r>
              <w:rPr>
                <w:rFonts w:asciiTheme="minorEastAsia" w:hAnsiTheme="minorEastAsia"/>
                <w:szCs w:val="21"/>
              </w:rPr>
              <w:t>-20</w:t>
            </w:r>
            <w:r>
              <w:rPr>
                <w:rFonts w:asciiTheme="minorEastAsia" w:hAnsiTheme="minorEastAsia" w:hint="eastAsia"/>
                <w:szCs w:val="21"/>
              </w:rPr>
              <w:t>℃</w:t>
            </w:r>
            <w:r>
              <w:rPr>
                <w:rFonts w:asciiTheme="minorEastAsia" w:hAnsiTheme="minorEastAsia"/>
                <w:szCs w:val="21"/>
              </w:rPr>
              <w:t>~60</w:t>
            </w:r>
            <w:r>
              <w:rPr>
                <w:rFonts w:asciiTheme="minorEastAsia" w:hAnsiTheme="minorEastAsia" w:hint="eastAsia"/>
                <w:szCs w:val="21"/>
              </w:rPr>
              <w:t>℃</w:t>
            </w:r>
          </w:p>
        </w:tc>
      </w:tr>
      <w:tr w:rsidR="0009332A" w14:paraId="1E7F37F2" w14:textId="77777777">
        <w:trPr>
          <w:jc w:val="center"/>
        </w:trPr>
        <w:tc>
          <w:tcPr>
            <w:tcW w:w="1960" w:type="dxa"/>
          </w:tcPr>
          <w:p w14:paraId="3B7B1E24" w14:textId="77777777" w:rsidR="0009332A" w:rsidRDefault="00000000">
            <w:pPr>
              <w:rPr>
                <w:rFonts w:asciiTheme="minorEastAsia" w:hAnsiTheme="minorEastAsia"/>
                <w:szCs w:val="21"/>
              </w:rPr>
            </w:pPr>
            <w:r>
              <w:rPr>
                <w:rFonts w:asciiTheme="minorEastAsia" w:hAnsiTheme="minorEastAsia" w:hint="eastAsia"/>
                <w:szCs w:val="21"/>
              </w:rPr>
              <w:t>湿度</w:t>
            </w:r>
          </w:p>
        </w:tc>
        <w:tc>
          <w:tcPr>
            <w:tcW w:w="3937" w:type="dxa"/>
          </w:tcPr>
          <w:p w14:paraId="7D401554" w14:textId="77777777" w:rsidR="0009332A" w:rsidRDefault="00000000">
            <w:pPr>
              <w:rPr>
                <w:rFonts w:asciiTheme="minorEastAsia" w:hAnsiTheme="minorEastAsia"/>
                <w:szCs w:val="21"/>
              </w:rPr>
            </w:pPr>
            <w:r>
              <w:rPr>
                <w:rFonts w:asciiTheme="minorEastAsia" w:hAnsiTheme="minorEastAsia"/>
                <w:szCs w:val="21"/>
              </w:rPr>
              <w:t>90%RH</w:t>
            </w:r>
            <w:r>
              <w:rPr>
                <w:rFonts w:asciiTheme="minorEastAsia" w:hAnsiTheme="minorEastAsia" w:hint="eastAsia"/>
                <w:szCs w:val="21"/>
              </w:rPr>
              <w:t>以内（无凝露）</w:t>
            </w:r>
          </w:p>
        </w:tc>
      </w:tr>
    </w:tbl>
    <w:p w14:paraId="1191FF48" w14:textId="77777777" w:rsidR="0009332A" w:rsidRDefault="00000000">
      <w:pPr>
        <w:pStyle w:val="2"/>
        <w:numPr>
          <w:ilvl w:val="1"/>
          <w:numId w:val="1"/>
        </w:numPr>
        <w:spacing w:after="0" w:line="415" w:lineRule="auto"/>
        <w:ind w:left="420"/>
      </w:pPr>
      <w:bookmarkStart w:id="7" w:name="_Toc6087"/>
      <w:bookmarkStart w:id="8" w:name="_Toc467152099"/>
      <w:bookmarkStart w:id="9" w:name="_Toc437784724"/>
      <w:bookmarkStart w:id="10" w:name="_Toc477870576"/>
      <w:r>
        <w:rPr>
          <w:rFonts w:hint="eastAsia"/>
        </w:rPr>
        <w:t>前面板</w:t>
      </w:r>
      <w:bookmarkEnd w:id="7"/>
    </w:p>
    <w:p w14:paraId="28FB21C2" w14:textId="77777777" w:rsidR="0009332A" w:rsidRDefault="00000000">
      <w:pPr>
        <w:jc w:val="center"/>
      </w:pPr>
      <w:r>
        <w:object w:dxaOrig="5115" w:dyaOrig="2788" w14:anchorId="26DE6408">
          <v:shape id="_x0000_i1026" type="#_x0000_t75" style="width:255.75pt;height:139.5pt" o:ole="">
            <v:imagedata r:id="rId13" o:title=""/>
          </v:shape>
          <o:OLEObject Type="Embed" ProgID="Visio.Drawing.15" ShapeID="_x0000_i1026" DrawAspect="Content" ObjectID="_1767251598" r:id="rId14"/>
        </w:object>
      </w:r>
    </w:p>
    <w:p w14:paraId="454AD695" w14:textId="77777777" w:rsidR="0009332A" w:rsidRDefault="00000000">
      <w:pPr>
        <w:ind w:firstLineChars="200" w:firstLine="420"/>
        <w:jc w:val="left"/>
        <w:rPr>
          <w:szCs w:val="21"/>
        </w:rPr>
      </w:pPr>
      <w:r>
        <w:rPr>
          <w:rFonts w:hint="eastAsia"/>
          <w:szCs w:val="21"/>
        </w:rPr>
        <w:t>仪表前面板由</w:t>
      </w:r>
      <w:r>
        <w:rPr>
          <w:rFonts w:hint="eastAsia"/>
          <w:szCs w:val="21"/>
        </w:rPr>
        <w:t>6</w:t>
      </w:r>
      <w:r>
        <w:rPr>
          <w:rFonts w:hint="eastAsia"/>
          <w:szCs w:val="21"/>
        </w:rPr>
        <w:t>个数码管，</w:t>
      </w:r>
      <w:r>
        <w:rPr>
          <w:rFonts w:hint="eastAsia"/>
          <w:szCs w:val="21"/>
        </w:rPr>
        <w:t>5</w:t>
      </w:r>
      <w:r>
        <w:rPr>
          <w:rFonts w:hint="eastAsia"/>
          <w:szCs w:val="21"/>
        </w:rPr>
        <w:t>个指示灯和</w:t>
      </w:r>
      <w:r>
        <w:rPr>
          <w:rFonts w:hint="eastAsia"/>
          <w:szCs w:val="21"/>
        </w:rPr>
        <w:t>4</w:t>
      </w:r>
      <w:r>
        <w:rPr>
          <w:rFonts w:hint="eastAsia"/>
          <w:szCs w:val="21"/>
        </w:rPr>
        <w:t>个按键组成。</w:t>
      </w:r>
    </w:p>
    <w:p w14:paraId="6316FA6D" w14:textId="77777777" w:rsidR="0009332A" w:rsidRDefault="00000000">
      <w:pPr>
        <w:ind w:firstLineChars="200" w:firstLine="420"/>
        <w:jc w:val="left"/>
        <w:rPr>
          <w:szCs w:val="21"/>
        </w:rPr>
      </w:pPr>
      <w:r>
        <w:rPr>
          <w:rFonts w:hint="eastAsia"/>
          <w:szCs w:val="21"/>
        </w:rPr>
        <w:t>说明如下：</w:t>
      </w:r>
    </w:p>
    <w:tbl>
      <w:tblPr>
        <w:tblStyle w:val="ad"/>
        <w:tblW w:w="0" w:type="auto"/>
        <w:jc w:val="center"/>
        <w:tblLook w:val="04A0" w:firstRow="1" w:lastRow="0" w:firstColumn="1" w:lastColumn="0" w:noHBand="0" w:noVBand="1"/>
      </w:tblPr>
      <w:tblGrid>
        <w:gridCol w:w="1251"/>
        <w:gridCol w:w="4646"/>
      </w:tblGrid>
      <w:tr w:rsidR="0009332A" w14:paraId="1827BF7E" w14:textId="77777777">
        <w:trPr>
          <w:jc w:val="center"/>
        </w:trPr>
        <w:tc>
          <w:tcPr>
            <w:tcW w:w="5897" w:type="dxa"/>
            <w:gridSpan w:val="2"/>
            <w:shd w:val="clear" w:color="auto" w:fill="BFBFBF" w:themeFill="background1" w:themeFillShade="BF"/>
          </w:tcPr>
          <w:p w14:paraId="039221CF" w14:textId="77777777" w:rsidR="0009332A" w:rsidRDefault="00000000">
            <w:pPr>
              <w:jc w:val="center"/>
              <w:rPr>
                <w:rFonts w:asciiTheme="minorEastAsia" w:hAnsiTheme="minorEastAsia"/>
                <w:szCs w:val="21"/>
              </w:rPr>
            </w:pPr>
            <w:r>
              <w:rPr>
                <w:rFonts w:asciiTheme="minorEastAsia" w:hAnsiTheme="minorEastAsia" w:hint="eastAsia"/>
                <w:szCs w:val="21"/>
              </w:rPr>
              <w:t>指示灯</w:t>
            </w:r>
          </w:p>
        </w:tc>
      </w:tr>
      <w:tr w:rsidR="0009332A" w14:paraId="5E86FA8A" w14:textId="77777777">
        <w:trPr>
          <w:jc w:val="center"/>
        </w:trPr>
        <w:tc>
          <w:tcPr>
            <w:tcW w:w="1251" w:type="dxa"/>
          </w:tcPr>
          <w:p w14:paraId="47EA0E94" w14:textId="77777777" w:rsidR="0009332A" w:rsidRDefault="00000000">
            <w:pPr>
              <w:rPr>
                <w:rFonts w:asciiTheme="minorEastAsia" w:hAnsiTheme="minorEastAsia"/>
                <w:szCs w:val="21"/>
              </w:rPr>
            </w:pPr>
            <w:r>
              <w:rPr>
                <w:rFonts w:asciiTheme="minorEastAsia" w:hAnsiTheme="minorEastAsia" w:hint="eastAsia"/>
                <w:szCs w:val="21"/>
              </w:rPr>
              <w:t>零点</w:t>
            </w:r>
          </w:p>
        </w:tc>
        <w:tc>
          <w:tcPr>
            <w:tcW w:w="4646" w:type="dxa"/>
          </w:tcPr>
          <w:p w14:paraId="793E1A61" w14:textId="77777777" w:rsidR="0009332A" w:rsidRDefault="00000000">
            <w:pPr>
              <w:rPr>
                <w:rFonts w:asciiTheme="minorEastAsia" w:hAnsiTheme="minorEastAsia"/>
                <w:szCs w:val="21"/>
              </w:rPr>
            </w:pPr>
            <w:r>
              <w:rPr>
                <w:rFonts w:asciiTheme="minorEastAsia" w:hAnsiTheme="minorEastAsia" w:hint="eastAsia"/>
                <w:szCs w:val="21"/>
              </w:rPr>
              <w:t>重量显示为0时，指示灯亮</w:t>
            </w:r>
          </w:p>
        </w:tc>
      </w:tr>
      <w:tr w:rsidR="0009332A" w14:paraId="74161469" w14:textId="77777777">
        <w:trPr>
          <w:jc w:val="center"/>
        </w:trPr>
        <w:tc>
          <w:tcPr>
            <w:tcW w:w="1251" w:type="dxa"/>
          </w:tcPr>
          <w:p w14:paraId="7B467159" w14:textId="77777777" w:rsidR="0009332A" w:rsidRDefault="00000000">
            <w:pPr>
              <w:rPr>
                <w:rFonts w:asciiTheme="minorEastAsia" w:hAnsiTheme="minorEastAsia"/>
                <w:szCs w:val="21"/>
              </w:rPr>
            </w:pPr>
            <w:r>
              <w:rPr>
                <w:rFonts w:asciiTheme="minorEastAsia" w:hAnsiTheme="minorEastAsia" w:hint="eastAsia"/>
                <w:szCs w:val="21"/>
              </w:rPr>
              <w:t>稳定</w:t>
            </w:r>
          </w:p>
        </w:tc>
        <w:tc>
          <w:tcPr>
            <w:tcW w:w="4646" w:type="dxa"/>
          </w:tcPr>
          <w:p w14:paraId="58774EC7" w14:textId="77777777" w:rsidR="0009332A" w:rsidRDefault="00000000">
            <w:pPr>
              <w:rPr>
                <w:rFonts w:asciiTheme="minorEastAsia" w:hAnsiTheme="minorEastAsia"/>
                <w:szCs w:val="21"/>
              </w:rPr>
            </w:pPr>
            <w:r>
              <w:rPr>
                <w:rFonts w:asciiTheme="minorEastAsia" w:hAnsiTheme="minorEastAsia" w:hint="eastAsia"/>
                <w:szCs w:val="21"/>
              </w:rPr>
              <w:t>当前重量稳定时，指示灯亮</w:t>
            </w:r>
          </w:p>
        </w:tc>
      </w:tr>
      <w:tr w:rsidR="0009332A" w14:paraId="4B0E077B" w14:textId="77777777">
        <w:trPr>
          <w:jc w:val="center"/>
        </w:trPr>
        <w:tc>
          <w:tcPr>
            <w:tcW w:w="1251" w:type="dxa"/>
          </w:tcPr>
          <w:p w14:paraId="0E1A0479" w14:textId="77777777" w:rsidR="0009332A" w:rsidRDefault="00000000">
            <w:pPr>
              <w:rPr>
                <w:rFonts w:asciiTheme="minorEastAsia" w:hAnsiTheme="minorEastAsia"/>
                <w:szCs w:val="21"/>
              </w:rPr>
            </w:pPr>
            <w:r>
              <w:rPr>
                <w:rFonts w:asciiTheme="minorEastAsia" w:hAnsiTheme="minorEastAsia" w:hint="eastAsia"/>
                <w:szCs w:val="21"/>
              </w:rPr>
              <w:t>上限</w:t>
            </w:r>
          </w:p>
        </w:tc>
        <w:tc>
          <w:tcPr>
            <w:tcW w:w="4646" w:type="dxa"/>
          </w:tcPr>
          <w:p w14:paraId="172A410B" w14:textId="77777777" w:rsidR="0009332A" w:rsidRDefault="00000000">
            <w:pPr>
              <w:rPr>
                <w:rFonts w:asciiTheme="minorEastAsia" w:hAnsiTheme="minorEastAsia"/>
                <w:szCs w:val="21"/>
              </w:rPr>
            </w:pPr>
            <w:r>
              <w:rPr>
                <w:rFonts w:asciiTheme="minorEastAsia" w:hAnsiTheme="minorEastAsia" w:hint="eastAsia"/>
                <w:szCs w:val="21"/>
              </w:rPr>
              <w:t>输出1有效时，指示灯亮</w:t>
            </w:r>
          </w:p>
        </w:tc>
      </w:tr>
      <w:tr w:rsidR="0009332A" w14:paraId="7467B1FD" w14:textId="77777777">
        <w:trPr>
          <w:jc w:val="center"/>
        </w:trPr>
        <w:tc>
          <w:tcPr>
            <w:tcW w:w="1251" w:type="dxa"/>
            <w:tcBorders>
              <w:bottom w:val="single" w:sz="4" w:space="0" w:color="auto"/>
            </w:tcBorders>
          </w:tcPr>
          <w:p w14:paraId="7441D445" w14:textId="77777777" w:rsidR="0009332A" w:rsidRDefault="00000000">
            <w:pPr>
              <w:rPr>
                <w:rFonts w:asciiTheme="minorEastAsia" w:hAnsiTheme="minorEastAsia"/>
                <w:szCs w:val="21"/>
              </w:rPr>
            </w:pPr>
            <w:r>
              <w:rPr>
                <w:rFonts w:asciiTheme="minorEastAsia" w:hAnsiTheme="minorEastAsia" w:hint="eastAsia"/>
                <w:szCs w:val="21"/>
              </w:rPr>
              <w:t>下限</w:t>
            </w:r>
          </w:p>
        </w:tc>
        <w:tc>
          <w:tcPr>
            <w:tcW w:w="4646" w:type="dxa"/>
            <w:tcBorders>
              <w:bottom w:val="single" w:sz="4" w:space="0" w:color="auto"/>
            </w:tcBorders>
          </w:tcPr>
          <w:p w14:paraId="1C794C10" w14:textId="77777777" w:rsidR="0009332A" w:rsidRDefault="00000000">
            <w:pPr>
              <w:rPr>
                <w:rFonts w:asciiTheme="minorEastAsia" w:hAnsiTheme="minorEastAsia"/>
                <w:szCs w:val="21"/>
              </w:rPr>
            </w:pPr>
            <w:r>
              <w:rPr>
                <w:rFonts w:asciiTheme="minorEastAsia" w:hAnsiTheme="minorEastAsia" w:hint="eastAsia"/>
                <w:szCs w:val="21"/>
              </w:rPr>
              <w:t>输出2有效时，指示灯亮</w:t>
            </w:r>
          </w:p>
        </w:tc>
      </w:tr>
      <w:tr w:rsidR="0009332A" w14:paraId="74BB8CDD" w14:textId="77777777">
        <w:trPr>
          <w:jc w:val="center"/>
        </w:trPr>
        <w:tc>
          <w:tcPr>
            <w:tcW w:w="1251" w:type="dxa"/>
            <w:tcBorders>
              <w:bottom w:val="single" w:sz="4" w:space="0" w:color="auto"/>
            </w:tcBorders>
          </w:tcPr>
          <w:p w14:paraId="49242F3F" w14:textId="77777777" w:rsidR="0009332A" w:rsidRDefault="00000000">
            <w:pPr>
              <w:rPr>
                <w:rFonts w:asciiTheme="minorEastAsia" w:hAnsiTheme="minorEastAsia"/>
                <w:szCs w:val="21"/>
              </w:rPr>
            </w:pPr>
            <w:r>
              <w:rPr>
                <w:rFonts w:asciiTheme="minorEastAsia" w:hAnsiTheme="minorEastAsia" w:hint="eastAsia"/>
                <w:szCs w:val="21"/>
              </w:rPr>
              <w:t>通讯</w:t>
            </w:r>
          </w:p>
        </w:tc>
        <w:tc>
          <w:tcPr>
            <w:tcW w:w="4646" w:type="dxa"/>
            <w:tcBorders>
              <w:bottom w:val="single" w:sz="4" w:space="0" w:color="auto"/>
            </w:tcBorders>
          </w:tcPr>
          <w:p w14:paraId="0C3552F1" w14:textId="77777777" w:rsidR="0009332A" w:rsidRDefault="00000000">
            <w:pPr>
              <w:rPr>
                <w:rFonts w:asciiTheme="minorEastAsia" w:hAnsiTheme="minorEastAsia"/>
                <w:szCs w:val="21"/>
              </w:rPr>
            </w:pPr>
            <w:r>
              <w:rPr>
                <w:rFonts w:asciiTheme="minorEastAsia" w:hAnsiTheme="minorEastAsia" w:hint="eastAsia"/>
                <w:szCs w:val="21"/>
              </w:rPr>
              <w:t>当串口收到指令并响应后指示灯亮一次</w:t>
            </w:r>
          </w:p>
        </w:tc>
      </w:tr>
      <w:tr w:rsidR="0009332A" w14:paraId="61D2431C" w14:textId="77777777">
        <w:trPr>
          <w:jc w:val="center"/>
        </w:trPr>
        <w:tc>
          <w:tcPr>
            <w:tcW w:w="5897" w:type="dxa"/>
            <w:gridSpan w:val="2"/>
            <w:tcBorders>
              <w:bottom w:val="single" w:sz="4" w:space="0" w:color="auto"/>
            </w:tcBorders>
            <w:shd w:val="clear" w:color="auto" w:fill="BFBFBF" w:themeFill="background1" w:themeFillShade="BF"/>
          </w:tcPr>
          <w:p w14:paraId="5A17E5A8" w14:textId="77777777" w:rsidR="0009332A" w:rsidRDefault="00000000">
            <w:pPr>
              <w:jc w:val="center"/>
              <w:rPr>
                <w:rFonts w:asciiTheme="minorEastAsia" w:hAnsiTheme="minorEastAsia"/>
                <w:szCs w:val="21"/>
              </w:rPr>
            </w:pPr>
            <w:r>
              <w:rPr>
                <w:rFonts w:asciiTheme="minorEastAsia" w:hAnsiTheme="minorEastAsia" w:hint="eastAsia"/>
                <w:szCs w:val="21"/>
              </w:rPr>
              <w:t>按键</w:t>
            </w:r>
          </w:p>
        </w:tc>
      </w:tr>
      <w:tr w:rsidR="0009332A" w14:paraId="52846629" w14:textId="77777777">
        <w:trPr>
          <w:jc w:val="center"/>
        </w:trPr>
        <w:tc>
          <w:tcPr>
            <w:tcW w:w="1251" w:type="dxa"/>
            <w:tcBorders>
              <w:top w:val="single" w:sz="4" w:space="0" w:color="auto"/>
            </w:tcBorders>
          </w:tcPr>
          <w:p w14:paraId="5A656449" w14:textId="77777777" w:rsidR="0009332A" w:rsidRDefault="00000000">
            <w:pPr>
              <w:rPr>
                <w:rFonts w:asciiTheme="minorEastAsia" w:hAnsiTheme="minorEastAsia"/>
                <w:szCs w:val="21"/>
              </w:rPr>
            </w:pPr>
            <w:r>
              <w:rPr>
                <w:rFonts w:asciiTheme="minorEastAsia" w:hAnsiTheme="minorEastAsia" w:hint="eastAsia"/>
                <w:szCs w:val="21"/>
              </w:rPr>
              <w:lastRenderedPageBreak/>
              <w:t>清零/退出</w:t>
            </w:r>
          </w:p>
        </w:tc>
        <w:tc>
          <w:tcPr>
            <w:tcW w:w="4646" w:type="dxa"/>
            <w:tcBorders>
              <w:top w:val="single" w:sz="4" w:space="0" w:color="auto"/>
            </w:tcBorders>
          </w:tcPr>
          <w:p w14:paraId="7EC5198F" w14:textId="77777777" w:rsidR="0009332A" w:rsidRDefault="00000000">
            <w:pPr>
              <w:rPr>
                <w:rFonts w:asciiTheme="minorEastAsia" w:hAnsiTheme="minorEastAsia"/>
                <w:szCs w:val="21"/>
              </w:rPr>
            </w:pPr>
            <w:r>
              <w:rPr>
                <w:rFonts w:asciiTheme="minorEastAsia" w:hAnsiTheme="minorEastAsia" w:hint="eastAsia"/>
                <w:szCs w:val="21"/>
              </w:rPr>
              <w:t>在重量显示下，按这个按键则进行一次清零操作，长按此键则把当前重量标定为零点，若是此前进行的是双点标定，即标定点1的重量不为0，长按清零键无效。</w:t>
            </w:r>
          </w:p>
          <w:p w14:paraId="6A72895E" w14:textId="77777777" w:rsidR="0009332A" w:rsidRDefault="00000000">
            <w:pPr>
              <w:rPr>
                <w:rFonts w:asciiTheme="minorEastAsia" w:hAnsiTheme="minorEastAsia"/>
                <w:szCs w:val="21"/>
              </w:rPr>
            </w:pPr>
            <w:r>
              <w:rPr>
                <w:rFonts w:asciiTheme="minorEastAsia" w:hAnsiTheme="minorEastAsia" w:hint="eastAsia"/>
                <w:szCs w:val="21"/>
              </w:rPr>
              <w:t>在其他界面下，按这个按键是退出到上一级菜单</w:t>
            </w:r>
          </w:p>
          <w:p w14:paraId="470CD641" w14:textId="77777777" w:rsidR="0009332A" w:rsidRDefault="00000000">
            <w:pPr>
              <w:rPr>
                <w:rFonts w:asciiTheme="minorEastAsia" w:hAnsiTheme="minorEastAsia"/>
                <w:szCs w:val="21"/>
              </w:rPr>
            </w:pPr>
            <w:r>
              <w:rPr>
                <w:rFonts w:asciiTheme="minorEastAsia" w:hAnsiTheme="minorEastAsia" w:hint="eastAsia"/>
                <w:szCs w:val="21"/>
              </w:rPr>
              <w:t>在参数输入界面下，长按此键为把参数清零。</w:t>
            </w:r>
          </w:p>
        </w:tc>
      </w:tr>
      <w:tr w:rsidR="0009332A" w14:paraId="139B6416" w14:textId="77777777">
        <w:trPr>
          <w:jc w:val="center"/>
        </w:trPr>
        <w:tc>
          <w:tcPr>
            <w:tcW w:w="1251" w:type="dxa"/>
          </w:tcPr>
          <w:p w14:paraId="3C5017F9" w14:textId="77777777" w:rsidR="0009332A" w:rsidRDefault="00000000">
            <w:pPr>
              <w:rPr>
                <w:rFonts w:asciiTheme="minorEastAsia" w:hAnsiTheme="minorEastAsia"/>
                <w:szCs w:val="21"/>
              </w:rPr>
            </w:pPr>
            <w:r>
              <w:rPr>
                <w:rFonts w:asciiTheme="minorEastAsia" w:hAnsiTheme="minorEastAsia" w:hint="eastAsia"/>
                <w:szCs w:val="21"/>
              </w:rPr>
              <w:t>选择/向上</w:t>
            </w:r>
          </w:p>
        </w:tc>
        <w:tc>
          <w:tcPr>
            <w:tcW w:w="4646" w:type="dxa"/>
          </w:tcPr>
          <w:p w14:paraId="67B48691" w14:textId="77777777" w:rsidR="0009332A" w:rsidRDefault="00000000">
            <w:pPr>
              <w:rPr>
                <w:rFonts w:asciiTheme="minorEastAsia" w:hAnsiTheme="minorEastAsia"/>
                <w:szCs w:val="21"/>
              </w:rPr>
            </w:pPr>
            <w:r>
              <w:rPr>
                <w:rFonts w:asciiTheme="minorEastAsia" w:hAnsiTheme="minorEastAsia" w:hint="eastAsia"/>
                <w:szCs w:val="21"/>
              </w:rPr>
              <w:t>用于在参数设置界面下选择参数，或者是输入参数值时把数字加1</w:t>
            </w:r>
          </w:p>
        </w:tc>
      </w:tr>
      <w:tr w:rsidR="0009332A" w14:paraId="4C850304" w14:textId="77777777">
        <w:trPr>
          <w:jc w:val="center"/>
        </w:trPr>
        <w:tc>
          <w:tcPr>
            <w:tcW w:w="1251" w:type="dxa"/>
          </w:tcPr>
          <w:p w14:paraId="4B5B59B0" w14:textId="77777777" w:rsidR="0009332A" w:rsidRDefault="00000000">
            <w:pPr>
              <w:rPr>
                <w:rFonts w:asciiTheme="minorEastAsia" w:hAnsiTheme="minorEastAsia"/>
                <w:szCs w:val="21"/>
              </w:rPr>
            </w:pPr>
            <w:r>
              <w:rPr>
                <w:rFonts w:asciiTheme="minorEastAsia" w:hAnsiTheme="minorEastAsia" w:hint="eastAsia"/>
                <w:szCs w:val="21"/>
              </w:rPr>
              <w:t>模式/向右</w:t>
            </w:r>
          </w:p>
        </w:tc>
        <w:tc>
          <w:tcPr>
            <w:tcW w:w="4646" w:type="dxa"/>
          </w:tcPr>
          <w:p w14:paraId="0A8C8989" w14:textId="77777777" w:rsidR="0009332A" w:rsidRDefault="00000000">
            <w:pPr>
              <w:rPr>
                <w:rFonts w:asciiTheme="minorEastAsia" w:hAnsiTheme="minorEastAsia"/>
                <w:szCs w:val="21"/>
              </w:rPr>
            </w:pPr>
            <w:r>
              <w:rPr>
                <w:rFonts w:asciiTheme="minorEastAsia" w:hAnsiTheme="minorEastAsia" w:hint="eastAsia"/>
                <w:szCs w:val="21"/>
              </w:rPr>
              <w:t>用于在称重界面下进入参数设置、标定等，也用于在输入参数值时选择光标</w:t>
            </w:r>
          </w:p>
        </w:tc>
      </w:tr>
      <w:tr w:rsidR="0009332A" w14:paraId="5EEC0C55" w14:textId="77777777">
        <w:trPr>
          <w:jc w:val="center"/>
        </w:trPr>
        <w:tc>
          <w:tcPr>
            <w:tcW w:w="1251" w:type="dxa"/>
          </w:tcPr>
          <w:p w14:paraId="25D19DC7" w14:textId="77777777" w:rsidR="0009332A" w:rsidRDefault="00000000">
            <w:pPr>
              <w:rPr>
                <w:rFonts w:asciiTheme="minorEastAsia" w:hAnsiTheme="minorEastAsia"/>
                <w:szCs w:val="21"/>
              </w:rPr>
            </w:pPr>
            <w:r>
              <w:rPr>
                <w:rFonts w:asciiTheme="minorEastAsia" w:hAnsiTheme="minorEastAsia" w:hint="eastAsia"/>
                <w:szCs w:val="21"/>
              </w:rPr>
              <w:t>确认</w:t>
            </w:r>
          </w:p>
        </w:tc>
        <w:tc>
          <w:tcPr>
            <w:tcW w:w="4646" w:type="dxa"/>
          </w:tcPr>
          <w:p w14:paraId="759E8F4A" w14:textId="77777777" w:rsidR="0009332A" w:rsidRDefault="00000000">
            <w:pPr>
              <w:rPr>
                <w:rFonts w:asciiTheme="minorEastAsia" w:hAnsiTheme="minorEastAsia"/>
                <w:szCs w:val="21"/>
              </w:rPr>
            </w:pPr>
            <w:r>
              <w:rPr>
                <w:rFonts w:asciiTheme="minorEastAsia" w:hAnsiTheme="minorEastAsia" w:hint="eastAsia"/>
                <w:szCs w:val="21"/>
              </w:rPr>
              <w:t>用于在参数设置时，保存当前设置</w:t>
            </w:r>
          </w:p>
        </w:tc>
      </w:tr>
    </w:tbl>
    <w:p w14:paraId="20A1FBDD" w14:textId="77777777" w:rsidR="0009332A" w:rsidRDefault="00000000">
      <w:pPr>
        <w:pStyle w:val="2"/>
        <w:numPr>
          <w:ilvl w:val="1"/>
          <w:numId w:val="1"/>
        </w:numPr>
        <w:spacing w:after="0" w:line="415" w:lineRule="auto"/>
        <w:ind w:left="420"/>
      </w:pPr>
      <w:bookmarkStart w:id="11" w:name="_Toc5116"/>
      <w:r>
        <w:rPr>
          <w:rFonts w:hint="eastAsia"/>
        </w:rPr>
        <w:t>接线</w:t>
      </w:r>
      <w:r>
        <w:t>端口</w:t>
      </w:r>
      <w:bookmarkEnd w:id="8"/>
      <w:bookmarkEnd w:id="9"/>
      <w:bookmarkEnd w:id="10"/>
      <w:bookmarkEnd w:id="11"/>
    </w:p>
    <w:p w14:paraId="0147FEBE" w14:textId="77777777" w:rsidR="0009332A" w:rsidRDefault="00000000">
      <w:pPr>
        <w:spacing w:line="220" w:lineRule="exact"/>
        <w:ind w:firstLine="420"/>
        <w:rPr>
          <w:rFonts w:asciiTheme="minorEastAsia" w:hAnsiTheme="minorEastAsia"/>
          <w:szCs w:val="21"/>
        </w:rPr>
      </w:pPr>
      <w:r>
        <w:rPr>
          <w:rFonts w:asciiTheme="minorEastAsia" w:hAnsiTheme="minorEastAsia" w:hint="eastAsia"/>
          <w:szCs w:val="21"/>
        </w:rPr>
        <w:t>接线</w:t>
      </w:r>
      <w:r>
        <w:rPr>
          <w:rFonts w:asciiTheme="minorEastAsia" w:hAnsiTheme="minorEastAsia"/>
          <w:szCs w:val="21"/>
        </w:rPr>
        <w:t>端口如下图所示：</w:t>
      </w:r>
    </w:p>
    <w:p w14:paraId="42046E01" w14:textId="77777777" w:rsidR="0009332A" w:rsidRDefault="0009332A">
      <w:pPr>
        <w:jc w:val="center"/>
      </w:pPr>
    </w:p>
    <w:p w14:paraId="3EFCF1EF" w14:textId="77777777" w:rsidR="0009332A" w:rsidRDefault="00000000">
      <w:pPr>
        <w:jc w:val="center"/>
      </w:pPr>
      <w:r>
        <w:object w:dxaOrig="5103" w:dyaOrig="2442" w14:anchorId="3CB04027">
          <v:shape id="_x0000_i1027" type="#_x0000_t75" style="width:255pt;height:122.25pt" o:ole="">
            <v:imagedata r:id="rId15" o:title=""/>
          </v:shape>
          <o:OLEObject Type="Embed" ProgID="Visio.Drawing.15" ShapeID="_x0000_i1027" DrawAspect="Content" ObjectID="_1767251599" r:id="rId16"/>
        </w:object>
      </w:r>
    </w:p>
    <w:p w14:paraId="08DA2D67" w14:textId="77777777" w:rsidR="0009332A" w:rsidRDefault="00000000">
      <w:pPr>
        <w:rPr>
          <w:rFonts w:asciiTheme="minorEastAsia" w:hAnsiTheme="minorEastAsia"/>
          <w:szCs w:val="21"/>
        </w:rPr>
      </w:pPr>
      <w:r>
        <w:rPr>
          <w:rFonts w:asciiTheme="minorEastAsia" w:hAnsiTheme="minorEastAsia"/>
          <w:szCs w:val="21"/>
        </w:rPr>
        <w:tab/>
      </w:r>
      <w:r>
        <w:rPr>
          <w:rFonts w:asciiTheme="minorEastAsia" w:hAnsiTheme="minorEastAsia" w:hint="eastAsia"/>
          <w:szCs w:val="21"/>
        </w:rPr>
        <w:t>接线</w:t>
      </w:r>
      <w:r>
        <w:rPr>
          <w:rFonts w:asciiTheme="minorEastAsia" w:hAnsiTheme="minorEastAsia"/>
          <w:szCs w:val="21"/>
        </w:rPr>
        <w:t>端口说明如下：</w:t>
      </w:r>
    </w:p>
    <w:tbl>
      <w:tblPr>
        <w:tblStyle w:val="ad"/>
        <w:tblW w:w="0" w:type="auto"/>
        <w:jc w:val="center"/>
        <w:tblLook w:val="04A0" w:firstRow="1" w:lastRow="0" w:firstColumn="1" w:lastColumn="0" w:noHBand="0" w:noVBand="1"/>
      </w:tblPr>
      <w:tblGrid>
        <w:gridCol w:w="1117"/>
        <w:gridCol w:w="4780"/>
      </w:tblGrid>
      <w:tr w:rsidR="0009332A" w14:paraId="13343625" w14:textId="77777777">
        <w:trPr>
          <w:jc w:val="center"/>
        </w:trPr>
        <w:tc>
          <w:tcPr>
            <w:tcW w:w="1117" w:type="dxa"/>
            <w:shd w:val="clear" w:color="auto" w:fill="BFBFBF" w:themeFill="background1" w:themeFillShade="BF"/>
          </w:tcPr>
          <w:p w14:paraId="350C7826" w14:textId="77777777" w:rsidR="0009332A" w:rsidRDefault="00000000">
            <w:pPr>
              <w:rPr>
                <w:rFonts w:asciiTheme="minorEastAsia" w:hAnsiTheme="minorEastAsia"/>
                <w:szCs w:val="21"/>
              </w:rPr>
            </w:pPr>
            <w:r>
              <w:rPr>
                <w:rFonts w:asciiTheme="minorEastAsia" w:hAnsiTheme="minorEastAsia" w:hint="eastAsia"/>
                <w:szCs w:val="21"/>
              </w:rPr>
              <w:t>接口</w:t>
            </w:r>
          </w:p>
        </w:tc>
        <w:tc>
          <w:tcPr>
            <w:tcW w:w="4780" w:type="dxa"/>
            <w:shd w:val="clear" w:color="auto" w:fill="BFBFBF" w:themeFill="background1" w:themeFillShade="BF"/>
          </w:tcPr>
          <w:p w14:paraId="3A6A1855" w14:textId="77777777" w:rsidR="0009332A" w:rsidRDefault="00000000">
            <w:pPr>
              <w:rPr>
                <w:rFonts w:asciiTheme="minorEastAsia" w:hAnsiTheme="minorEastAsia"/>
                <w:szCs w:val="21"/>
              </w:rPr>
            </w:pPr>
            <w:r>
              <w:rPr>
                <w:rFonts w:asciiTheme="minorEastAsia" w:hAnsiTheme="minorEastAsia" w:hint="eastAsia"/>
                <w:szCs w:val="21"/>
              </w:rPr>
              <w:t>说明</w:t>
            </w:r>
          </w:p>
        </w:tc>
      </w:tr>
      <w:tr w:rsidR="0009332A" w14:paraId="5B93C2AF" w14:textId="77777777">
        <w:trPr>
          <w:jc w:val="center"/>
        </w:trPr>
        <w:tc>
          <w:tcPr>
            <w:tcW w:w="1117" w:type="dxa"/>
          </w:tcPr>
          <w:p w14:paraId="550DE4EF" w14:textId="77777777" w:rsidR="0009332A" w:rsidRDefault="00000000">
            <w:pPr>
              <w:rPr>
                <w:rFonts w:asciiTheme="minorEastAsia" w:hAnsiTheme="minorEastAsia"/>
                <w:szCs w:val="21"/>
              </w:rPr>
            </w:pPr>
            <w:r>
              <w:rPr>
                <w:rFonts w:asciiTheme="minorEastAsia" w:hAnsiTheme="minorEastAsia" w:hint="eastAsia"/>
                <w:szCs w:val="21"/>
              </w:rPr>
              <w:t>24V+</w:t>
            </w:r>
          </w:p>
        </w:tc>
        <w:tc>
          <w:tcPr>
            <w:tcW w:w="4780" w:type="dxa"/>
          </w:tcPr>
          <w:p w14:paraId="11148735" w14:textId="77777777" w:rsidR="0009332A" w:rsidRDefault="00000000">
            <w:pPr>
              <w:rPr>
                <w:rFonts w:asciiTheme="minorEastAsia" w:hAnsiTheme="minorEastAsia"/>
                <w:szCs w:val="21"/>
              </w:rPr>
            </w:pPr>
            <w:r>
              <w:rPr>
                <w:rFonts w:asciiTheme="minorEastAsia" w:hAnsiTheme="minorEastAsia" w:hint="eastAsia"/>
                <w:szCs w:val="21"/>
              </w:rPr>
              <w:t>DC24V电源</w:t>
            </w:r>
            <w:r>
              <w:rPr>
                <w:rFonts w:asciiTheme="minorEastAsia" w:hAnsiTheme="minorEastAsia"/>
                <w:szCs w:val="21"/>
              </w:rPr>
              <w:t>正</w:t>
            </w:r>
          </w:p>
        </w:tc>
      </w:tr>
      <w:tr w:rsidR="0009332A" w14:paraId="5EE6058D" w14:textId="77777777">
        <w:trPr>
          <w:jc w:val="center"/>
        </w:trPr>
        <w:tc>
          <w:tcPr>
            <w:tcW w:w="1117" w:type="dxa"/>
          </w:tcPr>
          <w:p w14:paraId="4EA0A9E3" w14:textId="77777777" w:rsidR="0009332A" w:rsidRDefault="00000000">
            <w:pPr>
              <w:rPr>
                <w:rFonts w:asciiTheme="minorEastAsia" w:hAnsiTheme="minorEastAsia"/>
                <w:szCs w:val="21"/>
              </w:rPr>
            </w:pPr>
            <w:r>
              <w:rPr>
                <w:rFonts w:asciiTheme="minorEastAsia" w:hAnsiTheme="minorEastAsia" w:hint="eastAsia"/>
                <w:szCs w:val="21"/>
              </w:rPr>
              <w:t>24V-</w:t>
            </w:r>
          </w:p>
        </w:tc>
        <w:tc>
          <w:tcPr>
            <w:tcW w:w="4780" w:type="dxa"/>
          </w:tcPr>
          <w:p w14:paraId="04A23C0A" w14:textId="77777777" w:rsidR="0009332A" w:rsidRDefault="00000000">
            <w:pPr>
              <w:rPr>
                <w:rFonts w:asciiTheme="minorEastAsia" w:hAnsiTheme="minorEastAsia"/>
                <w:szCs w:val="21"/>
              </w:rPr>
            </w:pPr>
            <w:r>
              <w:rPr>
                <w:rFonts w:asciiTheme="minorEastAsia" w:hAnsiTheme="minorEastAsia" w:hint="eastAsia"/>
                <w:szCs w:val="21"/>
              </w:rPr>
              <w:t>DC24V电源</w:t>
            </w:r>
            <w:r>
              <w:rPr>
                <w:rFonts w:asciiTheme="minorEastAsia" w:hAnsiTheme="minorEastAsia"/>
                <w:szCs w:val="21"/>
              </w:rPr>
              <w:t>负</w:t>
            </w:r>
          </w:p>
        </w:tc>
      </w:tr>
      <w:tr w:rsidR="0009332A" w14:paraId="0FB00897" w14:textId="77777777">
        <w:trPr>
          <w:jc w:val="center"/>
        </w:trPr>
        <w:tc>
          <w:tcPr>
            <w:tcW w:w="1117" w:type="dxa"/>
          </w:tcPr>
          <w:p w14:paraId="396FDBB9" w14:textId="77777777" w:rsidR="0009332A" w:rsidRDefault="00000000">
            <w:pPr>
              <w:rPr>
                <w:rFonts w:asciiTheme="minorEastAsia" w:hAnsiTheme="minorEastAsia"/>
                <w:szCs w:val="21"/>
              </w:rPr>
            </w:pPr>
            <w:r>
              <w:rPr>
                <w:rFonts w:asciiTheme="minorEastAsia" w:hAnsiTheme="minorEastAsia" w:hint="eastAsia"/>
                <w:szCs w:val="21"/>
              </w:rPr>
              <w:t>IN1</w:t>
            </w:r>
          </w:p>
        </w:tc>
        <w:tc>
          <w:tcPr>
            <w:tcW w:w="4780" w:type="dxa"/>
          </w:tcPr>
          <w:p w14:paraId="134D1875" w14:textId="77777777" w:rsidR="0009332A" w:rsidRDefault="00000000">
            <w:pPr>
              <w:rPr>
                <w:rFonts w:asciiTheme="minorEastAsia" w:hAnsiTheme="minorEastAsia"/>
                <w:szCs w:val="21"/>
              </w:rPr>
            </w:pPr>
            <w:r>
              <w:rPr>
                <w:rFonts w:asciiTheme="minorEastAsia" w:hAnsiTheme="minorEastAsia" w:hint="eastAsia"/>
                <w:szCs w:val="21"/>
              </w:rPr>
              <w:t>开关量输入，输入低电平后输入有效</w:t>
            </w:r>
          </w:p>
        </w:tc>
      </w:tr>
      <w:tr w:rsidR="0009332A" w14:paraId="02143F44" w14:textId="77777777">
        <w:trPr>
          <w:jc w:val="center"/>
        </w:trPr>
        <w:tc>
          <w:tcPr>
            <w:tcW w:w="1117" w:type="dxa"/>
          </w:tcPr>
          <w:p w14:paraId="6F46324A" w14:textId="77777777" w:rsidR="0009332A" w:rsidRDefault="00000000">
            <w:pPr>
              <w:rPr>
                <w:rFonts w:asciiTheme="minorEastAsia" w:hAnsiTheme="minorEastAsia"/>
                <w:szCs w:val="21"/>
              </w:rPr>
            </w:pPr>
            <w:r>
              <w:rPr>
                <w:rFonts w:asciiTheme="minorEastAsia" w:hAnsiTheme="minorEastAsia" w:hint="eastAsia"/>
                <w:szCs w:val="21"/>
              </w:rPr>
              <w:lastRenderedPageBreak/>
              <w:t>OUT1</w:t>
            </w:r>
          </w:p>
        </w:tc>
        <w:tc>
          <w:tcPr>
            <w:tcW w:w="4780" w:type="dxa"/>
          </w:tcPr>
          <w:p w14:paraId="73042BE1" w14:textId="77777777" w:rsidR="0009332A" w:rsidRDefault="00000000">
            <w:pPr>
              <w:rPr>
                <w:rFonts w:asciiTheme="minorEastAsia" w:hAnsiTheme="minorEastAsia"/>
                <w:szCs w:val="21"/>
              </w:rPr>
            </w:pPr>
            <w:r>
              <w:rPr>
                <w:rFonts w:asciiTheme="minorEastAsia" w:hAnsiTheme="minorEastAsia" w:hint="eastAsia"/>
                <w:szCs w:val="21"/>
              </w:rPr>
              <w:t>开关量输出1，输出有效时为低电平</w:t>
            </w:r>
          </w:p>
        </w:tc>
      </w:tr>
      <w:tr w:rsidR="0009332A" w14:paraId="1535B721" w14:textId="77777777">
        <w:trPr>
          <w:jc w:val="center"/>
        </w:trPr>
        <w:tc>
          <w:tcPr>
            <w:tcW w:w="1117" w:type="dxa"/>
            <w:tcBorders>
              <w:bottom w:val="single" w:sz="12" w:space="0" w:color="auto"/>
            </w:tcBorders>
          </w:tcPr>
          <w:p w14:paraId="5DCBD62A" w14:textId="77777777" w:rsidR="0009332A" w:rsidRDefault="00000000">
            <w:pPr>
              <w:rPr>
                <w:rFonts w:asciiTheme="minorEastAsia" w:hAnsiTheme="minorEastAsia"/>
                <w:szCs w:val="21"/>
              </w:rPr>
            </w:pPr>
            <w:r>
              <w:rPr>
                <w:rFonts w:asciiTheme="minorEastAsia" w:hAnsiTheme="minorEastAsia" w:hint="eastAsia"/>
                <w:szCs w:val="21"/>
              </w:rPr>
              <w:t>OUT2</w:t>
            </w:r>
          </w:p>
        </w:tc>
        <w:tc>
          <w:tcPr>
            <w:tcW w:w="4780" w:type="dxa"/>
            <w:tcBorders>
              <w:bottom w:val="single" w:sz="12" w:space="0" w:color="auto"/>
            </w:tcBorders>
          </w:tcPr>
          <w:p w14:paraId="6FE3E784" w14:textId="77777777" w:rsidR="0009332A" w:rsidRDefault="00000000">
            <w:pPr>
              <w:rPr>
                <w:rFonts w:asciiTheme="minorEastAsia" w:hAnsiTheme="minorEastAsia"/>
                <w:szCs w:val="21"/>
              </w:rPr>
            </w:pPr>
            <w:r>
              <w:rPr>
                <w:rFonts w:asciiTheme="minorEastAsia" w:hAnsiTheme="minorEastAsia" w:hint="eastAsia"/>
                <w:szCs w:val="21"/>
              </w:rPr>
              <w:t>开关量输出</w:t>
            </w:r>
            <w:r>
              <w:rPr>
                <w:rFonts w:asciiTheme="minorEastAsia" w:hAnsiTheme="minorEastAsia"/>
                <w:szCs w:val="21"/>
              </w:rPr>
              <w:t>2</w:t>
            </w:r>
            <w:r>
              <w:rPr>
                <w:rFonts w:asciiTheme="minorEastAsia" w:hAnsiTheme="minorEastAsia" w:hint="eastAsia"/>
                <w:szCs w:val="21"/>
              </w:rPr>
              <w:t>，输出有效时为低电平</w:t>
            </w:r>
          </w:p>
        </w:tc>
      </w:tr>
      <w:tr w:rsidR="0009332A" w14:paraId="6CF59620" w14:textId="77777777">
        <w:trPr>
          <w:jc w:val="center"/>
        </w:trPr>
        <w:tc>
          <w:tcPr>
            <w:tcW w:w="1117" w:type="dxa"/>
            <w:tcBorders>
              <w:top w:val="single" w:sz="12" w:space="0" w:color="auto"/>
            </w:tcBorders>
          </w:tcPr>
          <w:p w14:paraId="48BF3059" w14:textId="77777777" w:rsidR="0009332A" w:rsidRDefault="00000000">
            <w:pPr>
              <w:rPr>
                <w:rFonts w:asciiTheme="minorEastAsia" w:hAnsiTheme="minorEastAsia"/>
                <w:szCs w:val="21"/>
              </w:rPr>
            </w:pPr>
            <w:r>
              <w:rPr>
                <w:rFonts w:asciiTheme="minorEastAsia" w:hAnsiTheme="minorEastAsia" w:hint="eastAsia"/>
                <w:szCs w:val="21"/>
              </w:rPr>
              <w:t>EX+</w:t>
            </w:r>
          </w:p>
        </w:tc>
        <w:tc>
          <w:tcPr>
            <w:tcW w:w="4780" w:type="dxa"/>
            <w:tcBorders>
              <w:top w:val="single" w:sz="12" w:space="0" w:color="auto"/>
            </w:tcBorders>
          </w:tcPr>
          <w:p w14:paraId="69AEAB7C"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激励正</w:t>
            </w:r>
          </w:p>
        </w:tc>
      </w:tr>
      <w:tr w:rsidR="0009332A" w14:paraId="4EB5CF56" w14:textId="77777777">
        <w:trPr>
          <w:jc w:val="center"/>
        </w:trPr>
        <w:tc>
          <w:tcPr>
            <w:tcW w:w="1117" w:type="dxa"/>
          </w:tcPr>
          <w:p w14:paraId="248D40EA" w14:textId="77777777" w:rsidR="0009332A" w:rsidRDefault="00000000">
            <w:pPr>
              <w:rPr>
                <w:rFonts w:asciiTheme="minorEastAsia" w:hAnsiTheme="minorEastAsia"/>
                <w:szCs w:val="21"/>
              </w:rPr>
            </w:pPr>
            <w:r>
              <w:rPr>
                <w:rFonts w:asciiTheme="minorEastAsia" w:hAnsiTheme="minorEastAsia" w:hint="eastAsia"/>
                <w:szCs w:val="21"/>
              </w:rPr>
              <w:t>SN+</w:t>
            </w:r>
          </w:p>
        </w:tc>
        <w:tc>
          <w:tcPr>
            <w:tcW w:w="4780" w:type="dxa"/>
          </w:tcPr>
          <w:p w14:paraId="5A000B13"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感应正</w:t>
            </w:r>
          </w:p>
        </w:tc>
      </w:tr>
      <w:tr w:rsidR="0009332A" w14:paraId="50EFE467" w14:textId="77777777">
        <w:trPr>
          <w:jc w:val="center"/>
        </w:trPr>
        <w:tc>
          <w:tcPr>
            <w:tcW w:w="1117" w:type="dxa"/>
          </w:tcPr>
          <w:p w14:paraId="2FE0049D" w14:textId="77777777" w:rsidR="0009332A" w:rsidRDefault="00000000">
            <w:pPr>
              <w:rPr>
                <w:rFonts w:asciiTheme="minorEastAsia" w:hAnsiTheme="minorEastAsia"/>
                <w:szCs w:val="21"/>
              </w:rPr>
            </w:pPr>
            <w:r>
              <w:rPr>
                <w:rFonts w:asciiTheme="minorEastAsia" w:hAnsiTheme="minorEastAsia" w:hint="eastAsia"/>
                <w:szCs w:val="21"/>
              </w:rPr>
              <w:t>SI+</w:t>
            </w:r>
          </w:p>
        </w:tc>
        <w:tc>
          <w:tcPr>
            <w:tcW w:w="4780" w:type="dxa"/>
          </w:tcPr>
          <w:p w14:paraId="401DC3DE"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信号正</w:t>
            </w:r>
          </w:p>
        </w:tc>
      </w:tr>
      <w:tr w:rsidR="0009332A" w14:paraId="24B640D0" w14:textId="77777777">
        <w:trPr>
          <w:jc w:val="center"/>
        </w:trPr>
        <w:tc>
          <w:tcPr>
            <w:tcW w:w="1117" w:type="dxa"/>
          </w:tcPr>
          <w:p w14:paraId="1E1A2B92" w14:textId="77777777" w:rsidR="0009332A" w:rsidRDefault="00000000">
            <w:pPr>
              <w:rPr>
                <w:rFonts w:asciiTheme="minorEastAsia" w:hAnsiTheme="minorEastAsia"/>
                <w:szCs w:val="21"/>
              </w:rPr>
            </w:pPr>
            <w:r>
              <w:rPr>
                <w:rFonts w:asciiTheme="minorEastAsia" w:hAnsiTheme="minorEastAsia" w:hint="eastAsia"/>
                <w:szCs w:val="21"/>
              </w:rPr>
              <w:t>SI-</w:t>
            </w:r>
          </w:p>
        </w:tc>
        <w:tc>
          <w:tcPr>
            <w:tcW w:w="4780" w:type="dxa"/>
          </w:tcPr>
          <w:p w14:paraId="6D0645F2"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信号负</w:t>
            </w:r>
          </w:p>
        </w:tc>
      </w:tr>
      <w:tr w:rsidR="0009332A" w14:paraId="122D6E64" w14:textId="77777777">
        <w:trPr>
          <w:jc w:val="center"/>
        </w:trPr>
        <w:tc>
          <w:tcPr>
            <w:tcW w:w="1117" w:type="dxa"/>
          </w:tcPr>
          <w:p w14:paraId="7EE1349D" w14:textId="77777777" w:rsidR="0009332A" w:rsidRDefault="00000000">
            <w:pPr>
              <w:rPr>
                <w:rFonts w:asciiTheme="minorEastAsia" w:hAnsiTheme="minorEastAsia"/>
                <w:szCs w:val="21"/>
              </w:rPr>
            </w:pPr>
            <w:r>
              <w:rPr>
                <w:rFonts w:asciiTheme="minorEastAsia" w:hAnsiTheme="minorEastAsia" w:hint="eastAsia"/>
                <w:szCs w:val="21"/>
              </w:rPr>
              <w:t>EX-</w:t>
            </w:r>
          </w:p>
        </w:tc>
        <w:tc>
          <w:tcPr>
            <w:tcW w:w="4780" w:type="dxa"/>
          </w:tcPr>
          <w:p w14:paraId="20AC6F10"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激励负</w:t>
            </w:r>
          </w:p>
        </w:tc>
      </w:tr>
      <w:tr w:rsidR="0009332A" w14:paraId="4300EECC" w14:textId="77777777">
        <w:trPr>
          <w:jc w:val="center"/>
        </w:trPr>
        <w:tc>
          <w:tcPr>
            <w:tcW w:w="1117" w:type="dxa"/>
          </w:tcPr>
          <w:p w14:paraId="73F0A0EE" w14:textId="77777777" w:rsidR="0009332A" w:rsidRDefault="00000000">
            <w:pPr>
              <w:rPr>
                <w:rFonts w:asciiTheme="minorEastAsia" w:hAnsiTheme="minorEastAsia"/>
                <w:szCs w:val="21"/>
              </w:rPr>
            </w:pPr>
            <w:r>
              <w:rPr>
                <w:rFonts w:asciiTheme="minorEastAsia" w:hAnsiTheme="minorEastAsia" w:hint="eastAsia"/>
                <w:szCs w:val="21"/>
              </w:rPr>
              <w:t>SN-</w:t>
            </w:r>
          </w:p>
        </w:tc>
        <w:tc>
          <w:tcPr>
            <w:tcW w:w="4780" w:type="dxa"/>
          </w:tcPr>
          <w:p w14:paraId="715AC9E9"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感应负</w:t>
            </w:r>
          </w:p>
        </w:tc>
      </w:tr>
      <w:tr w:rsidR="0009332A" w14:paraId="7C8879E3" w14:textId="77777777">
        <w:trPr>
          <w:jc w:val="center"/>
        </w:trPr>
        <w:tc>
          <w:tcPr>
            <w:tcW w:w="1117" w:type="dxa"/>
            <w:tcBorders>
              <w:bottom w:val="single" w:sz="12" w:space="0" w:color="auto"/>
            </w:tcBorders>
          </w:tcPr>
          <w:p w14:paraId="15D5EB64" w14:textId="77777777" w:rsidR="0009332A" w:rsidRDefault="00000000">
            <w:pPr>
              <w:rPr>
                <w:rFonts w:asciiTheme="minorEastAsia" w:hAnsiTheme="minorEastAsia"/>
                <w:szCs w:val="21"/>
              </w:rPr>
            </w:pPr>
            <w:r>
              <w:rPr>
                <w:rFonts w:asciiTheme="minorEastAsia" w:hAnsiTheme="minorEastAsia" w:hint="eastAsia"/>
                <w:szCs w:val="21"/>
              </w:rPr>
              <w:t>SHG</w:t>
            </w:r>
          </w:p>
        </w:tc>
        <w:tc>
          <w:tcPr>
            <w:tcW w:w="4780" w:type="dxa"/>
            <w:tcBorders>
              <w:bottom w:val="single" w:sz="12" w:space="0" w:color="auto"/>
            </w:tcBorders>
          </w:tcPr>
          <w:p w14:paraId="4AB428A7" w14:textId="77777777" w:rsidR="0009332A" w:rsidRDefault="00000000">
            <w:pPr>
              <w:rPr>
                <w:rFonts w:asciiTheme="minorEastAsia" w:hAnsiTheme="minorEastAsia"/>
                <w:szCs w:val="21"/>
              </w:rPr>
            </w:pPr>
            <w:r>
              <w:rPr>
                <w:rFonts w:asciiTheme="minorEastAsia" w:hAnsiTheme="minorEastAsia" w:hint="eastAsia"/>
                <w:szCs w:val="21"/>
              </w:rPr>
              <w:t>传感器</w:t>
            </w:r>
            <w:r>
              <w:rPr>
                <w:rFonts w:asciiTheme="minorEastAsia" w:hAnsiTheme="minorEastAsia"/>
                <w:szCs w:val="21"/>
              </w:rPr>
              <w:t>屏蔽线</w:t>
            </w:r>
          </w:p>
        </w:tc>
      </w:tr>
      <w:tr w:rsidR="0009332A" w14:paraId="0ED144ED" w14:textId="77777777">
        <w:trPr>
          <w:jc w:val="center"/>
        </w:trPr>
        <w:tc>
          <w:tcPr>
            <w:tcW w:w="1117" w:type="dxa"/>
            <w:tcBorders>
              <w:top w:val="single" w:sz="12" w:space="0" w:color="auto"/>
            </w:tcBorders>
          </w:tcPr>
          <w:p w14:paraId="1AB8F6E6" w14:textId="77777777" w:rsidR="0009332A" w:rsidRDefault="00000000">
            <w:pPr>
              <w:rPr>
                <w:rFonts w:asciiTheme="minorEastAsia" w:hAnsiTheme="minorEastAsia"/>
                <w:szCs w:val="21"/>
              </w:rPr>
            </w:pPr>
            <w:r>
              <w:rPr>
                <w:rFonts w:asciiTheme="minorEastAsia" w:hAnsiTheme="minorEastAsia"/>
                <w:szCs w:val="21"/>
              </w:rPr>
              <w:t>RXD</w:t>
            </w:r>
          </w:p>
        </w:tc>
        <w:tc>
          <w:tcPr>
            <w:tcW w:w="4780" w:type="dxa"/>
            <w:tcBorders>
              <w:top w:val="single" w:sz="12" w:space="0" w:color="auto"/>
            </w:tcBorders>
          </w:tcPr>
          <w:p w14:paraId="44E48BBA" w14:textId="77777777" w:rsidR="0009332A" w:rsidRDefault="00000000">
            <w:pPr>
              <w:rPr>
                <w:rFonts w:asciiTheme="minorEastAsia" w:hAnsiTheme="minorEastAsia"/>
                <w:szCs w:val="21"/>
              </w:rPr>
            </w:pPr>
            <w:r>
              <w:rPr>
                <w:rFonts w:asciiTheme="minorEastAsia" w:hAnsiTheme="minorEastAsia" w:hint="eastAsia"/>
                <w:szCs w:val="21"/>
              </w:rPr>
              <w:t>串口RS</w:t>
            </w:r>
            <w:r>
              <w:rPr>
                <w:rFonts w:asciiTheme="minorEastAsia" w:hAnsiTheme="minorEastAsia"/>
                <w:szCs w:val="21"/>
              </w:rPr>
              <w:t>232</w:t>
            </w:r>
            <w:r>
              <w:rPr>
                <w:rFonts w:asciiTheme="minorEastAsia" w:hAnsiTheme="minorEastAsia" w:hint="eastAsia"/>
                <w:szCs w:val="21"/>
              </w:rPr>
              <w:t>接收</w:t>
            </w:r>
          </w:p>
        </w:tc>
      </w:tr>
      <w:tr w:rsidR="0009332A" w14:paraId="25A8AF84" w14:textId="77777777">
        <w:trPr>
          <w:jc w:val="center"/>
        </w:trPr>
        <w:tc>
          <w:tcPr>
            <w:tcW w:w="1117" w:type="dxa"/>
          </w:tcPr>
          <w:p w14:paraId="0D4DF039" w14:textId="77777777" w:rsidR="0009332A" w:rsidRDefault="00000000">
            <w:pPr>
              <w:rPr>
                <w:rFonts w:asciiTheme="minorEastAsia" w:hAnsiTheme="minorEastAsia"/>
                <w:szCs w:val="21"/>
              </w:rPr>
            </w:pPr>
            <w:r>
              <w:rPr>
                <w:rFonts w:asciiTheme="minorEastAsia" w:hAnsiTheme="minorEastAsia" w:hint="eastAsia"/>
                <w:szCs w:val="21"/>
              </w:rPr>
              <w:t>T</w:t>
            </w:r>
            <w:r>
              <w:rPr>
                <w:rFonts w:asciiTheme="minorEastAsia" w:hAnsiTheme="minorEastAsia"/>
                <w:szCs w:val="21"/>
              </w:rPr>
              <w:t>XD</w:t>
            </w:r>
          </w:p>
        </w:tc>
        <w:tc>
          <w:tcPr>
            <w:tcW w:w="4780" w:type="dxa"/>
          </w:tcPr>
          <w:p w14:paraId="0205700F" w14:textId="77777777" w:rsidR="0009332A" w:rsidRDefault="00000000">
            <w:pPr>
              <w:rPr>
                <w:rFonts w:asciiTheme="minorEastAsia" w:hAnsiTheme="minorEastAsia"/>
                <w:szCs w:val="21"/>
              </w:rPr>
            </w:pPr>
            <w:r>
              <w:rPr>
                <w:rFonts w:asciiTheme="minorEastAsia" w:hAnsiTheme="minorEastAsia" w:hint="eastAsia"/>
                <w:szCs w:val="21"/>
              </w:rPr>
              <w:t>串口RS</w:t>
            </w:r>
            <w:r>
              <w:rPr>
                <w:rFonts w:asciiTheme="minorEastAsia" w:hAnsiTheme="minorEastAsia"/>
                <w:szCs w:val="21"/>
              </w:rPr>
              <w:t>232</w:t>
            </w:r>
            <w:r>
              <w:rPr>
                <w:rFonts w:asciiTheme="minorEastAsia" w:hAnsiTheme="minorEastAsia" w:hint="eastAsia"/>
                <w:szCs w:val="21"/>
              </w:rPr>
              <w:t>发送</w:t>
            </w:r>
          </w:p>
        </w:tc>
      </w:tr>
      <w:tr w:rsidR="0009332A" w14:paraId="649FAC97" w14:textId="77777777">
        <w:trPr>
          <w:jc w:val="center"/>
        </w:trPr>
        <w:tc>
          <w:tcPr>
            <w:tcW w:w="1117" w:type="dxa"/>
          </w:tcPr>
          <w:p w14:paraId="53621A0B" w14:textId="77777777" w:rsidR="0009332A" w:rsidRDefault="00000000">
            <w:pPr>
              <w:rPr>
                <w:rFonts w:asciiTheme="minorEastAsia" w:hAnsiTheme="minorEastAsia"/>
                <w:szCs w:val="21"/>
              </w:rPr>
            </w:pPr>
            <w:r>
              <w:rPr>
                <w:rFonts w:asciiTheme="minorEastAsia" w:hAnsiTheme="minorEastAsia" w:hint="eastAsia"/>
                <w:szCs w:val="21"/>
              </w:rPr>
              <w:t>GND</w:t>
            </w:r>
          </w:p>
        </w:tc>
        <w:tc>
          <w:tcPr>
            <w:tcW w:w="4780" w:type="dxa"/>
          </w:tcPr>
          <w:p w14:paraId="758E0696" w14:textId="77777777" w:rsidR="0009332A" w:rsidRDefault="00000000">
            <w:pPr>
              <w:rPr>
                <w:rFonts w:asciiTheme="minorEastAsia" w:hAnsiTheme="minorEastAsia"/>
                <w:szCs w:val="21"/>
              </w:rPr>
            </w:pPr>
            <w:r>
              <w:rPr>
                <w:rFonts w:asciiTheme="minorEastAsia" w:hAnsiTheme="minorEastAsia" w:hint="eastAsia"/>
                <w:szCs w:val="21"/>
              </w:rPr>
              <w:t>串口地，同时作为R</w:t>
            </w:r>
            <w:r>
              <w:rPr>
                <w:rFonts w:asciiTheme="minorEastAsia" w:hAnsiTheme="minorEastAsia"/>
                <w:szCs w:val="21"/>
              </w:rPr>
              <w:t>S232</w:t>
            </w:r>
            <w:r>
              <w:rPr>
                <w:rFonts w:asciiTheme="minorEastAsia" w:hAnsiTheme="minorEastAsia" w:hint="eastAsia"/>
                <w:szCs w:val="21"/>
              </w:rPr>
              <w:t>和R</w:t>
            </w:r>
            <w:r>
              <w:rPr>
                <w:rFonts w:asciiTheme="minorEastAsia" w:hAnsiTheme="minorEastAsia"/>
                <w:szCs w:val="21"/>
              </w:rPr>
              <w:t>S485</w:t>
            </w:r>
            <w:r>
              <w:rPr>
                <w:rFonts w:asciiTheme="minorEastAsia" w:hAnsiTheme="minorEastAsia" w:hint="eastAsia"/>
                <w:szCs w:val="21"/>
              </w:rPr>
              <w:t>的地</w:t>
            </w:r>
          </w:p>
        </w:tc>
      </w:tr>
      <w:tr w:rsidR="0009332A" w14:paraId="05934B84" w14:textId="77777777">
        <w:trPr>
          <w:jc w:val="center"/>
        </w:trPr>
        <w:tc>
          <w:tcPr>
            <w:tcW w:w="1117" w:type="dxa"/>
          </w:tcPr>
          <w:p w14:paraId="5CACFFAF" w14:textId="77777777" w:rsidR="0009332A" w:rsidRDefault="00000000">
            <w:pPr>
              <w:rPr>
                <w:rFonts w:asciiTheme="minorEastAsia" w:hAnsiTheme="minorEastAsia"/>
                <w:szCs w:val="21"/>
              </w:rPr>
            </w:pPr>
            <w:r>
              <w:rPr>
                <w:rFonts w:asciiTheme="minorEastAsia" w:hAnsiTheme="minorEastAsia" w:hint="eastAsia"/>
                <w:szCs w:val="21"/>
              </w:rPr>
              <w:t>A</w:t>
            </w:r>
            <w:r>
              <w:rPr>
                <w:rFonts w:asciiTheme="minorEastAsia" w:hAnsiTheme="minorEastAsia"/>
                <w:szCs w:val="21"/>
              </w:rPr>
              <w:t>+</w:t>
            </w:r>
          </w:p>
        </w:tc>
        <w:tc>
          <w:tcPr>
            <w:tcW w:w="4780" w:type="dxa"/>
          </w:tcPr>
          <w:p w14:paraId="73D9CCD0" w14:textId="77777777" w:rsidR="0009332A" w:rsidRDefault="00000000">
            <w:pPr>
              <w:rPr>
                <w:rFonts w:asciiTheme="minorEastAsia" w:hAnsiTheme="minorEastAsia"/>
                <w:szCs w:val="21"/>
              </w:rPr>
            </w:pPr>
            <w:r>
              <w:rPr>
                <w:rFonts w:asciiTheme="minorEastAsia" w:hAnsiTheme="minorEastAsia" w:hint="eastAsia"/>
                <w:szCs w:val="21"/>
              </w:rPr>
              <w:t>RS</w:t>
            </w:r>
            <w:r>
              <w:rPr>
                <w:rFonts w:asciiTheme="minorEastAsia" w:hAnsiTheme="minorEastAsia"/>
                <w:szCs w:val="21"/>
              </w:rPr>
              <w:t xml:space="preserve">485 </w:t>
            </w:r>
            <w:r>
              <w:rPr>
                <w:rFonts w:asciiTheme="minorEastAsia" w:hAnsiTheme="minorEastAsia" w:hint="eastAsia"/>
                <w:szCs w:val="21"/>
              </w:rPr>
              <w:t>A+</w:t>
            </w:r>
          </w:p>
        </w:tc>
      </w:tr>
      <w:tr w:rsidR="0009332A" w14:paraId="6BD8D674" w14:textId="77777777">
        <w:trPr>
          <w:jc w:val="center"/>
        </w:trPr>
        <w:tc>
          <w:tcPr>
            <w:tcW w:w="1117" w:type="dxa"/>
          </w:tcPr>
          <w:p w14:paraId="7EC4B57B" w14:textId="77777777" w:rsidR="0009332A" w:rsidRDefault="00000000">
            <w:pPr>
              <w:rPr>
                <w:rFonts w:asciiTheme="minorEastAsia" w:hAnsiTheme="minorEastAsia"/>
                <w:szCs w:val="21"/>
              </w:rPr>
            </w:pPr>
            <w:r>
              <w:rPr>
                <w:rFonts w:asciiTheme="minorEastAsia" w:hAnsiTheme="minorEastAsia" w:hint="eastAsia"/>
                <w:szCs w:val="21"/>
              </w:rPr>
              <w:t>B</w:t>
            </w:r>
            <w:r>
              <w:rPr>
                <w:rFonts w:asciiTheme="minorEastAsia" w:hAnsiTheme="minorEastAsia"/>
                <w:szCs w:val="21"/>
              </w:rPr>
              <w:t>-</w:t>
            </w:r>
          </w:p>
        </w:tc>
        <w:tc>
          <w:tcPr>
            <w:tcW w:w="4780" w:type="dxa"/>
          </w:tcPr>
          <w:p w14:paraId="5B73282B" w14:textId="77777777" w:rsidR="0009332A" w:rsidRDefault="00000000">
            <w:pPr>
              <w:rPr>
                <w:rFonts w:asciiTheme="minorEastAsia" w:hAnsiTheme="minorEastAsia"/>
                <w:szCs w:val="21"/>
              </w:rPr>
            </w:pPr>
            <w:r>
              <w:rPr>
                <w:rFonts w:asciiTheme="minorEastAsia" w:hAnsiTheme="minorEastAsia" w:hint="eastAsia"/>
                <w:szCs w:val="21"/>
              </w:rPr>
              <w:t>RS</w:t>
            </w:r>
            <w:r>
              <w:rPr>
                <w:rFonts w:asciiTheme="minorEastAsia" w:hAnsiTheme="minorEastAsia"/>
                <w:szCs w:val="21"/>
              </w:rPr>
              <w:t xml:space="preserve">485 </w:t>
            </w:r>
            <w:r>
              <w:rPr>
                <w:rFonts w:asciiTheme="minorEastAsia" w:hAnsiTheme="minorEastAsia" w:hint="eastAsia"/>
                <w:szCs w:val="21"/>
              </w:rPr>
              <w:t>B-</w:t>
            </w:r>
          </w:p>
        </w:tc>
      </w:tr>
      <w:tr w:rsidR="0009332A" w14:paraId="2CD1D4D5" w14:textId="77777777">
        <w:trPr>
          <w:jc w:val="center"/>
        </w:trPr>
        <w:tc>
          <w:tcPr>
            <w:tcW w:w="1117" w:type="dxa"/>
          </w:tcPr>
          <w:p w14:paraId="78A8225D" w14:textId="77777777" w:rsidR="0009332A" w:rsidRDefault="00000000">
            <w:pPr>
              <w:rPr>
                <w:rFonts w:asciiTheme="minorEastAsia" w:hAnsiTheme="minorEastAsia"/>
                <w:szCs w:val="21"/>
              </w:rPr>
            </w:pPr>
            <w:r>
              <w:rPr>
                <w:rFonts w:asciiTheme="minorEastAsia" w:hAnsiTheme="minorEastAsia" w:hint="eastAsia"/>
                <w:szCs w:val="21"/>
              </w:rPr>
              <w:t>A</w:t>
            </w:r>
            <w:r>
              <w:rPr>
                <w:rFonts w:asciiTheme="minorEastAsia" w:hAnsiTheme="minorEastAsia"/>
                <w:szCs w:val="21"/>
              </w:rPr>
              <w:t>G</w:t>
            </w:r>
          </w:p>
        </w:tc>
        <w:tc>
          <w:tcPr>
            <w:tcW w:w="4780" w:type="dxa"/>
          </w:tcPr>
          <w:p w14:paraId="653B3E4C" w14:textId="77777777" w:rsidR="0009332A" w:rsidRDefault="00000000">
            <w:pPr>
              <w:rPr>
                <w:rFonts w:asciiTheme="minorEastAsia" w:hAnsiTheme="minorEastAsia"/>
                <w:szCs w:val="21"/>
              </w:rPr>
            </w:pPr>
            <w:r>
              <w:rPr>
                <w:rFonts w:asciiTheme="minorEastAsia" w:hAnsiTheme="minorEastAsia" w:hint="eastAsia"/>
                <w:szCs w:val="21"/>
              </w:rPr>
              <w:t>模拟量地</w:t>
            </w:r>
          </w:p>
        </w:tc>
      </w:tr>
      <w:tr w:rsidR="0009332A" w14:paraId="0FE993E4" w14:textId="77777777">
        <w:trPr>
          <w:jc w:val="center"/>
        </w:trPr>
        <w:tc>
          <w:tcPr>
            <w:tcW w:w="1117" w:type="dxa"/>
          </w:tcPr>
          <w:p w14:paraId="08DEC673" w14:textId="77777777" w:rsidR="0009332A" w:rsidRDefault="00000000">
            <w:pPr>
              <w:rPr>
                <w:rFonts w:asciiTheme="minorEastAsia" w:hAnsiTheme="minorEastAsia"/>
                <w:szCs w:val="21"/>
              </w:rPr>
            </w:pPr>
            <w:r>
              <w:rPr>
                <w:rFonts w:asciiTheme="minorEastAsia" w:hAnsiTheme="minorEastAsia" w:hint="eastAsia"/>
                <w:szCs w:val="21"/>
              </w:rPr>
              <w:t>I</w:t>
            </w:r>
            <w:r>
              <w:rPr>
                <w:rFonts w:asciiTheme="minorEastAsia" w:hAnsiTheme="minorEastAsia"/>
                <w:szCs w:val="21"/>
              </w:rPr>
              <w:t>+</w:t>
            </w:r>
          </w:p>
        </w:tc>
        <w:tc>
          <w:tcPr>
            <w:tcW w:w="4780" w:type="dxa"/>
          </w:tcPr>
          <w:p w14:paraId="656FDFCC" w14:textId="77777777" w:rsidR="0009332A" w:rsidRDefault="00000000">
            <w:pPr>
              <w:rPr>
                <w:rFonts w:asciiTheme="minorEastAsia" w:hAnsiTheme="minorEastAsia"/>
                <w:szCs w:val="21"/>
              </w:rPr>
            </w:pPr>
            <w:r>
              <w:rPr>
                <w:rFonts w:asciiTheme="minorEastAsia" w:hAnsiTheme="minorEastAsia" w:hint="eastAsia"/>
                <w:szCs w:val="21"/>
              </w:rPr>
              <w:t>电流输出接口（电流正接I+，电流负接AG）</w:t>
            </w:r>
          </w:p>
        </w:tc>
      </w:tr>
      <w:tr w:rsidR="0009332A" w14:paraId="34A9B250" w14:textId="77777777">
        <w:trPr>
          <w:jc w:val="center"/>
        </w:trPr>
        <w:tc>
          <w:tcPr>
            <w:tcW w:w="1117" w:type="dxa"/>
          </w:tcPr>
          <w:p w14:paraId="0EDB5232" w14:textId="77777777" w:rsidR="0009332A" w:rsidRDefault="00000000">
            <w:pPr>
              <w:rPr>
                <w:rFonts w:asciiTheme="minorEastAsia" w:hAnsiTheme="minorEastAsia"/>
                <w:szCs w:val="21"/>
              </w:rPr>
            </w:pPr>
            <w:r>
              <w:rPr>
                <w:rFonts w:asciiTheme="minorEastAsia" w:hAnsiTheme="minorEastAsia" w:hint="eastAsia"/>
                <w:szCs w:val="21"/>
              </w:rPr>
              <w:t>U</w:t>
            </w:r>
            <w:r>
              <w:rPr>
                <w:rFonts w:asciiTheme="minorEastAsia" w:hAnsiTheme="minorEastAsia"/>
                <w:szCs w:val="21"/>
              </w:rPr>
              <w:t>+</w:t>
            </w:r>
          </w:p>
        </w:tc>
        <w:tc>
          <w:tcPr>
            <w:tcW w:w="4780" w:type="dxa"/>
          </w:tcPr>
          <w:p w14:paraId="0EECFCC4" w14:textId="77777777" w:rsidR="0009332A" w:rsidRDefault="00000000">
            <w:pPr>
              <w:rPr>
                <w:rFonts w:asciiTheme="minorEastAsia" w:hAnsiTheme="minorEastAsia"/>
                <w:szCs w:val="21"/>
              </w:rPr>
            </w:pPr>
            <w:r>
              <w:rPr>
                <w:rFonts w:asciiTheme="minorEastAsia" w:hAnsiTheme="minorEastAsia" w:hint="eastAsia"/>
                <w:szCs w:val="21"/>
              </w:rPr>
              <w:t>电压输出接口（电压正接U+，电压负接AG）</w:t>
            </w:r>
          </w:p>
        </w:tc>
      </w:tr>
    </w:tbl>
    <w:p w14:paraId="6D2A68FF" w14:textId="77777777" w:rsidR="0009332A" w:rsidRDefault="00000000">
      <w:pPr>
        <w:pStyle w:val="3"/>
        <w:numPr>
          <w:ilvl w:val="0"/>
          <w:numId w:val="2"/>
        </w:numPr>
      </w:pPr>
      <w:bookmarkStart w:id="12" w:name="_Toc18997"/>
      <w:r>
        <w:rPr>
          <w:rFonts w:hint="eastAsia"/>
        </w:rPr>
        <w:t>传感器接线方法</w:t>
      </w:r>
      <w:bookmarkEnd w:id="12"/>
    </w:p>
    <w:p w14:paraId="0F0AF8D9" w14:textId="77777777" w:rsidR="0009332A" w:rsidRDefault="00000000">
      <w:pPr>
        <w:jc w:val="center"/>
      </w:pPr>
      <w:r>
        <w:object w:dxaOrig="6071" w:dyaOrig="1578" w14:anchorId="5099E951">
          <v:shape id="_x0000_i1028" type="#_x0000_t75" style="width:303.75pt;height:78.75pt" o:ole="">
            <v:imagedata r:id="rId17" o:title=""/>
          </v:shape>
          <o:OLEObject Type="Embed" ProgID="Visio.Drawing.15" ShapeID="_x0000_i1028" DrawAspect="Content" ObjectID="_1767251600" r:id="rId18"/>
        </w:object>
      </w:r>
    </w:p>
    <w:p w14:paraId="32F95A33" w14:textId="77777777" w:rsidR="0009332A" w:rsidRDefault="00000000">
      <w:pPr>
        <w:jc w:val="center"/>
      </w:pPr>
      <w:r>
        <w:object w:dxaOrig="5818" w:dyaOrig="1521" w14:anchorId="3B989767">
          <v:shape id="_x0000_i1029" type="#_x0000_t75" style="width:291pt;height:75.75pt" o:ole="">
            <v:imagedata r:id="rId19" o:title=""/>
          </v:shape>
          <o:OLEObject Type="Embed" ProgID="Visio.Drawing.15" ShapeID="_x0000_i1029" DrawAspect="Content" ObjectID="_1767251601" r:id="rId20"/>
        </w:object>
      </w:r>
    </w:p>
    <w:p w14:paraId="2306274D" w14:textId="77777777" w:rsidR="0009332A" w:rsidRDefault="00000000">
      <w:pPr>
        <w:pStyle w:val="3"/>
        <w:numPr>
          <w:ilvl w:val="0"/>
          <w:numId w:val="2"/>
        </w:numPr>
      </w:pPr>
      <w:bookmarkStart w:id="13" w:name="_Toc27886"/>
      <w:r>
        <w:rPr>
          <w:rFonts w:hint="eastAsia"/>
        </w:rPr>
        <w:t>开关量接线方法</w:t>
      </w:r>
      <w:bookmarkEnd w:id="13"/>
    </w:p>
    <w:p w14:paraId="3E1E8778" w14:textId="77777777" w:rsidR="0009332A" w:rsidRDefault="00000000">
      <w:pPr>
        <w:jc w:val="center"/>
      </w:pPr>
      <w:r>
        <w:object w:dxaOrig="2166" w:dyaOrig="3537" w14:anchorId="67F50F20">
          <v:shape id="_x0000_i1030" type="#_x0000_t75" style="width:108pt;height:177pt" o:ole="">
            <v:imagedata r:id="rId21" o:title=""/>
          </v:shape>
          <o:OLEObject Type="Embed" ProgID="Visio.Drawing.15" ShapeID="_x0000_i1030" DrawAspect="Content" ObjectID="_1767251602" r:id="rId22"/>
        </w:object>
      </w:r>
    </w:p>
    <w:p w14:paraId="343FDFE9" w14:textId="77777777" w:rsidR="0009332A" w:rsidRDefault="00000000">
      <w:pPr>
        <w:ind w:firstLine="420"/>
        <w:jc w:val="left"/>
        <w:rPr>
          <w:rFonts w:asciiTheme="minorEastAsia" w:hAnsiTheme="minorEastAsia"/>
          <w:szCs w:val="21"/>
        </w:rPr>
      </w:pPr>
      <w:r>
        <w:rPr>
          <w:rFonts w:asciiTheme="minorEastAsia" w:hAnsiTheme="minorEastAsia" w:hint="eastAsia"/>
          <w:szCs w:val="21"/>
        </w:rPr>
        <w:t>输入、</w:t>
      </w:r>
      <w:r>
        <w:rPr>
          <w:rFonts w:asciiTheme="minorEastAsia" w:hAnsiTheme="minorEastAsia"/>
          <w:szCs w:val="21"/>
        </w:rPr>
        <w:t>输出开关量驱动的外部电路</w:t>
      </w:r>
      <w:r>
        <w:rPr>
          <w:rFonts w:asciiTheme="minorEastAsia" w:hAnsiTheme="minorEastAsia" w:hint="eastAsia"/>
          <w:szCs w:val="21"/>
        </w:rPr>
        <w:t>要</w:t>
      </w:r>
      <w:r>
        <w:rPr>
          <w:rFonts w:asciiTheme="minorEastAsia" w:hAnsiTheme="minorEastAsia"/>
          <w:szCs w:val="21"/>
        </w:rPr>
        <w:t>满足两个要点：</w:t>
      </w:r>
    </w:p>
    <w:p w14:paraId="117DB4E8" w14:textId="77777777" w:rsidR="0009332A" w:rsidRDefault="00000000">
      <w:pPr>
        <w:ind w:firstLine="420"/>
        <w:rPr>
          <w:rFonts w:asciiTheme="minorEastAsia" w:hAnsiTheme="minorEastAsia"/>
          <w:szCs w:val="21"/>
        </w:rPr>
      </w:pPr>
      <w:r>
        <w:rPr>
          <w:rFonts w:asciiTheme="minorEastAsia" w:hAnsiTheme="minorEastAsia"/>
          <w:szCs w:val="21"/>
        </w:rPr>
        <w:t xml:space="preserve">1. </w:t>
      </w:r>
      <w:r>
        <w:rPr>
          <w:rFonts w:asciiTheme="minorEastAsia" w:hAnsiTheme="minorEastAsia" w:hint="eastAsia"/>
          <w:szCs w:val="21"/>
        </w:rPr>
        <w:t>外部</w:t>
      </w:r>
      <w:r>
        <w:rPr>
          <w:rFonts w:asciiTheme="minorEastAsia" w:hAnsiTheme="minorEastAsia"/>
          <w:szCs w:val="21"/>
        </w:rPr>
        <w:t>电路</w:t>
      </w:r>
      <w:r>
        <w:rPr>
          <w:rFonts w:asciiTheme="minorEastAsia" w:hAnsiTheme="minorEastAsia" w:hint="eastAsia"/>
          <w:szCs w:val="21"/>
        </w:rPr>
        <w:t>要</w:t>
      </w:r>
      <w:r>
        <w:rPr>
          <w:rFonts w:asciiTheme="minorEastAsia" w:hAnsiTheme="minorEastAsia"/>
          <w:szCs w:val="21"/>
        </w:rPr>
        <w:t>和</w:t>
      </w:r>
      <w:r>
        <w:rPr>
          <w:rFonts w:asciiTheme="minorEastAsia" w:hAnsiTheme="minorEastAsia" w:hint="eastAsia"/>
          <w:szCs w:val="21"/>
        </w:rPr>
        <w:t>仪表共地；</w:t>
      </w:r>
    </w:p>
    <w:p w14:paraId="1E91D1CB" w14:textId="77777777" w:rsidR="0009332A" w:rsidRDefault="00000000">
      <w:pPr>
        <w:ind w:firstLine="420"/>
        <w:rPr>
          <w:rFonts w:asciiTheme="minorEastAsia" w:hAnsiTheme="minorEastAsia"/>
          <w:szCs w:val="21"/>
        </w:rPr>
      </w:pPr>
      <w:r>
        <w:rPr>
          <w:rFonts w:asciiTheme="minorEastAsia" w:hAnsiTheme="minorEastAsia" w:hint="eastAsia"/>
          <w:szCs w:val="21"/>
        </w:rPr>
        <w:t xml:space="preserve">2. </w:t>
      </w:r>
      <w:r>
        <w:rPr>
          <w:rFonts w:asciiTheme="minorEastAsia" w:hAnsiTheme="minorEastAsia"/>
          <w:szCs w:val="21"/>
        </w:rPr>
        <w:t>低电平表示</w:t>
      </w:r>
      <w:r>
        <w:rPr>
          <w:rFonts w:asciiTheme="minorEastAsia" w:hAnsiTheme="minorEastAsia" w:hint="eastAsia"/>
          <w:szCs w:val="21"/>
        </w:rPr>
        <w:t>输出</w:t>
      </w:r>
      <w:r>
        <w:rPr>
          <w:rFonts w:asciiTheme="minorEastAsia" w:hAnsiTheme="minorEastAsia"/>
          <w:szCs w:val="21"/>
        </w:rPr>
        <w:t>有效，</w:t>
      </w:r>
      <w:r>
        <w:rPr>
          <w:rFonts w:asciiTheme="minorEastAsia" w:hAnsiTheme="minorEastAsia" w:hint="eastAsia"/>
          <w:szCs w:val="21"/>
        </w:rPr>
        <w:t>否则</w:t>
      </w:r>
      <w:r>
        <w:rPr>
          <w:rFonts w:asciiTheme="minorEastAsia" w:hAnsiTheme="minorEastAsia"/>
          <w:szCs w:val="21"/>
        </w:rPr>
        <w:t>无效</w:t>
      </w:r>
      <w:r>
        <w:rPr>
          <w:rFonts w:asciiTheme="minorEastAsia" w:hAnsiTheme="minorEastAsia" w:hint="eastAsia"/>
          <w:szCs w:val="21"/>
        </w:rPr>
        <w:t>；</w:t>
      </w:r>
    </w:p>
    <w:p w14:paraId="5B2A2459" w14:textId="77777777" w:rsidR="0009332A" w:rsidRDefault="00000000">
      <w:pPr>
        <w:ind w:firstLine="420"/>
        <w:rPr>
          <w:rFonts w:ascii="宋体" w:hAnsi="宋体"/>
          <w:szCs w:val="24"/>
        </w:rPr>
      </w:pPr>
      <w:r>
        <w:rPr>
          <w:rFonts w:asciiTheme="minorEastAsia" w:hAnsiTheme="minorEastAsia" w:hint="eastAsia"/>
          <w:szCs w:val="21"/>
        </w:rPr>
        <w:t>3</w:t>
      </w:r>
      <w:r>
        <w:rPr>
          <w:rFonts w:asciiTheme="minorEastAsia" w:hAnsiTheme="minorEastAsia"/>
          <w:szCs w:val="21"/>
        </w:rPr>
        <w:t xml:space="preserve">. </w:t>
      </w:r>
      <w:r>
        <w:rPr>
          <w:rFonts w:ascii="宋体" w:hAnsi="宋体" w:hint="eastAsia"/>
          <w:szCs w:val="24"/>
        </w:rPr>
        <w:t>外部电路输入低电平时，表示输入有效，否则表示输入无效</w:t>
      </w:r>
    </w:p>
    <w:p w14:paraId="7AC14EBC" w14:textId="77777777" w:rsidR="0009332A" w:rsidRDefault="0009332A">
      <w:pPr>
        <w:ind w:firstLine="420"/>
        <w:rPr>
          <w:rFonts w:asciiTheme="minorEastAsia" w:hAnsiTheme="minorEastAsia"/>
          <w:szCs w:val="21"/>
        </w:rPr>
      </w:pPr>
    </w:p>
    <w:p w14:paraId="64F66B6B" w14:textId="77777777" w:rsidR="0009332A" w:rsidRDefault="00000000">
      <w:pPr>
        <w:pStyle w:val="3"/>
        <w:numPr>
          <w:ilvl w:val="0"/>
          <w:numId w:val="2"/>
        </w:numPr>
      </w:pPr>
      <w:bookmarkStart w:id="14" w:name="_Toc8898"/>
      <w:r>
        <w:rPr>
          <w:rFonts w:hint="eastAsia"/>
        </w:rPr>
        <w:lastRenderedPageBreak/>
        <w:t>串口接线方法</w:t>
      </w:r>
      <w:bookmarkEnd w:id="14"/>
    </w:p>
    <w:p w14:paraId="5C83E214" w14:textId="77777777" w:rsidR="0009332A" w:rsidRDefault="00000000">
      <w:pPr>
        <w:rPr>
          <w:rFonts w:asciiTheme="minorEastAsia" w:hAnsiTheme="minorEastAsia"/>
          <w:szCs w:val="21"/>
        </w:rPr>
      </w:pPr>
      <w:r>
        <w:rPr>
          <w:rFonts w:asciiTheme="minorEastAsia" w:hAnsiTheme="minorEastAsia"/>
          <w:szCs w:val="21"/>
        </w:rPr>
      </w:r>
      <w:r>
        <w:rPr>
          <w:rFonts w:asciiTheme="minorEastAsia" w:hAnsiTheme="minorEastAsia"/>
          <w:szCs w:val="21"/>
        </w:rPr>
        <w:pict w14:anchorId="4EC01987">
          <v:group id="_x0000_s1084" editas="canvas" style="width:290.1pt;height:166.55pt;mso-position-horizontal-relative:char;mso-position-vertical-relative:line" coordorigin="1080,1593" coordsize="5802,3331">
            <v:shape id="_x0000_s1083" type="#_x0000_t75" style="position:absolute;left:1080;top:1593;width:5802;height:3331" o:preferrelative="f">
              <o:lock v:ext="edit" rotation="t" position="t" text="t"/>
            </v:shape>
            <v:shapetype id="_x0000_t202" coordsize="21600,21600" o:spt="202" path="m,l,21600r21600,l21600,xe">
              <v:stroke joinstyle="miter"/>
              <v:path gradientshapeok="t" o:connecttype="rect"/>
            </v:shapetype>
            <v:shape id="_x0000_s1085" type="#_x0000_t202" style="position:absolute;left:1348;top:1717;width:1613;height:410" stroked="f">
              <v:textbox inset="0,0,0,0">
                <w:txbxContent>
                  <w:p w14:paraId="7A2A9907" w14:textId="77777777" w:rsidR="0009332A" w:rsidRDefault="00000000">
                    <w:pPr>
                      <w:rPr>
                        <w:b/>
                      </w:rPr>
                    </w:pPr>
                    <w:r>
                      <w:rPr>
                        <w:rFonts w:hint="eastAsia"/>
                        <w:b/>
                      </w:rPr>
                      <w:t>RS</w:t>
                    </w:r>
                    <w:r>
                      <w:rPr>
                        <w:b/>
                      </w:rPr>
                      <w:t>485</w:t>
                    </w:r>
                    <w:r>
                      <w:rPr>
                        <w:rFonts w:hint="eastAsia"/>
                        <w:b/>
                      </w:rPr>
                      <w:t>接线示意：</w:t>
                    </w:r>
                  </w:p>
                </w:txbxContent>
              </v:textbox>
            </v:shape>
            <v:group id="_x0000_s1092" style="position:absolute;left:1298;top:2223;width:1360;height:737" coordorigin="1394,2223" coordsize="1360,737">
              <v:roundrect id="_x0000_s1086" style="position:absolute;left:1394;top:2223;width:1360;height:737" arcsize="10923f"/>
              <v:shape id="_x0000_s1087" type="#_x0000_t202" style="position:absolute;left:1792;top:2281;width:714;height:265" stroked="f">
                <v:textbox inset="0,0,0,0">
                  <w:txbxContent>
                    <w:p w14:paraId="06A759D9" w14:textId="77777777" w:rsidR="0009332A" w:rsidRDefault="00000000">
                      <w:pPr>
                        <w:rPr>
                          <w:b/>
                        </w:rPr>
                      </w:pPr>
                      <w:r>
                        <w:rPr>
                          <w:rFonts w:hint="eastAsia"/>
                          <w:b/>
                        </w:rPr>
                        <w:t>仪表</w:t>
                      </w:r>
                      <w:r>
                        <w:rPr>
                          <w:rFonts w:hint="eastAsia"/>
                          <w:b/>
                        </w:rPr>
                        <w:t>1</w:t>
                      </w:r>
                    </w:p>
                  </w:txbxContent>
                </v:textbox>
              </v:shape>
              <v:shape id="_x0000_s1088" type="#_x0000_t202" style="position:absolute;left:1516;top:2629;width:299;height:265" stroked="f">
                <v:textbox inset="0,0,0,0">
                  <w:txbxContent>
                    <w:p w14:paraId="60B021AF" w14:textId="77777777" w:rsidR="0009332A" w:rsidRDefault="00000000">
                      <w:r>
                        <w:t>A+</w:t>
                      </w:r>
                    </w:p>
                  </w:txbxContent>
                </v:textbox>
              </v:shape>
              <v:shape id="_x0000_s1089" type="#_x0000_t202" style="position:absolute;left:1938;top:2629;width:242;height:265" stroked="f">
                <v:textbox inset="0,0,0,0">
                  <w:txbxContent>
                    <w:p w14:paraId="5AA177D2" w14:textId="77777777" w:rsidR="0009332A" w:rsidRDefault="00000000">
                      <w:r>
                        <w:t>B-</w:t>
                      </w:r>
                    </w:p>
                  </w:txbxContent>
                </v:textbox>
              </v:shape>
              <v:shape id="_x0000_s1090" type="#_x0000_t202" style="position:absolute;left:2274;top:2629;width:449;height:265" stroked="f">
                <v:textbox inset="0,0,0,0">
                  <w:txbxContent>
                    <w:p w14:paraId="35CAD338" w14:textId="77777777" w:rsidR="0009332A" w:rsidRDefault="00000000">
                      <w:r>
                        <w:t>GND</w:t>
                      </w:r>
                    </w:p>
                  </w:txbxContent>
                </v:textbox>
              </v:shape>
            </v:group>
            <v:group id="_x0000_s1093" style="position:absolute;left:2882;top:2223;width:1360;height:737" coordorigin="1394,2223" coordsize="1360,737">
              <v:roundrect id="_x0000_s1094" style="position:absolute;left:1394;top:2223;width:1360;height:737" arcsize="10923f"/>
              <v:shape id="_x0000_s1095" type="#_x0000_t202" style="position:absolute;left:1792;top:2281;width:714;height:265" stroked="f">
                <v:textbox inset="0,0,0,0">
                  <w:txbxContent>
                    <w:p w14:paraId="00E083EC" w14:textId="77777777" w:rsidR="0009332A" w:rsidRDefault="00000000">
                      <w:pPr>
                        <w:rPr>
                          <w:b/>
                        </w:rPr>
                      </w:pPr>
                      <w:r>
                        <w:rPr>
                          <w:rFonts w:hint="eastAsia"/>
                          <w:b/>
                        </w:rPr>
                        <w:t>仪表</w:t>
                      </w:r>
                      <w:r>
                        <w:rPr>
                          <w:b/>
                        </w:rPr>
                        <w:t>2</w:t>
                      </w:r>
                    </w:p>
                  </w:txbxContent>
                </v:textbox>
              </v:shape>
              <v:shape id="_x0000_s1096" type="#_x0000_t202" style="position:absolute;left:1516;top:2629;width:299;height:265" stroked="f">
                <v:textbox inset="0,0,0,0">
                  <w:txbxContent>
                    <w:p w14:paraId="4B0C3CEE" w14:textId="77777777" w:rsidR="0009332A" w:rsidRDefault="00000000">
                      <w:r>
                        <w:t>A+</w:t>
                      </w:r>
                    </w:p>
                  </w:txbxContent>
                </v:textbox>
              </v:shape>
              <v:shape id="_x0000_s1097" type="#_x0000_t202" style="position:absolute;left:1938;top:2629;width:242;height:265" stroked="f">
                <v:textbox inset="0,0,0,0">
                  <w:txbxContent>
                    <w:p w14:paraId="67F54E9E" w14:textId="77777777" w:rsidR="0009332A" w:rsidRDefault="00000000">
                      <w:r>
                        <w:t>B-</w:t>
                      </w:r>
                    </w:p>
                  </w:txbxContent>
                </v:textbox>
              </v:shape>
              <v:shape id="_x0000_s1098" type="#_x0000_t202" style="position:absolute;left:2274;top:2629;width:449;height:265" stroked="f">
                <v:textbox inset="0,0,0,0">
                  <w:txbxContent>
                    <w:p w14:paraId="5238C071" w14:textId="77777777" w:rsidR="0009332A" w:rsidRDefault="00000000">
                      <w:r>
                        <w:t>GND</w:t>
                      </w:r>
                    </w:p>
                  </w:txbxContent>
                </v:textbox>
              </v:shape>
            </v:group>
            <v:group id="_x0000_s1099" style="position:absolute;left:5522;top:2223;width:1360;height:737" coordorigin="1394,2223" coordsize="1360,737">
              <v:roundrect id="_x0000_s1100" style="position:absolute;left:1394;top:2223;width:1360;height:737" arcsize="10923f"/>
              <v:shape id="_x0000_s1101" type="#_x0000_t202" style="position:absolute;left:1792;top:2281;width:714;height:265" stroked="f">
                <v:textbox inset="0,0,0,0">
                  <w:txbxContent>
                    <w:p w14:paraId="1386D572" w14:textId="77777777" w:rsidR="0009332A" w:rsidRDefault="00000000">
                      <w:pPr>
                        <w:rPr>
                          <w:b/>
                        </w:rPr>
                      </w:pPr>
                      <w:r>
                        <w:rPr>
                          <w:rFonts w:hint="eastAsia"/>
                          <w:b/>
                        </w:rPr>
                        <w:t>仪表</w:t>
                      </w:r>
                      <w:r>
                        <w:rPr>
                          <w:b/>
                        </w:rPr>
                        <w:t>N</w:t>
                      </w:r>
                    </w:p>
                  </w:txbxContent>
                </v:textbox>
              </v:shape>
              <v:shape id="_x0000_s1102" type="#_x0000_t202" style="position:absolute;left:1516;top:2629;width:299;height:265" stroked="f">
                <v:textbox inset="0,0,0,0">
                  <w:txbxContent>
                    <w:p w14:paraId="2C27FD7E" w14:textId="77777777" w:rsidR="0009332A" w:rsidRDefault="00000000">
                      <w:r>
                        <w:t>A+</w:t>
                      </w:r>
                    </w:p>
                  </w:txbxContent>
                </v:textbox>
              </v:shape>
              <v:shape id="_x0000_s1103" type="#_x0000_t202" style="position:absolute;left:1938;top:2629;width:242;height:265" stroked="f">
                <v:textbox inset="0,0,0,0">
                  <w:txbxContent>
                    <w:p w14:paraId="1DA4E357" w14:textId="77777777" w:rsidR="0009332A" w:rsidRDefault="00000000">
                      <w:r>
                        <w:t>B-</w:t>
                      </w:r>
                    </w:p>
                  </w:txbxContent>
                </v:textbox>
              </v:shape>
              <v:shape id="_x0000_s1104" type="#_x0000_t202" style="position:absolute;left:2274;top:2629;width:449;height:265" stroked="f">
                <v:textbox inset="0,0,0,0">
                  <w:txbxContent>
                    <w:p w14:paraId="290B472F" w14:textId="77777777" w:rsidR="0009332A" w:rsidRDefault="00000000">
                      <w:r>
                        <w:t>GND</w:t>
                      </w:r>
                    </w:p>
                  </w:txbxContent>
                </v:textbox>
              </v:shape>
            </v:group>
            <v:group id="_x0000_s1121" style="position:absolute;left:4209;top:4025;width:1593;height:899" coordorigin="3441,4025" coordsize="1593,899">
              <v:roundrect id="_x0000_s1106" style="position:absolute;left:3441;top:4025;width:1593;height:899" arcsize="10923f"/>
              <v:shape id="_x0000_s1107" type="#_x0000_t202" style="position:absolute;left:3830;top:4527;width:837;height:323" stroked="f">
                <v:textbox inset="0,0,0,0">
                  <w:txbxContent>
                    <w:p w14:paraId="69C9E9B9" w14:textId="77777777" w:rsidR="0009332A" w:rsidRDefault="00000000">
                      <w:pPr>
                        <w:rPr>
                          <w:b/>
                        </w:rPr>
                      </w:pPr>
                      <w:r>
                        <w:rPr>
                          <w:rFonts w:hint="eastAsia"/>
                          <w:b/>
                        </w:rPr>
                        <w:t>电脑</w:t>
                      </w:r>
                      <w:r>
                        <w:rPr>
                          <w:rFonts w:hint="eastAsia"/>
                          <w:b/>
                        </w:rPr>
                        <w:t>/</w:t>
                      </w:r>
                      <w:r>
                        <w:rPr>
                          <w:b/>
                        </w:rPr>
                        <w:t>PLC</w:t>
                      </w:r>
                    </w:p>
                  </w:txbxContent>
                </v:textbox>
              </v:shape>
              <v:shape id="_x0000_s1108" type="#_x0000_t202" style="position:absolute;left:3584;top:4082;width:350;height:323" stroked="f">
                <v:textbox inset="0,0,0,0">
                  <w:txbxContent>
                    <w:p w14:paraId="79D6EBBD" w14:textId="77777777" w:rsidR="0009332A" w:rsidRDefault="00000000">
                      <w:r>
                        <w:t>A+</w:t>
                      </w:r>
                    </w:p>
                  </w:txbxContent>
                </v:textbox>
              </v:shape>
              <v:shape id="_x0000_s1109" type="#_x0000_t202" style="position:absolute;left:4078;top:4082;width:284;height:323" stroked="f">
                <v:textbox inset="0,0,0,0">
                  <w:txbxContent>
                    <w:p w14:paraId="44CE3D38" w14:textId="77777777" w:rsidR="0009332A" w:rsidRDefault="00000000">
                      <w:r>
                        <w:t>B-</w:t>
                      </w:r>
                    </w:p>
                  </w:txbxContent>
                </v:textbox>
              </v:shape>
              <v:shape id="_x0000_s1110" type="#_x0000_t202" style="position:absolute;left:4472;top:4082;width:526;height:323" stroked="f">
                <v:textbox inset="0,0,0,0">
                  <w:txbxContent>
                    <w:p w14:paraId="626F84D8" w14:textId="77777777" w:rsidR="0009332A" w:rsidRDefault="00000000">
                      <w:r>
                        <w:t>GND</w:t>
                      </w:r>
                    </w:p>
                  </w:txbxContent>
                </v:textbox>
              </v:shape>
            </v:group>
            <v:shapetype id="_x0000_t32" coordsize="21600,21600" o:spt="32" o:oned="t" path="m,l21600,21600e" filled="f">
              <v:path arrowok="t" fillok="f" o:connecttype="none"/>
              <o:lock v:ext="edit" shapetype="t"/>
            </v:shapetype>
            <v:shape id="_x0000_s1115" type="#_x0000_t32" style="position:absolute;left:1388;top:3109;width:283;height:1;rotation:90" o:connectortype="elbow" adj="-102774,-1,-102774"/>
            <v:shape id="_x0000_s1117" type="#_x0000_t32" style="position:absolute;left:2983;top:3102;width:283;height:1;rotation:90" o:connectortype="elbow" adj="-222958,-1,-222958"/>
            <v:shape id="_x0000_s1118" type="#_x0000_t32" style="position:absolute;left:5648;top:3098;width:283;height:1;rotation:90" o:connectortype="elbow" adj="-411750,-1,-411750"/>
            <v:shape id="_x0000_s1119" type="#_x0000_t32" style="position:absolute;left:1529;top:3240;width:4267;height:0" o:connectortype="straight"/>
            <v:shape id="_x0000_s1120" type="#_x0000_t32" style="position:absolute;left:4440;top:3244;width:1;height:794" o:connectortype="straight"/>
            <v:shape id="_x0000_s1122" type="#_x0000_t32" style="position:absolute;left:1930;top:2960;width:2;height:508" o:connectortype="straight"/>
            <v:shape id="_x0000_s1123" type="#_x0000_t32" style="position:absolute;left:3520;top:2960;width:2;height:508" o:connectortype="straight"/>
            <v:shape id="_x0000_s1124" type="#_x0000_t32" style="position:absolute;left:6178;top:2966;width:2;height:508" o:connectortype="straight"/>
            <v:shape id="_x0000_s1125" type="#_x0000_t32" style="position:absolute;left:1925;top:3473;width:4267;height:1" o:connectortype="straight"/>
            <v:shape id="_x0000_s1126" type="#_x0000_t32" style="position:absolute;left:2339;top:3776;width:4267;height:1" o:connectortype="straight">
              <v:stroke dashstyle="1 1"/>
            </v:shape>
            <v:shape id="_x0000_s1127" type="#_x0000_t32" style="position:absolute;left:2332;top:2966;width:2;height:794" o:connectortype="straight">
              <v:stroke dashstyle="1 1"/>
            </v:shape>
            <v:shape id="_x0000_s1128" type="#_x0000_t32" style="position:absolute;left:3918;top:2963;width:2;height:794" o:connectortype="straight">
              <v:stroke dashstyle="1 1"/>
            </v:shape>
            <v:shape id="_x0000_s1129" type="#_x0000_t32" style="position:absolute;left:6592;top:2976;width:2;height:794" o:connectortype="straight">
              <v:stroke dashstyle="1 1"/>
            </v:shape>
            <v:shape id="_x0000_s1130" type="#_x0000_t32" style="position:absolute;left:4918;top:3470;width:2;height:567" o:connectortype="straight"/>
            <v:shape id="_x0000_s1131" type="#_x0000_t32" style="position:absolute;left:5424;top:3779;width:2;height:227" o:connectortype="straight">
              <v:stroke dashstyle="1 1"/>
            </v:shape>
            <v:shape id="_x0000_s1211" type="#_x0000_t32" style="position:absolute;left:4427;top:2603;width:867;height:1" o:connectortype="straight">
              <v:stroke dashstyle="dash"/>
            </v:shape>
            <w10:anchorlock/>
          </v:group>
        </w:pict>
      </w:r>
    </w:p>
    <w:p w14:paraId="4A84FCEC" w14:textId="77777777" w:rsidR="0009332A" w:rsidRDefault="00000000">
      <w:pPr>
        <w:rPr>
          <w:rFonts w:asciiTheme="minorEastAsia" w:hAnsiTheme="minorEastAsia"/>
          <w:szCs w:val="21"/>
        </w:rPr>
      </w:pPr>
      <w:r>
        <w:rPr>
          <w:rFonts w:asciiTheme="minorEastAsia" w:hAnsiTheme="minorEastAsia"/>
          <w:szCs w:val="21"/>
        </w:rPr>
      </w:r>
      <w:r>
        <w:rPr>
          <w:rFonts w:asciiTheme="minorEastAsia" w:hAnsiTheme="minorEastAsia"/>
          <w:szCs w:val="21"/>
        </w:rPr>
        <w:pict w14:anchorId="2D203886">
          <v:group id="_x0000_s1132" editas="canvas" style="width:311.55pt;height:131.05pt;mso-position-horizontal-relative:char;mso-position-vertical-relative:line" coordorigin="1080,1593" coordsize="6231,2621">
            <v:shape id="_x0000_s1133" type="#_x0000_t75" style="position:absolute;left:1080;top:1593;width:6231;height:2621" o:preferrelative="f">
              <o:lock v:ext="edit" rotation="t" position="t" text="t"/>
            </v:shape>
            <v:shape id="_x0000_s1134" type="#_x0000_t202" style="position:absolute;left:1348;top:1717;width:1613;height:424" stroked="f">
              <v:textbox inset="0,0,0,0">
                <w:txbxContent>
                  <w:p w14:paraId="4BC179E5" w14:textId="77777777" w:rsidR="0009332A" w:rsidRDefault="00000000">
                    <w:pPr>
                      <w:rPr>
                        <w:b/>
                      </w:rPr>
                    </w:pPr>
                    <w:r>
                      <w:rPr>
                        <w:rFonts w:hint="eastAsia"/>
                        <w:b/>
                      </w:rPr>
                      <w:t>RS</w:t>
                    </w:r>
                    <w:r>
                      <w:rPr>
                        <w:b/>
                      </w:rPr>
                      <w:t>232</w:t>
                    </w:r>
                    <w:r>
                      <w:rPr>
                        <w:rFonts w:hint="eastAsia"/>
                        <w:b/>
                      </w:rPr>
                      <w:t>接线示意：</w:t>
                    </w:r>
                  </w:p>
                </w:txbxContent>
              </v:textbox>
            </v:shape>
            <v:group id="_x0000_s1185" style="position:absolute;left:1451;top:2245;width:1354;height:1644" coordorigin="1451,2245" coordsize="1354,1644">
              <v:roundrect id="_x0000_s1174" style="position:absolute;left:1451;top:2245;width:1354;height:1644" arcsize="10923f"/>
              <v:shape id="_x0000_s1175" type="#_x0000_t202" style="position:absolute;left:1547;top:2696;width:408;height:663" stroked="f">
                <v:textbox inset="0,0,0,0">
                  <w:txbxContent>
                    <w:p w14:paraId="15791171" w14:textId="77777777" w:rsidR="0009332A" w:rsidRDefault="00000000">
                      <w:pPr>
                        <w:rPr>
                          <w:b/>
                        </w:rPr>
                      </w:pPr>
                      <w:r>
                        <w:rPr>
                          <w:rFonts w:hint="eastAsia"/>
                          <w:b/>
                        </w:rPr>
                        <w:t>仪</w:t>
                      </w:r>
                    </w:p>
                    <w:p w14:paraId="609ED2F9" w14:textId="77777777" w:rsidR="0009332A" w:rsidRDefault="00000000">
                      <w:pPr>
                        <w:rPr>
                          <w:b/>
                        </w:rPr>
                      </w:pPr>
                      <w:r>
                        <w:rPr>
                          <w:rFonts w:hint="eastAsia"/>
                          <w:b/>
                        </w:rPr>
                        <w:t>表</w:t>
                      </w:r>
                    </w:p>
                  </w:txbxContent>
                </v:textbox>
              </v:shape>
              <v:shape id="_x0000_s1176" type="#_x0000_t202" style="position:absolute;left:2326;top:2476;width:408;height:330" stroked="f">
                <v:textbox inset="0,0,0,0">
                  <w:txbxContent>
                    <w:p w14:paraId="3B1C2FD7" w14:textId="77777777" w:rsidR="0009332A" w:rsidRDefault="00000000">
                      <w:r>
                        <w:rPr>
                          <w:rFonts w:hint="eastAsia"/>
                        </w:rPr>
                        <w:t>RXD</w:t>
                      </w:r>
                    </w:p>
                  </w:txbxContent>
                </v:textbox>
              </v:shape>
              <v:shape id="_x0000_s1177" type="#_x0000_t202" style="position:absolute;left:2324;top:2914;width:408;height:330" stroked="f">
                <v:textbox inset="0,0,0,0">
                  <w:txbxContent>
                    <w:p w14:paraId="74C1BFE2" w14:textId="77777777" w:rsidR="0009332A" w:rsidRDefault="00000000">
                      <w:r>
                        <w:rPr>
                          <w:rFonts w:hint="eastAsia"/>
                        </w:rPr>
                        <w:t>TXD</w:t>
                      </w:r>
                    </w:p>
                  </w:txbxContent>
                </v:textbox>
              </v:shape>
              <v:shape id="_x0000_s1178" type="#_x0000_t202" style="position:absolute;left:2300;top:3341;width:408;height:330" stroked="f">
                <v:textbox inset="0,0,0,0">
                  <w:txbxContent>
                    <w:p w14:paraId="26D08389" w14:textId="77777777" w:rsidR="0009332A" w:rsidRDefault="00000000">
                      <w:r>
                        <w:rPr>
                          <w:rFonts w:hint="eastAsia"/>
                        </w:rPr>
                        <w:t>GND</w:t>
                      </w:r>
                    </w:p>
                  </w:txbxContent>
                </v:textbox>
              </v:shape>
            </v:group>
            <v:group id="_x0000_s1186" style="position:absolute;left:5288;top:2243;width:1354;height:1644" coordorigin="5288,2243" coordsize="1354,1644">
              <v:roundrect id="_x0000_s1179" style="position:absolute;left:5288;top:2243;width:1354;height:1644" arcsize="10923f"/>
              <v:shape id="_x0000_s1180" type="#_x0000_t202" style="position:absolute;left:6077;top:2719;width:504;height:748" stroked="f">
                <v:textbox inset="0,0,0,0">
                  <w:txbxContent>
                    <w:p w14:paraId="10A57B08" w14:textId="77777777" w:rsidR="0009332A" w:rsidRDefault="00000000">
                      <w:pPr>
                        <w:rPr>
                          <w:b/>
                        </w:rPr>
                      </w:pPr>
                      <w:r>
                        <w:rPr>
                          <w:rFonts w:hint="eastAsia"/>
                          <w:b/>
                        </w:rPr>
                        <w:t>电脑</w:t>
                      </w:r>
                    </w:p>
                    <w:p w14:paraId="376D8F77" w14:textId="77777777" w:rsidR="0009332A" w:rsidRDefault="00000000">
                      <w:pPr>
                        <w:rPr>
                          <w:b/>
                        </w:rPr>
                      </w:pPr>
                      <w:r>
                        <w:rPr>
                          <w:rFonts w:hint="eastAsia"/>
                          <w:b/>
                        </w:rPr>
                        <w:t>/PLC</w:t>
                      </w:r>
                    </w:p>
                  </w:txbxContent>
                </v:textbox>
              </v:shape>
              <v:shape id="_x0000_s1181" type="#_x0000_t202" style="position:absolute;left:5415;top:2485;width:408;height:330" stroked="f">
                <v:textbox inset="0,0,0,0">
                  <w:txbxContent>
                    <w:p w14:paraId="188B8376" w14:textId="77777777" w:rsidR="0009332A" w:rsidRDefault="00000000">
                      <w:r>
                        <w:rPr>
                          <w:rFonts w:hint="eastAsia"/>
                        </w:rPr>
                        <w:t>RXD</w:t>
                      </w:r>
                    </w:p>
                  </w:txbxContent>
                </v:textbox>
              </v:shape>
              <v:shape id="_x0000_s1182" type="#_x0000_t202" style="position:absolute;left:5413;top:2923;width:408;height:330" stroked="f">
                <v:textbox inset="0,0,0,0">
                  <w:txbxContent>
                    <w:p w14:paraId="7983470E" w14:textId="77777777" w:rsidR="0009332A" w:rsidRDefault="00000000">
                      <w:r>
                        <w:rPr>
                          <w:rFonts w:hint="eastAsia"/>
                        </w:rPr>
                        <w:t>TXD</w:t>
                      </w:r>
                    </w:p>
                  </w:txbxContent>
                </v:textbox>
              </v:shape>
              <v:shape id="_x0000_s1183" type="#_x0000_t202" style="position:absolute;left:5389;top:3350;width:408;height:330" stroked="f">
                <v:textbox inset="0,0,0,0">
                  <w:txbxContent>
                    <w:p w14:paraId="76A0010B" w14:textId="77777777" w:rsidR="0009332A" w:rsidRDefault="00000000">
                      <w:r>
                        <w:rPr>
                          <w:rFonts w:hint="eastAsia"/>
                        </w:rPr>
                        <w:t>GND</w:t>
                      </w:r>
                    </w:p>
                  </w:txbxContent>
                </v:textbox>
              </v:shape>
            </v:group>
            <v:shape id="_x0000_s1187" type="#_x0000_t32" style="position:absolute;left:2805;top:3516;width:2483;height:2;flip:y" o:connectortype="straight"/>
            <v:shape id="_x0000_s1188" type="#_x0000_t32" style="position:absolute;left:2823;top:2650;width:2438;height:443;flip:y" o:connectortype="straight"/>
            <v:shape id="_x0000_s1189" type="#_x0000_t32" style="position:absolute;left:2827;top:2671;width:2438;height:416" o:connectortype="straight"/>
            <w10:anchorlock/>
          </v:group>
        </w:pict>
      </w:r>
    </w:p>
    <w:p w14:paraId="6AE7B389" w14:textId="77777777" w:rsidR="0009332A" w:rsidRDefault="00000000">
      <w:pPr>
        <w:pStyle w:val="3"/>
        <w:numPr>
          <w:ilvl w:val="0"/>
          <w:numId w:val="2"/>
        </w:numPr>
      </w:pPr>
      <w:bookmarkStart w:id="15" w:name="_Toc7354"/>
      <w:r>
        <w:rPr>
          <w:rFonts w:hint="eastAsia"/>
        </w:rPr>
        <w:t>模拟量接线方法</w:t>
      </w:r>
      <w:bookmarkEnd w:id="15"/>
    </w:p>
    <w:p w14:paraId="55DF8BC0" w14:textId="77777777" w:rsidR="0009332A" w:rsidRDefault="00000000">
      <w:pPr>
        <w:ind w:firstLineChars="200" w:firstLine="420"/>
        <w:jc w:val="left"/>
      </w:pPr>
      <w:r>
        <w:rPr>
          <w:rFonts w:hint="eastAsia"/>
        </w:rPr>
        <w:t>当模拟量输出方式选择为电流方式即</w:t>
      </w:r>
      <w:r>
        <w:rPr>
          <w:rFonts w:hint="eastAsia"/>
          <w:b/>
          <w:bCs/>
        </w:rPr>
        <w:t>P</w:t>
      </w:r>
      <w:r>
        <w:rPr>
          <w:b/>
          <w:bCs/>
        </w:rPr>
        <w:t>3.1</w:t>
      </w:r>
      <w:r>
        <w:rPr>
          <w:rFonts w:hint="eastAsia"/>
        </w:rPr>
        <w:t>选择为</w:t>
      </w:r>
      <w:r>
        <w:rPr>
          <w:rFonts w:asciiTheme="minorEastAsia" w:hAnsiTheme="minorEastAsia" w:hint="eastAsia"/>
          <w:szCs w:val="21"/>
        </w:rPr>
        <w:t>4~</w:t>
      </w:r>
      <w:r>
        <w:rPr>
          <w:rFonts w:asciiTheme="minorEastAsia" w:hAnsiTheme="minorEastAsia"/>
          <w:szCs w:val="21"/>
        </w:rPr>
        <w:t>20</w:t>
      </w:r>
      <w:r>
        <w:rPr>
          <w:rFonts w:asciiTheme="minorEastAsia" w:hAnsiTheme="minorEastAsia" w:hint="eastAsia"/>
          <w:szCs w:val="21"/>
        </w:rPr>
        <w:t>mA、0-2</w:t>
      </w:r>
      <w:r>
        <w:rPr>
          <w:rFonts w:asciiTheme="minorEastAsia" w:hAnsiTheme="minorEastAsia"/>
          <w:szCs w:val="21"/>
        </w:rPr>
        <w:t>0</w:t>
      </w:r>
      <w:r>
        <w:rPr>
          <w:rFonts w:asciiTheme="minorEastAsia" w:hAnsiTheme="minorEastAsia" w:hint="eastAsia"/>
          <w:szCs w:val="21"/>
        </w:rPr>
        <w:t>mA、0-2</w:t>
      </w:r>
      <w:r>
        <w:rPr>
          <w:rFonts w:asciiTheme="minorEastAsia" w:hAnsiTheme="minorEastAsia"/>
          <w:szCs w:val="21"/>
        </w:rPr>
        <w:t>4</w:t>
      </w:r>
      <w:r>
        <w:rPr>
          <w:rFonts w:asciiTheme="minorEastAsia" w:hAnsiTheme="minorEastAsia" w:hint="eastAsia"/>
          <w:szCs w:val="21"/>
        </w:rPr>
        <w:t>mA或电流自定义方式</w:t>
      </w:r>
      <w:r>
        <w:rPr>
          <w:rFonts w:hint="eastAsia"/>
        </w:rPr>
        <w:t>时接线图如下图所示：</w:t>
      </w:r>
    </w:p>
    <w:p w14:paraId="7C011DB0" w14:textId="77777777" w:rsidR="0009332A" w:rsidRDefault="00000000">
      <w:pPr>
        <w:jc w:val="center"/>
      </w:pPr>
      <w:r>
        <w:object w:dxaOrig="5391" w:dyaOrig="1498" w14:anchorId="48254A7D">
          <v:shape id="_x0000_i1033" type="#_x0000_t75" style="width:269.25pt;height:75pt" o:ole="">
            <v:imagedata r:id="rId23" o:title=""/>
          </v:shape>
          <o:OLEObject Type="Embed" ProgID="Visio.Drawing.15" ShapeID="_x0000_i1033" DrawAspect="Content" ObjectID="_1767251603" r:id="rId24"/>
        </w:object>
      </w:r>
    </w:p>
    <w:p w14:paraId="51DCDA14" w14:textId="77777777" w:rsidR="0009332A" w:rsidRDefault="00000000">
      <w:pPr>
        <w:ind w:firstLineChars="200" w:firstLine="420"/>
        <w:jc w:val="left"/>
      </w:pPr>
      <w:r>
        <w:rPr>
          <w:rFonts w:hint="eastAsia"/>
        </w:rPr>
        <w:t>当模拟量输出方式选择为电压方式即</w:t>
      </w:r>
      <w:r>
        <w:rPr>
          <w:rFonts w:hint="eastAsia"/>
          <w:b/>
          <w:bCs/>
        </w:rPr>
        <w:t>P</w:t>
      </w:r>
      <w:r>
        <w:rPr>
          <w:b/>
          <w:bCs/>
        </w:rPr>
        <w:t>3.1</w:t>
      </w:r>
      <w:r>
        <w:rPr>
          <w:rFonts w:hint="eastAsia"/>
        </w:rPr>
        <w:t>选择为</w:t>
      </w:r>
      <w:r>
        <w:rPr>
          <w:rFonts w:asciiTheme="minorEastAsia" w:hAnsiTheme="minorEastAsia" w:hint="eastAsia"/>
          <w:szCs w:val="21"/>
        </w:rPr>
        <w:t>0-5V、0-10v、电压自定义方式</w:t>
      </w:r>
      <w:r>
        <w:rPr>
          <w:rFonts w:hint="eastAsia"/>
        </w:rPr>
        <w:t>时接线图如下图所示：</w:t>
      </w:r>
      <w:r>
        <w:rPr>
          <w:rFonts w:hint="eastAsia"/>
        </w:rPr>
        <w:t xml:space="preserve"> </w:t>
      </w:r>
    </w:p>
    <w:p w14:paraId="20A715E6" w14:textId="77777777" w:rsidR="0009332A" w:rsidRDefault="00000000">
      <w:pPr>
        <w:jc w:val="center"/>
      </w:pPr>
      <w:r>
        <w:object w:dxaOrig="5403" w:dyaOrig="1636" w14:anchorId="59A78722">
          <v:shape id="_x0000_i1034" type="#_x0000_t75" style="width:270pt;height:81.75pt" o:ole="">
            <v:imagedata r:id="rId25" o:title=""/>
          </v:shape>
          <o:OLEObject Type="Embed" ProgID="Visio.Drawing.15" ShapeID="_x0000_i1034" DrawAspect="Content" ObjectID="_1767251604" r:id="rId26"/>
        </w:object>
      </w:r>
    </w:p>
    <w:p w14:paraId="44FFC9DC" w14:textId="77777777" w:rsidR="0009332A" w:rsidRDefault="00000000">
      <w:pPr>
        <w:pStyle w:val="2"/>
        <w:numPr>
          <w:ilvl w:val="1"/>
          <w:numId w:val="1"/>
        </w:numPr>
        <w:spacing w:after="0" w:line="415" w:lineRule="auto"/>
        <w:ind w:left="420"/>
      </w:pPr>
      <w:bookmarkStart w:id="16" w:name="_Toc437784725"/>
      <w:bookmarkStart w:id="17" w:name="_Toc477870577"/>
      <w:bookmarkStart w:id="18" w:name="_Toc467152100"/>
      <w:bookmarkStart w:id="19" w:name="_Toc15398"/>
      <w:r>
        <w:rPr>
          <w:rFonts w:hint="eastAsia"/>
        </w:rPr>
        <w:t>安装</w:t>
      </w:r>
      <w:r>
        <w:t>尺寸</w:t>
      </w:r>
      <w:bookmarkEnd w:id="16"/>
      <w:bookmarkEnd w:id="17"/>
      <w:bookmarkEnd w:id="18"/>
      <w:bookmarkEnd w:id="19"/>
    </w:p>
    <w:p w14:paraId="23EFC455" w14:textId="77777777" w:rsidR="0009332A" w:rsidRDefault="00000000">
      <w:pPr>
        <w:jc w:val="center"/>
        <w:rPr>
          <w:rFonts w:asciiTheme="minorEastAsia" w:hAnsiTheme="minorEastAsia"/>
          <w:szCs w:val="21"/>
        </w:rPr>
      </w:pPr>
      <w:r>
        <w:rPr>
          <w:kern w:val="0"/>
        </w:rPr>
        <w:object w:dxaOrig="5219" w:dyaOrig="3272" w14:anchorId="0AF80882">
          <v:shape id="_x0000_i1035" type="#_x0000_t75" style="width:261pt;height:163.5pt" o:ole="">
            <v:imagedata r:id="rId27" o:title=""/>
          </v:shape>
          <o:OLEObject Type="Embed" ProgID="Visio.Drawing.15" ShapeID="_x0000_i1035" DrawAspect="Content" ObjectID="_1767251605" r:id="rId28"/>
        </w:object>
      </w:r>
    </w:p>
    <w:p w14:paraId="404BA853" w14:textId="77777777" w:rsidR="0009332A" w:rsidRDefault="00000000">
      <w:pPr>
        <w:jc w:val="center"/>
        <w:rPr>
          <w:rFonts w:asciiTheme="minorEastAsia" w:hAnsiTheme="minorEastAsia"/>
          <w:szCs w:val="21"/>
        </w:rPr>
      </w:pPr>
      <w:r>
        <w:rPr>
          <w:rFonts w:asciiTheme="minorEastAsia" w:hAnsiTheme="minorEastAsia"/>
          <w:szCs w:val="21"/>
        </w:rPr>
        <w:t>推荐开孔尺寸：</w:t>
      </w:r>
      <w:r>
        <w:rPr>
          <w:rFonts w:asciiTheme="minorEastAsia" w:hAnsiTheme="minorEastAsia" w:hint="eastAsia"/>
          <w:szCs w:val="21"/>
        </w:rPr>
        <w:t>9</w:t>
      </w:r>
      <w:r>
        <w:rPr>
          <w:rFonts w:asciiTheme="minorEastAsia" w:hAnsiTheme="minorEastAsia"/>
          <w:szCs w:val="21"/>
        </w:rPr>
        <w:t>4mm</w:t>
      </w:r>
      <w:r>
        <w:rPr>
          <w:rFonts w:asciiTheme="minorEastAsia" w:hAnsiTheme="minorEastAsia" w:hint="eastAsia"/>
          <w:szCs w:val="21"/>
        </w:rPr>
        <w:t>×</w:t>
      </w:r>
      <w:r>
        <w:rPr>
          <w:rFonts w:asciiTheme="minorEastAsia" w:hAnsiTheme="minorEastAsia"/>
          <w:szCs w:val="21"/>
        </w:rPr>
        <w:t>48mm。</w:t>
      </w:r>
    </w:p>
    <w:p w14:paraId="318561E1" w14:textId="77777777" w:rsidR="0009332A" w:rsidRDefault="00000000">
      <w:pPr>
        <w:pStyle w:val="1"/>
        <w:spacing w:after="120" w:line="240" w:lineRule="auto"/>
      </w:pPr>
      <w:bookmarkStart w:id="20" w:name="_Toc22232"/>
      <w:bookmarkStart w:id="21" w:name="_Toc477870579"/>
      <w:r>
        <w:rPr>
          <w:rFonts w:hint="eastAsia"/>
        </w:rPr>
        <w:lastRenderedPageBreak/>
        <w:t>二．参数输入</w:t>
      </w:r>
      <w:bookmarkEnd w:id="20"/>
      <w:bookmarkEnd w:id="21"/>
    </w:p>
    <w:p w14:paraId="6508B387" w14:textId="77777777" w:rsidR="0009332A" w:rsidRDefault="00000000">
      <w:pPr>
        <w:ind w:firstLine="420"/>
        <w:jc w:val="left"/>
      </w:pPr>
      <w:r>
        <w:rPr>
          <w:rFonts w:hint="eastAsia"/>
        </w:rPr>
        <w:t>使用本仪表需要进行参数的修改，本章讲述一些通用的参数输入方法。本仪表有两种类型的参数输入，分别如下：</w:t>
      </w:r>
    </w:p>
    <w:p w14:paraId="19DC2420" w14:textId="77777777" w:rsidR="0009332A" w:rsidRDefault="00000000">
      <w:pPr>
        <w:pStyle w:val="2"/>
        <w:numPr>
          <w:ilvl w:val="0"/>
          <w:numId w:val="3"/>
        </w:numPr>
        <w:spacing w:after="0" w:line="415" w:lineRule="auto"/>
        <w:ind w:left="420"/>
        <w:jc w:val="left"/>
      </w:pPr>
      <w:bookmarkStart w:id="22" w:name="_Toc30993"/>
      <w:r>
        <w:rPr>
          <w:rFonts w:hint="eastAsia"/>
        </w:rPr>
        <w:t>输入数字类型</w:t>
      </w:r>
      <w:bookmarkEnd w:id="22"/>
    </w:p>
    <w:p w14:paraId="2D62B08D" w14:textId="77777777" w:rsidR="0009332A" w:rsidRDefault="00000000">
      <w:pPr>
        <w:jc w:val="center"/>
      </w:pPr>
      <w:r>
        <w:object w:dxaOrig="5691" w:dyaOrig="3583" w14:anchorId="686B1EF1">
          <v:shape id="_x0000_i1036" type="#_x0000_t75" style="width:284.25pt;height:179.25pt" o:ole="">
            <v:imagedata r:id="rId29" o:title=""/>
          </v:shape>
          <o:OLEObject Type="Embed" ProgID="Visio.Drawing.15" ShapeID="_x0000_i1036" DrawAspect="Content" ObjectID="_1767251606" r:id="rId30"/>
        </w:object>
      </w:r>
    </w:p>
    <w:p w14:paraId="3E1BCB4B" w14:textId="77777777" w:rsidR="0009332A" w:rsidRDefault="00000000">
      <w:pPr>
        <w:pStyle w:val="2"/>
        <w:numPr>
          <w:ilvl w:val="0"/>
          <w:numId w:val="3"/>
        </w:numPr>
        <w:spacing w:before="0" w:after="0" w:line="240" w:lineRule="auto"/>
        <w:ind w:left="0" w:firstLine="0"/>
        <w:jc w:val="left"/>
      </w:pPr>
      <w:bookmarkStart w:id="23" w:name="_Toc25577"/>
      <w:r>
        <w:rPr>
          <w:rFonts w:hint="eastAsia"/>
        </w:rPr>
        <w:t>选择参数类型</w:t>
      </w:r>
      <w:bookmarkEnd w:id="23"/>
    </w:p>
    <w:p w14:paraId="4B52CD51" w14:textId="77777777" w:rsidR="0009332A" w:rsidRDefault="00000000">
      <w:pPr>
        <w:jc w:val="center"/>
      </w:pPr>
      <w:r>
        <w:object w:dxaOrig="4159" w:dyaOrig="2477" w14:anchorId="708EFAD5">
          <v:shape id="_x0000_i1037" type="#_x0000_t75" style="width:207.75pt;height:123.75pt" o:ole="">
            <v:imagedata r:id="rId31" o:title=""/>
          </v:shape>
          <o:OLEObject Type="Embed" ProgID="Visio.Drawing.15" ShapeID="_x0000_i1037" DrawAspect="Content" ObjectID="_1767251607" r:id="rId32"/>
        </w:object>
      </w:r>
    </w:p>
    <w:p w14:paraId="429B8ACC" w14:textId="77777777" w:rsidR="0009332A" w:rsidRDefault="00000000">
      <w:pPr>
        <w:pStyle w:val="1"/>
        <w:spacing w:after="120" w:line="240" w:lineRule="auto"/>
      </w:pPr>
      <w:bookmarkStart w:id="24" w:name="_Toc477870580"/>
      <w:bookmarkStart w:id="25" w:name="_Toc467152102"/>
      <w:r>
        <w:br w:type="page"/>
      </w:r>
      <w:bookmarkStart w:id="26" w:name="_Toc30092"/>
      <w:r>
        <w:rPr>
          <w:rFonts w:hint="eastAsia"/>
        </w:rPr>
        <w:lastRenderedPageBreak/>
        <w:t>三．</w:t>
      </w:r>
      <w:bookmarkEnd w:id="24"/>
      <w:bookmarkEnd w:id="25"/>
      <w:r>
        <w:rPr>
          <w:rFonts w:hint="eastAsia"/>
        </w:rPr>
        <w:t>工作</w:t>
      </w:r>
      <w:r>
        <w:t>参数</w:t>
      </w:r>
      <w:r>
        <w:rPr>
          <w:rFonts w:hint="eastAsia"/>
        </w:rPr>
        <w:t>设置</w:t>
      </w:r>
      <w:bookmarkEnd w:id="26"/>
    </w:p>
    <w:p w14:paraId="64287CF0" w14:textId="77777777" w:rsidR="0009332A" w:rsidRDefault="00000000">
      <w:pPr>
        <w:pStyle w:val="2"/>
        <w:numPr>
          <w:ilvl w:val="0"/>
          <w:numId w:val="4"/>
        </w:numPr>
        <w:spacing w:after="0" w:line="415" w:lineRule="auto"/>
        <w:ind w:left="0" w:firstLine="0"/>
        <w:jc w:val="left"/>
      </w:pPr>
      <w:bookmarkStart w:id="27" w:name="_Toc13843"/>
      <w:r>
        <w:rPr>
          <w:rFonts w:hint="eastAsia"/>
        </w:rPr>
        <w:t>参数设置说明</w:t>
      </w:r>
      <w:bookmarkEnd w:id="27"/>
    </w:p>
    <w:p w14:paraId="004DF24F" w14:textId="77777777" w:rsidR="0009332A" w:rsidRDefault="00000000">
      <w:pPr>
        <w:ind w:firstLine="420"/>
        <w:jc w:val="left"/>
      </w:pPr>
      <w:r>
        <w:rPr>
          <w:rFonts w:hint="eastAsia"/>
        </w:rPr>
        <w:t>在称重状态下，按</w:t>
      </w:r>
      <w:r>
        <w:rPr>
          <w:rFonts w:hint="eastAsia"/>
        </w:rPr>
        <w:t>1</w:t>
      </w:r>
      <w:r>
        <w:rPr>
          <w:rFonts w:hint="eastAsia"/>
        </w:rPr>
        <w:t>次</w:t>
      </w:r>
      <w:r>
        <w:object w:dxaOrig="415" w:dyaOrig="415" w14:anchorId="3839C42D">
          <v:shape id="_x0000_i1038" type="#_x0000_t75" style="width:21pt;height:21pt" o:ole="">
            <v:imagedata r:id="rId33" o:title=""/>
          </v:shape>
          <o:OLEObject Type="Embed" ProgID="Visio.Drawing.15" ShapeID="_x0000_i1038" DrawAspect="Content" ObjectID="_1767251608" r:id="rId34"/>
        </w:object>
      </w:r>
      <w:r>
        <w:rPr>
          <w:rFonts w:hint="eastAsia"/>
        </w:rPr>
        <w:t>键，主显示状态变为</w:t>
      </w:r>
      <w:r>
        <w:object w:dxaOrig="1187" w:dyaOrig="438" w14:anchorId="1B27C37F">
          <v:shape id="_x0000_i1039" type="#_x0000_t75" style="width:59.25pt;height:21.75pt" o:ole="">
            <v:imagedata r:id="rId35" o:title=""/>
          </v:shape>
          <o:OLEObject Type="Embed" ProgID="Visio.Drawing.15" ShapeID="_x0000_i1039" DrawAspect="Content" ObjectID="_1767251609" r:id="rId36"/>
        </w:object>
      </w:r>
      <w:r>
        <w:rPr>
          <w:rFonts w:hint="eastAsia"/>
        </w:rPr>
        <w:t>。按下</w:t>
      </w:r>
      <w:r>
        <w:object w:dxaOrig="415" w:dyaOrig="415" w14:anchorId="5F83AE1C">
          <v:shape id="_x0000_i1040" type="#_x0000_t75" style="width:21pt;height:21pt" o:ole="">
            <v:imagedata r:id="rId37" o:title=""/>
          </v:shape>
          <o:OLEObject Type="Embed" ProgID="Visio.Drawing.15" ShapeID="_x0000_i1040" DrawAspect="Content" ObjectID="_1767251610" r:id="rId38"/>
        </w:object>
      </w:r>
      <w:r>
        <w:rPr>
          <w:rFonts w:hint="eastAsia"/>
        </w:rPr>
        <w:t>如果参数密码打开了，则进入参数密码输入状态。如果密码是关闭的，则直接进入第一个参数设置项，仪表显示</w:t>
      </w:r>
      <w:r>
        <w:object w:dxaOrig="1094" w:dyaOrig="392" w14:anchorId="59BB533E">
          <v:shape id="_x0000_i1041" type="#_x0000_t75" style="width:54.75pt;height:19.5pt" o:ole="">
            <v:imagedata r:id="rId39" o:title=""/>
          </v:shape>
          <o:OLEObject Type="Embed" ProgID="Visio.Drawing.15" ShapeID="_x0000_i1041" DrawAspect="Content" ObjectID="_1767251611" r:id="rId40"/>
        </w:object>
      </w:r>
      <w:r>
        <w:rPr>
          <w:rFonts w:hint="eastAsia"/>
        </w:rPr>
        <w:t>。</w:t>
      </w:r>
    </w:p>
    <w:p w14:paraId="4955827C" w14:textId="77777777" w:rsidR="0009332A" w:rsidRDefault="00000000">
      <w:pPr>
        <w:ind w:firstLine="420"/>
        <w:jc w:val="left"/>
      </w:pPr>
      <w:r>
        <w:rPr>
          <w:rFonts w:hint="eastAsia"/>
        </w:rPr>
        <w:t>输入参数密码的时候需要注意，必须完整输入</w:t>
      </w:r>
      <w:r>
        <w:rPr>
          <w:rFonts w:hint="eastAsia"/>
        </w:rPr>
        <w:t>6</w:t>
      </w:r>
      <w:r>
        <w:rPr>
          <w:rFonts w:hint="eastAsia"/>
        </w:rPr>
        <w:t>位数字，就算是</w:t>
      </w:r>
      <w:r>
        <w:rPr>
          <w:rFonts w:hint="eastAsia"/>
        </w:rPr>
        <w:t>6</w:t>
      </w:r>
      <w:r>
        <w:rPr>
          <w:rFonts w:hint="eastAsia"/>
        </w:rPr>
        <w:t>个</w:t>
      </w:r>
      <w:r>
        <w:rPr>
          <w:rFonts w:hint="eastAsia"/>
        </w:rPr>
        <w:t>0</w:t>
      </w:r>
      <w:r>
        <w:rPr>
          <w:rFonts w:hint="eastAsia"/>
        </w:rPr>
        <w:t>，也要完整的输入</w:t>
      </w:r>
      <w:r>
        <w:rPr>
          <w:rFonts w:hint="eastAsia"/>
        </w:rPr>
        <w:t>6</w:t>
      </w:r>
      <w:r>
        <w:rPr>
          <w:rFonts w:hint="eastAsia"/>
        </w:rPr>
        <w:t>个</w:t>
      </w:r>
      <w:r>
        <w:rPr>
          <w:rFonts w:hint="eastAsia"/>
        </w:rPr>
        <w:t>0</w:t>
      </w:r>
      <w:r>
        <w:rPr>
          <w:rFonts w:hint="eastAsia"/>
        </w:rPr>
        <w:t>。</w:t>
      </w:r>
    </w:p>
    <w:p w14:paraId="707BBB51" w14:textId="77777777" w:rsidR="0009332A" w:rsidRDefault="00000000">
      <w:pPr>
        <w:ind w:firstLine="420"/>
        <w:jc w:val="left"/>
      </w:pPr>
      <w:r>
        <w:rPr>
          <w:rFonts w:hint="eastAsia"/>
        </w:rPr>
        <w:t>出厂的时候默认密码是“</w:t>
      </w:r>
      <w:r>
        <w:rPr>
          <w:rFonts w:hint="eastAsia"/>
        </w:rPr>
        <w:t>00</w:t>
      </w:r>
      <w:r>
        <w:t>0000</w:t>
      </w:r>
      <w:r>
        <w:rPr>
          <w:rFonts w:hint="eastAsia"/>
        </w:rPr>
        <w:t>”，密码开关默认关闭状态。</w:t>
      </w:r>
    </w:p>
    <w:p w14:paraId="55CE0CB5" w14:textId="77777777" w:rsidR="0009332A" w:rsidRDefault="00000000">
      <w:pPr>
        <w:pStyle w:val="2"/>
        <w:numPr>
          <w:ilvl w:val="0"/>
          <w:numId w:val="4"/>
        </w:numPr>
        <w:spacing w:after="0" w:line="415" w:lineRule="auto"/>
        <w:ind w:left="0" w:firstLine="0"/>
        <w:jc w:val="left"/>
      </w:pPr>
      <w:bookmarkStart w:id="28" w:name="_Toc4185"/>
      <w:r>
        <w:rPr>
          <w:rFonts w:hint="eastAsia"/>
        </w:rPr>
        <w:t>参数设置项</w:t>
      </w:r>
      <w:bookmarkEnd w:id="28"/>
    </w:p>
    <w:p w14:paraId="5CCA6660" w14:textId="77777777" w:rsidR="0009332A" w:rsidRDefault="00000000">
      <w:pPr>
        <w:ind w:firstLine="420"/>
      </w:pPr>
      <w:r>
        <w:rPr>
          <w:rFonts w:hint="eastAsia"/>
        </w:rPr>
        <w:t>下面是参数列表，具体某一项参数如何修改，请参考第二章。</w:t>
      </w:r>
    </w:p>
    <w:tbl>
      <w:tblPr>
        <w:tblStyle w:val="a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97"/>
        <w:gridCol w:w="3368"/>
        <w:gridCol w:w="1573"/>
        <w:gridCol w:w="809"/>
      </w:tblGrid>
      <w:tr w:rsidR="0009332A" w14:paraId="55B0CA72" w14:textId="77777777">
        <w:tc>
          <w:tcPr>
            <w:tcW w:w="697" w:type="dxa"/>
          </w:tcPr>
          <w:p w14:paraId="5BC65CEC" w14:textId="77777777" w:rsidR="0009332A" w:rsidRDefault="00000000">
            <w:r>
              <w:rPr>
                <w:rFonts w:hint="eastAsia"/>
              </w:rPr>
              <w:t>参数</w:t>
            </w:r>
          </w:p>
        </w:tc>
        <w:tc>
          <w:tcPr>
            <w:tcW w:w="4941" w:type="dxa"/>
            <w:gridSpan w:val="2"/>
          </w:tcPr>
          <w:p w14:paraId="63E7A0B9" w14:textId="77777777" w:rsidR="0009332A" w:rsidRDefault="00000000">
            <w:r>
              <w:rPr>
                <w:rFonts w:hint="eastAsia"/>
              </w:rPr>
              <w:t>说明</w:t>
            </w:r>
          </w:p>
        </w:tc>
        <w:tc>
          <w:tcPr>
            <w:tcW w:w="809" w:type="dxa"/>
          </w:tcPr>
          <w:p w14:paraId="480DD4FD" w14:textId="77777777" w:rsidR="0009332A" w:rsidRDefault="00000000">
            <w:r>
              <w:rPr>
                <w:rFonts w:hint="eastAsia"/>
              </w:rPr>
              <w:t>初值</w:t>
            </w:r>
          </w:p>
        </w:tc>
      </w:tr>
      <w:tr w:rsidR="0009332A" w14:paraId="7CA6CBAD" w14:textId="77777777">
        <w:tc>
          <w:tcPr>
            <w:tcW w:w="697" w:type="dxa"/>
          </w:tcPr>
          <w:p w14:paraId="7A535DC3" w14:textId="77777777" w:rsidR="0009332A" w:rsidRDefault="00000000">
            <w:r>
              <w:rPr>
                <w:rFonts w:hint="eastAsia"/>
              </w:rPr>
              <w:t>P</w:t>
            </w:r>
            <w:r>
              <w:t>1</w:t>
            </w:r>
          </w:p>
        </w:tc>
        <w:tc>
          <w:tcPr>
            <w:tcW w:w="4941" w:type="dxa"/>
            <w:gridSpan w:val="2"/>
          </w:tcPr>
          <w:p w14:paraId="6B4106AF" w14:textId="77777777" w:rsidR="0009332A" w:rsidRDefault="00000000">
            <w:pPr>
              <w:jc w:val="center"/>
              <w:rPr>
                <w:b/>
              </w:rPr>
            </w:pPr>
            <w:r>
              <w:rPr>
                <w:rFonts w:hint="eastAsia"/>
                <w:b/>
              </w:rPr>
              <w:t>参数第一大项（称重相关）</w:t>
            </w:r>
          </w:p>
        </w:tc>
        <w:tc>
          <w:tcPr>
            <w:tcW w:w="809" w:type="dxa"/>
          </w:tcPr>
          <w:p w14:paraId="38AA69BA" w14:textId="77777777" w:rsidR="0009332A" w:rsidRDefault="00000000">
            <w:r>
              <w:rPr>
                <w:rFonts w:hint="eastAsia"/>
              </w:rPr>
              <w:t>无</w:t>
            </w:r>
          </w:p>
        </w:tc>
      </w:tr>
      <w:tr w:rsidR="0009332A" w14:paraId="6899CF2B" w14:textId="77777777">
        <w:tc>
          <w:tcPr>
            <w:tcW w:w="697" w:type="dxa"/>
          </w:tcPr>
          <w:p w14:paraId="25E09426" w14:textId="77777777" w:rsidR="0009332A" w:rsidRDefault="00000000">
            <w:r>
              <w:rPr>
                <w:rFonts w:hint="eastAsia"/>
              </w:rPr>
              <w:t>P</w:t>
            </w:r>
            <w:r>
              <w:t>1.1</w:t>
            </w:r>
          </w:p>
        </w:tc>
        <w:tc>
          <w:tcPr>
            <w:tcW w:w="4941" w:type="dxa"/>
            <w:gridSpan w:val="2"/>
          </w:tcPr>
          <w:p w14:paraId="33A049A7" w14:textId="77777777" w:rsidR="0009332A" w:rsidRDefault="00000000">
            <w:pPr>
              <w:spacing w:line="0" w:lineRule="atLeast"/>
            </w:pPr>
            <w:r>
              <w:rPr>
                <w:szCs w:val="21"/>
              </w:rPr>
              <w:t>上电自动清零开关。如果参数为</w:t>
            </w:r>
            <w:r>
              <w:rPr>
                <w:b/>
                <w:szCs w:val="21"/>
              </w:rPr>
              <w:t>ON</w:t>
            </w:r>
            <w:r>
              <w:rPr>
                <w:szCs w:val="21"/>
              </w:rPr>
              <w:t>，则在上电后，</w:t>
            </w:r>
            <w:r>
              <w:rPr>
                <w:rFonts w:hint="eastAsia"/>
                <w:szCs w:val="21"/>
              </w:rPr>
              <w:t>如果</w:t>
            </w:r>
            <w:r>
              <w:rPr>
                <w:szCs w:val="21"/>
              </w:rPr>
              <w:t>满足清零条件</w:t>
            </w:r>
            <w:r>
              <w:rPr>
                <w:rFonts w:hint="eastAsia"/>
                <w:szCs w:val="21"/>
              </w:rPr>
              <w:t>，仪表执行一次清零</w:t>
            </w:r>
          </w:p>
        </w:tc>
        <w:tc>
          <w:tcPr>
            <w:tcW w:w="809" w:type="dxa"/>
          </w:tcPr>
          <w:p w14:paraId="273648F6" w14:textId="77777777" w:rsidR="0009332A" w:rsidRDefault="00000000">
            <w:r>
              <w:rPr>
                <w:rFonts w:hint="eastAsia"/>
              </w:rPr>
              <w:t>OFF</w:t>
            </w:r>
          </w:p>
        </w:tc>
      </w:tr>
      <w:tr w:rsidR="0009332A" w14:paraId="5D70B2F2" w14:textId="77777777">
        <w:tc>
          <w:tcPr>
            <w:tcW w:w="697" w:type="dxa"/>
          </w:tcPr>
          <w:p w14:paraId="6FADA199" w14:textId="77777777" w:rsidR="0009332A" w:rsidRDefault="00000000">
            <w:r>
              <w:rPr>
                <w:rFonts w:hint="eastAsia"/>
              </w:rPr>
              <w:t>P</w:t>
            </w:r>
            <w:r>
              <w:t>1.2</w:t>
            </w:r>
          </w:p>
        </w:tc>
        <w:tc>
          <w:tcPr>
            <w:tcW w:w="4941" w:type="dxa"/>
            <w:gridSpan w:val="2"/>
          </w:tcPr>
          <w:p w14:paraId="731D69E2" w14:textId="77777777" w:rsidR="0009332A" w:rsidRDefault="00000000">
            <w:pPr>
              <w:spacing w:line="0" w:lineRule="atLeast"/>
            </w:pPr>
            <w:r>
              <w:rPr>
                <w:szCs w:val="21"/>
              </w:rPr>
              <w:t>零点跟踪范围（</w:t>
            </w:r>
            <w:r>
              <w:rPr>
                <w:b/>
                <w:szCs w:val="21"/>
              </w:rPr>
              <w:t>0~9d</w:t>
            </w:r>
            <w:r>
              <w:rPr>
                <w:szCs w:val="21"/>
              </w:rPr>
              <w:t>可选）。</w:t>
            </w:r>
            <w:r>
              <w:rPr>
                <w:rFonts w:hint="eastAsia"/>
                <w:szCs w:val="21"/>
              </w:rPr>
              <w:t>如果秤台上有一个很小的重量，在</w:t>
            </w:r>
            <w:r>
              <w:rPr>
                <w:rFonts w:hint="eastAsia"/>
                <w:szCs w:val="21"/>
              </w:rPr>
              <w:t>2</w:t>
            </w:r>
            <w:r>
              <w:rPr>
                <w:rFonts w:hint="eastAsia"/>
                <w:szCs w:val="21"/>
              </w:rPr>
              <w:t>秒时间内持续小于零点跟踪范围则执行一次清零。</w:t>
            </w:r>
          </w:p>
        </w:tc>
        <w:tc>
          <w:tcPr>
            <w:tcW w:w="809" w:type="dxa"/>
          </w:tcPr>
          <w:p w14:paraId="4A73F451" w14:textId="77777777" w:rsidR="0009332A" w:rsidRDefault="00000000">
            <w:r>
              <w:rPr>
                <w:rFonts w:hint="eastAsia"/>
              </w:rPr>
              <w:t>0</w:t>
            </w:r>
          </w:p>
        </w:tc>
      </w:tr>
      <w:tr w:rsidR="0009332A" w14:paraId="00F0DE4D" w14:textId="77777777">
        <w:tc>
          <w:tcPr>
            <w:tcW w:w="697" w:type="dxa"/>
          </w:tcPr>
          <w:p w14:paraId="478DE0DB" w14:textId="77777777" w:rsidR="0009332A" w:rsidRDefault="00000000">
            <w:r>
              <w:rPr>
                <w:rFonts w:hint="eastAsia"/>
              </w:rPr>
              <w:t>P</w:t>
            </w:r>
            <w:r>
              <w:t>1.3</w:t>
            </w:r>
          </w:p>
        </w:tc>
        <w:tc>
          <w:tcPr>
            <w:tcW w:w="4941" w:type="dxa"/>
            <w:gridSpan w:val="2"/>
          </w:tcPr>
          <w:p w14:paraId="28F7FD76" w14:textId="77777777" w:rsidR="0009332A" w:rsidRDefault="00000000">
            <w:pPr>
              <w:spacing w:line="0" w:lineRule="atLeast"/>
              <w:rPr>
                <w:szCs w:val="21"/>
              </w:rPr>
            </w:pPr>
            <w:r>
              <w:rPr>
                <w:szCs w:val="21"/>
              </w:rPr>
              <w:t>判稳范围（</w:t>
            </w:r>
            <w:r>
              <w:rPr>
                <w:b/>
                <w:szCs w:val="21"/>
              </w:rPr>
              <w:t>1~9d</w:t>
            </w:r>
            <w:r>
              <w:rPr>
                <w:szCs w:val="21"/>
              </w:rPr>
              <w:t>可选）。</w:t>
            </w:r>
          </w:p>
        </w:tc>
        <w:tc>
          <w:tcPr>
            <w:tcW w:w="809" w:type="dxa"/>
          </w:tcPr>
          <w:p w14:paraId="4CC371C8" w14:textId="77777777" w:rsidR="0009332A" w:rsidRDefault="00000000">
            <w:r>
              <w:rPr>
                <w:rFonts w:hint="eastAsia"/>
              </w:rPr>
              <w:t>3</w:t>
            </w:r>
          </w:p>
        </w:tc>
      </w:tr>
      <w:tr w:rsidR="0009332A" w14:paraId="60A10181" w14:textId="77777777">
        <w:tc>
          <w:tcPr>
            <w:tcW w:w="697" w:type="dxa"/>
          </w:tcPr>
          <w:p w14:paraId="338CDEE1" w14:textId="77777777" w:rsidR="0009332A" w:rsidRDefault="00000000">
            <w:r>
              <w:rPr>
                <w:rFonts w:hint="eastAsia"/>
              </w:rPr>
              <w:t>P</w:t>
            </w:r>
            <w:r>
              <w:t>1.4</w:t>
            </w:r>
          </w:p>
        </w:tc>
        <w:tc>
          <w:tcPr>
            <w:tcW w:w="4941" w:type="dxa"/>
            <w:gridSpan w:val="2"/>
          </w:tcPr>
          <w:p w14:paraId="3E4F2C57" w14:textId="13BE5591" w:rsidR="0009332A" w:rsidRDefault="00000000">
            <w:pPr>
              <w:spacing w:line="0" w:lineRule="atLeast"/>
              <w:rPr>
                <w:szCs w:val="21"/>
              </w:rPr>
            </w:pPr>
            <w:r>
              <w:rPr>
                <w:szCs w:val="21"/>
              </w:rPr>
              <w:t>判稳</w:t>
            </w:r>
            <w:r>
              <w:rPr>
                <w:rFonts w:hint="eastAsia"/>
                <w:szCs w:val="21"/>
              </w:rPr>
              <w:t>时间</w:t>
            </w:r>
            <w:r>
              <w:rPr>
                <w:szCs w:val="21"/>
              </w:rPr>
              <w:t>（</w:t>
            </w:r>
            <w:r>
              <w:rPr>
                <w:b/>
                <w:szCs w:val="21"/>
              </w:rPr>
              <w:t>0.1~9.9</w:t>
            </w:r>
            <w:r w:rsidR="00846A8F">
              <w:rPr>
                <w:b/>
                <w:szCs w:val="21"/>
              </w:rPr>
              <w:t>9</w:t>
            </w:r>
            <w:r>
              <w:rPr>
                <w:rFonts w:hint="eastAsia"/>
                <w:b/>
                <w:szCs w:val="21"/>
              </w:rPr>
              <w:t>s</w:t>
            </w:r>
            <w:r>
              <w:rPr>
                <w:szCs w:val="21"/>
              </w:rPr>
              <w:t>可选）。</w:t>
            </w:r>
          </w:p>
          <w:p w14:paraId="7E64D956" w14:textId="77777777" w:rsidR="0009332A" w:rsidRDefault="00000000">
            <w:pPr>
              <w:spacing w:line="0" w:lineRule="atLeast"/>
              <w:rPr>
                <w:szCs w:val="21"/>
              </w:rPr>
            </w:pPr>
            <w:r>
              <w:rPr>
                <w:rFonts w:hint="eastAsia"/>
                <w:szCs w:val="21"/>
              </w:rPr>
              <w:t>判稳范围和判稳时间是配合使用的，当重量在判稳时间内，变化量小于判稳范围则认为稳定</w:t>
            </w:r>
          </w:p>
        </w:tc>
        <w:tc>
          <w:tcPr>
            <w:tcW w:w="809" w:type="dxa"/>
          </w:tcPr>
          <w:p w14:paraId="7DF2A496" w14:textId="07E565A2" w:rsidR="0009332A" w:rsidRDefault="00000000">
            <w:r>
              <w:rPr>
                <w:rFonts w:hint="eastAsia"/>
              </w:rPr>
              <w:t>0</w:t>
            </w:r>
            <w:r>
              <w:t>.5</w:t>
            </w:r>
            <w:r w:rsidR="00846A8F">
              <w:t>0</w:t>
            </w:r>
          </w:p>
        </w:tc>
      </w:tr>
      <w:tr w:rsidR="0009332A" w14:paraId="08901FA2" w14:textId="77777777">
        <w:tc>
          <w:tcPr>
            <w:tcW w:w="697" w:type="dxa"/>
          </w:tcPr>
          <w:p w14:paraId="1BC3AB2D" w14:textId="77777777" w:rsidR="0009332A" w:rsidRDefault="00000000">
            <w:r>
              <w:rPr>
                <w:rFonts w:hint="eastAsia"/>
              </w:rPr>
              <w:t>P</w:t>
            </w:r>
            <w:r>
              <w:t>1.5</w:t>
            </w:r>
          </w:p>
        </w:tc>
        <w:tc>
          <w:tcPr>
            <w:tcW w:w="4941" w:type="dxa"/>
            <w:gridSpan w:val="2"/>
          </w:tcPr>
          <w:p w14:paraId="3C8A93BF" w14:textId="77777777" w:rsidR="0009332A" w:rsidRDefault="00000000">
            <w:pPr>
              <w:spacing w:line="0" w:lineRule="atLeast"/>
              <w:rPr>
                <w:szCs w:val="21"/>
              </w:rPr>
            </w:pPr>
            <w:r>
              <w:rPr>
                <w:szCs w:val="21"/>
              </w:rPr>
              <w:t>清零范围（最大量程的</w:t>
            </w:r>
            <w:r>
              <w:rPr>
                <w:b/>
                <w:szCs w:val="21"/>
              </w:rPr>
              <w:t>00%~99%</w:t>
            </w:r>
            <w:r>
              <w:rPr>
                <w:szCs w:val="21"/>
              </w:rPr>
              <w:t>）。</w:t>
            </w:r>
          </w:p>
          <w:p w14:paraId="2B52DB48" w14:textId="77777777" w:rsidR="0009332A" w:rsidRDefault="00000000">
            <w:r>
              <w:rPr>
                <w:szCs w:val="21"/>
              </w:rPr>
              <w:lastRenderedPageBreak/>
              <w:t>如果当前重量</w:t>
            </w:r>
            <w:r>
              <w:rPr>
                <w:szCs w:val="21"/>
              </w:rPr>
              <w:t>&gt;</w:t>
            </w:r>
            <w:r>
              <w:rPr>
                <w:szCs w:val="21"/>
              </w:rPr>
              <w:t>最大量程</w:t>
            </w:r>
            <w:r>
              <w:rPr>
                <w:szCs w:val="21"/>
              </w:rPr>
              <w:t>×</w:t>
            </w:r>
            <w:r>
              <w:rPr>
                <w:szCs w:val="21"/>
              </w:rPr>
              <w:t>清零范围，则</w:t>
            </w:r>
            <w:r>
              <w:rPr>
                <w:rFonts w:hint="eastAsia"/>
                <w:szCs w:val="21"/>
              </w:rPr>
              <w:t>仪表提示</w:t>
            </w:r>
            <w:r>
              <w:rPr>
                <w:szCs w:val="21"/>
              </w:rPr>
              <w:t>“</w:t>
            </w:r>
            <w:r>
              <w:rPr>
                <w:b/>
                <w:szCs w:val="21"/>
              </w:rPr>
              <w:t>Err2</w:t>
            </w:r>
            <w:r>
              <w:rPr>
                <w:szCs w:val="21"/>
              </w:rPr>
              <w:t>”</w:t>
            </w:r>
            <w:r>
              <w:rPr>
                <w:szCs w:val="21"/>
              </w:rPr>
              <w:t>报警。</w:t>
            </w:r>
          </w:p>
        </w:tc>
        <w:tc>
          <w:tcPr>
            <w:tcW w:w="809" w:type="dxa"/>
          </w:tcPr>
          <w:p w14:paraId="24B32B48" w14:textId="77777777" w:rsidR="0009332A" w:rsidRDefault="00000000">
            <w:r>
              <w:rPr>
                <w:rFonts w:hint="eastAsia"/>
              </w:rPr>
              <w:lastRenderedPageBreak/>
              <w:t>5</w:t>
            </w:r>
            <w:r>
              <w:t>0</w:t>
            </w:r>
          </w:p>
        </w:tc>
      </w:tr>
      <w:tr w:rsidR="0009332A" w14:paraId="37E283B7" w14:textId="77777777">
        <w:tc>
          <w:tcPr>
            <w:tcW w:w="697" w:type="dxa"/>
          </w:tcPr>
          <w:p w14:paraId="1C1A3F5A" w14:textId="77777777" w:rsidR="0009332A" w:rsidRDefault="00000000">
            <w:r>
              <w:rPr>
                <w:rFonts w:hint="eastAsia"/>
              </w:rPr>
              <w:t>P</w:t>
            </w:r>
            <w:r>
              <w:t>1.6</w:t>
            </w:r>
          </w:p>
        </w:tc>
        <w:tc>
          <w:tcPr>
            <w:tcW w:w="4941" w:type="dxa"/>
            <w:gridSpan w:val="2"/>
          </w:tcPr>
          <w:p w14:paraId="35FD2DB2" w14:textId="77777777" w:rsidR="0009332A" w:rsidRDefault="00000000">
            <w:r>
              <w:rPr>
                <w:szCs w:val="21"/>
              </w:rPr>
              <w:t>数字滤波：</w:t>
            </w:r>
            <w:r>
              <w:rPr>
                <w:b/>
                <w:szCs w:val="21"/>
              </w:rPr>
              <w:t>0</w:t>
            </w:r>
            <w:r>
              <w:rPr>
                <w:szCs w:val="21"/>
              </w:rPr>
              <w:t>：</w:t>
            </w:r>
            <w:r>
              <w:rPr>
                <w:rFonts w:hint="eastAsia"/>
                <w:szCs w:val="21"/>
              </w:rPr>
              <w:t>最弱</w:t>
            </w:r>
            <w:r>
              <w:rPr>
                <w:szCs w:val="21"/>
              </w:rPr>
              <w:t>滤波；</w:t>
            </w:r>
            <w:r>
              <w:rPr>
                <w:b/>
                <w:szCs w:val="21"/>
              </w:rPr>
              <w:t>9</w:t>
            </w:r>
            <w:r>
              <w:rPr>
                <w:szCs w:val="21"/>
              </w:rPr>
              <w:t>：最强滤波</w:t>
            </w:r>
            <w:r>
              <w:rPr>
                <w:rFonts w:hint="eastAsia"/>
                <w:szCs w:val="21"/>
              </w:rPr>
              <w:t>，</w:t>
            </w:r>
            <w:r>
              <w:rPr>
                <w:szCs w:val="21"/>
              </w:rPr>
              <w:t>（</w:t>
            </w:r>
            <w:r>
              <w:rPr>
                <w:rFonts w:hint="eastAsia"/>
                <w:szCs w:val="21"/>
              </w:rPr>
              <w:t>0</w:t>
            </w:r>
            <w:r>
              <w:rPr>
                <w:b/>
                <w:szCs w:val="21"/>
              </w:rPr>
              <w:t>~9</w:t>
            </w:r>
            <w:r>
              <w:rPr>
                <w:szCs w:val="21"/>
              </w:rPr>
              <w:t>可选）</w:t>
            </w:r>
          </w:p>
        </w:tc>
        <w:tc>
          <w:tcPr>
            <w:tcW w:w="809" w:type="dxa"/>
          </w:tcPr>
          <w:p w14:paraId="4CCEE2E0" w14:textId="77777777" w:rsidR="0009332A" w:rsidRDefault="00000000">
            <w:r>
              <w:rPr>
                <w:rFonts w:hint="eastAsia"/>
              </w:rPr>
              <w:t>3</w:t>
            </w:r>
          </w:p>
        </w:tc>
      </w:tr>
      <w:tr w:rsidR="0009332A" w14:paraId="49AB5E38" w14:textId="77777777">
        <w:tc>
          <w:tcPr>
            <w:tcW w:w="697" w:type="dxa"/>
          </w:tcPr>
          <w:p w14:paraId="07E3E33E" w14:textId="77777777" w:rsidR="0009332A" w:rsidRDefault="00000000">
            <w:r>
              <w:rPr>
                <w:rFonts w:hint="eastAsia"/>
              </w:rPr>
              <w:t>P</w:t>
            </w:r>
            <w:r>
              <w:t>1.7</w:t>
            </w:r>
          </w:p>
        </w:tc>
        <w:tc>
          <w:tcPr>
            <w:tcW w:w="4941" w:type="dxa"/>
            <w:gridSpan w:val="2"/>
          </w:tcPr>
          <w:p w14:paraId="4C917A3E" w14:textId="77777777" w:rsidR="0009332A" w:rsidRDefault="00000000">
            <w:pPr>
              <w:rPr>
                <w:szCs w:val="21"/>
              </w:rPr>
            </w:pPr>
            <w:r>
              <w:rPr>
                <w:rFonts w:hint="eastAsia"/>
                <w:szCs w:val="21"/>
              </w:rPr>
              <w:t>稳态</w:t>
            </w:r>
            <w:r>
              <w:rPr>
                <w:szCs w:val="21"/>
              </w:rPr>
              <w:t>滤波：</w:t>
            </w:r>
            <w:r>
              <w:rPr>
                <w:b/>
                <w:szCs w:val="21"/>
              </w:rPr>
              <w:t>0</w:t>
            </w:r>
            <w:r>
              <w:rPr>
                <w:szCs w:val="21"/>
              </w:rPr>
              <w:t>：</w:t>
            </w:r>
            <w:r>
              <w:rPr>
                <w:rFonts w:hint="eastAsia"/>
                <w:szCs w:val="21"/>
              </w:rPr>
              <w:t>最弱</w:t>
            </w:r>
            <w:r>
              <w:rPr>
                <w:szCs w:val="21"/>
              </w:rPr>
              <w:t>滤波；</w:t>
            </w:r>
            <w:r>
              <w:rPr>
                <w:b/>
                <w:szCs w:val="21"/>
              </w:rPr>
              <w:t>9</w:t>
            </w:r>
            <w:r>
              <w:rPr>
                <w:szCs w:val="21"/>
              </w:rPr>
              <w:t>：最强滤波</w:t>
            </w:r>
            <w:r>
              <w:rPr>
                <w:rFonts w:hint="eastAsia"/>
                <w:szCs w:val="21"/>
              </w:rPr>
              <w:t>，</w:t>
            </w:r>
            <w:r>
              <w:rPr>
                <w:szCs w:val="21"/>
              </w:rPr>
              <w:t>（</w:t>
            </w:r>
            <w:r>
              <w:rPr>
                <w:rFonts w:hint="eastAsia"/>
                <w:szCs w:val="21"/>
              </w:rPr>
              <w:t>0</w:t>
            </w:r>
            <w:r>
              <w:rPr>
                <w:b/>
                <w:szCs w:val="21"/>
              </w:rPr>
              <w:t>~9</w:t>
            </w:r>
            <w:r>
              <w:rPr>
                <w:szCs w:val="21"/>
              </w:rPr>
              <w:t>可选）</w:t>
            </w:r>
          </w:p>
        </w:tc>
        <w:tc>
          <w:tcPr>
            <w:tcW w:w="809" w:type="dxa"/>
          </w:tcPr>
          <w:p w14:paraId="040B899F" w14:textId="77777777" w:rsidR="0009332A" w:rsidRDefault="00000000">
            <w:r>
              <w:rPr>
                <w:rFonts w:hint="eastAsia"/>
              </w:rPr>
              <w:t>0</w:t>
            </w:r>
          </w:p>
        </w:tc>
      </w:tr>
      <w:tr w:rsidR="0009332A" w14:paraId="4EDB8C03" w14:textId="77777777">
        <w:tc>
          <w:tcPr>
            <w:tcW w:w="697" w:type="dxa"/>
          </w:tcPr>
          <w:p w14:paraId="4E4A72CB" w14:textId="77777777" w:rsidR="0009332A" w:rsidRDefault="00000000">
            <w:r>
              <w:rPr>
                <w:rFonts w:hint="eastAsia"/>
              </w:rPr>
              <w:t>P</w:t>
            </w:r>
            <w:r>
              <w:t>1.8</w:t>
            </w:r>
          </w:p>
        </w:tc>
        <w:tc>
          <w:tcPr>
            <w:tcW w:w="4941" w:type="dxa"/>
            <w:gridSpan w:val="2"/>
          </w:tcPr>
          <w:p w14:paraId="1922B788" w14:textId="77777777" w:rsidR="0009332A" w:rsidRDefault="00000000">
            <w:r>
              <w:rPr>
                <w:rFonts w:hint="eastAsia"/>
              </w:rPr>
              <w:t>AD</w:t>
            </w:r>
            <w:r>
              <w:rPr>
                <w:rFonts w:hint="eastAsia"/>
              </w:rPr>
              <w:t>采样速度</w:t>
            </w:r>
            <w:r>
              <w:rPr>
                <w:rFonts w:hint="eastAsia"/>
              </w:rPr>
              <w:t>:</w:t>
            </w:r>
          </w:p>
          <w:p w14:paraId="63E79174" w14:textId="77777777" w:rsidR="0009332A" w:rsidRDefault="00000000">
            <w:pPr>
              <w:rPr>
                <w:szCs w:val="21"/>
              </w:rPr>
            </w:pPr>
            <w:r>
              <w:rPr>
                <w:rFonts w:hint="eastAsia"/>
                <w:szCs w:val="21"/>
              </w:rPr>
              <w:t>1</w:t>
            </w:r>
            <w:r>
              <w:rPr>
                <w:szCs w:val="21"/>
              </w:rPr>
              <w:t>5PS</w:t>
            </w:r>
            <w:r>
              <w:rPr>
                <w:rFonts w:hint="eastAsia"/>
                <w:szCs w:val="21"/>
              </w:rPr>
              <w:t>：</w:t>
            </w:r>
            <w:r>
              <w:rPr>
                <w:rFonts w:hint="eastAsia"/>
              </w:rPr>
              <w:t>15</w:t>
            </w:r>
            <w:r>
              <w:rPr>
                <w:rFonts w:hint="eastAsia"/>
              </w:rPr>
              <w:t>次每秒</w:t>
            </w:r>
          </w:p>
          <w:p w14:paraId="45C4000F" w14:textId="77777777" w:rsidR="0009332A" w:rsidRDefault="00000000">
            <w:pPr>
              <w:rPr>
                <w:szCs w:val="21"/>
              </w:rPr>
            </w:pPr>
            <w:r>
              <w:rPr>
                <w:rFonts w:hint="eastAsia"/>
                <w:szCs w:val="21"/>
              </w:rPr>
              <w:t>3</w:t>
            </w:r>
            <w:r>
              <w:rPr>
                <w:szCs w:val="21"/>
              </w:rPr>
              <w:t>0PS</w:t>
            </w:r>
            <w:r>
              <w:rPr>
                <w:rFonts w:hint="eastAsia"/>
                <w:szCs w:val="21"/>
              </w:rPr>
              <w:t>：</w:t>
            </w:r>
            <w:r>
              <w:rPr>
                <w:rFonts w:hint="eastAsia"/>
                <w:szCs w:val="21"/>
              </w:rPr>
              <w:t>30</w:t>
            </w:r>
            <w:r>
              <w:rPr>
                <w:rFonts w:hint="eastAsia"/>
              </w:rPr>
              <w:t>次每秒</w:t>
            </w:r>
          </w:p>
          <w:p w14:paraId="0B430F07" w14:textId="77777777" w:rsidR="0009332A" w:rsidRDefault="00000000">
            <w:pPr>
              <w:rPr>
                <w:szCs w:val="21"/>
              </w:rPr>
            </w:pPr>
            <w:r>
              <w:rPr>
                <w:rFonts w:hint="eastAsia"/>
                <w:szCs w:val="21"/>
              </w:rPr>
              <w:t>6</w:t>
            </w:r>
            <w:r>
              <w:rPr>
                <w:szCs w:val="21"/>
              </w:rPr>
              <w:t>0PS</w:t>
            </w:r>
            <w:r>
              <w:rPr>
                <w:rFonts w:hint="eastAsia"/>
                <w:szCs w:val="21"/>
              </w:rPr>
              <w:t>：</w:t>
            </w:r>
            <w:r>
              <w:rPr>
                <w:rFonts w:hint="eastAsia"/>
                <w:szCs w:val="21"/>
              </w:rPr>
              <w:t>60</w:t>
            </w:r>
            <w:r>
              <w:rPr>
                <w:rFonts w:hint="eastAsia"/>
              </w:rPr>
              <w:t>次每秒</w:t>
            </w:r>
          </w:p>
          <w:p w14:paraId="26A42F46" w14:textId="77777777" w:rsidR="0009332A" w:rsidRDefault="00000000">
            <w:pPr>
              <w:rPr>
                <w:szCs w:val="21"/>
              </w:rPr>
            </w:pPr>
            <w:r>
              <w:rPr>
                <w:rFonts w:hint="eastAsia"/>
                <w:szCs w:val="21"/>
              </w:rPr>
              <w:t>1</w:t>
            </w:r>
            <w:r>
              <w:rPr>
                <w:szCs w:val="21"/>
              </w:rPr>
              <w:t>20PS</w:t>
            </w:r>
            <w:r>
              <w:rPr>
                <w:rFonts w:hint="eastAsia"/>
                <w:szCs w:val="21"/>
              </w:rPr>
              <w:t>：</w:t>
            </w:r>
            <w:r>
              <w:rPr>
                <w:rFonts w:hint="eastAsia"/>
                <w:szCs w:val="21"/>
              </w:rPr>
              <w:t>120</w:t>
            </w:r>
            <w:r>
              <w:rPr>
                <w:rFonts w:hint="eastAsia"/>
              </w:rPr>
              <w:t>次每秒</w:t>
            </w:r>
          </w:p>
          <w:p w14:paraId="03B65EF5" w14:textId="77777777" w:rsidR="0009332A" w:rsidRDefault="00000000">
            <w:pPr>
              <w:rPr>
                <w:szCs w:val="21"/>
              </w:rPr>
            </w:pPr>
            <w:r>
              <w:rPr>
                <w:rFonts w:hint="eastAsia"/>
                <w:szCs w:val="21"/>
              </w:rPr>
              <w:t>2</w:t>
            </w:r>
            <w:r>
              <w:rPr>
                <w:szCs w:val="21"/>
              </w:rPr>
              <w:t>40PS</w:t>
            </w:r>
            <w:r>
              <w:rPr>
                <w:rFonts w:hint="eastAsia"/>
                <w:szCs w:val="21"/>
              </w:rPr>
              <w:t>：</w:t>
            </w:r>
            <w:r>
              <w:rPr>
                <w:rFonts w:hint="eastAsia"/>
                <w:szCs w:val="21"/>
              </w:rPr>
              <w:t>240</w:t>
            </w:r>
            <w:r>
              <w:rPr>
                <w:rFonts w:hint="eastAsia"/>
              </w:rPr>
              <w:t>次每秒</w:t>
            </w:r>
          </w:p>
          <w:p w14:paraId="06659E45" w14:textId="77777777" w:rsidR="0009332A" w:rsidRDefault="00000000">
            <w:pPr>
              <w:rPr>
                <w:szCs w:val="21"/>
              </w:rPr>
            </w:pPr>
            <w:r>
              <w:rPr>
                <w:rFonts w:hint="eastAsia"/>
                <w:szCs w:val="21"/>
              </w:rPr>
              <w:t>4</w:t>
            </w:r>
            <w:r>
              <w:rPr>
                <w:szCs w:val="21"/>
              </w:rPr>
              <w:t>80PS</w:t>
            </w:r>
            <w:r>
              <w:rPr>
                <w:rFonts w:hint="eastAsia"/>
                <w:szCs w:val="21"/>
              </w:rPr>
              <w:t>：</w:t>
            </w:r>
            <w:r>
              <w:rPr>
                <w:rFonts w:hint="eastAsia"/>
                <w:szCs w:val="21"/>
              </w:rPr>
              <w:t>480</w:t>
            </w:r>
            <w:r>
              <w:rPr>
                <w:rFonts w:hint="eastAsia"/>
              </w:rPr>
              <w:t>次每秒</w:t>
            </w:r>
          </w:p>
        </w:tc>
        <w:tc>
          <w:tcPr>
            <w:tcW w:w="809" w:type="dxa"/>
          </w:tcPr>
          <w:p w14:paraId="03757890" w14:textId="77777777" w:rsidR="0009332A" w:rsidRDefault="0009332A"/>
          <w:p w14:paraId="4C9EE854" w14:textId="77777777" w:rsidR="0009332A" w:rsidRDefault="0009332A"/>
          <w:p w14:paraId="0743CB51" w14:textId="77777777" w:rsidR="0009332A" w:rsidRDefault="00000000">
            <w:r>
              <w:rPr>
                <w:rFonts w:hint="eastAsia"/>
              </w:rPr>
              <w:t>1</w:t>
            </w:r>
            <w:r>
              <w:t>20PS</w:t>
            </w:r>
          </w:p>
        </w:tc>
      </w:tr>
      <w:tr w:rsidR="0009332A" w14:paraId="5602E035" w14:textId="77777777">
        <w:tc>
          <w:tcPr>
            <w:tcW w:w="697" w:type="dxa"/>
          </w:tcPr>
          <w:p w14:paraId="579721A9" w14:textId="77777777" w:rsidR="0009332A" w:rsidRDefault="00000000">
            <w:r>
              <w:rPr>
                <w:rFonts w:hint="eastAsia"/>
              </w:rPr>
              <w:t>P</w:t>
            </w:r>
            <w:r>
              <w:t>1.9</w:t>
            </w:r>
          </w:p>
        </w:tc>
        <w:tc>
          <w:tcPr>
            <w:tcW w:w="4941" w:type="dxa"/>
            <w:gridSpan w:val="2"/>
          </w:tcPr>
          <w:p w14:paraId="5BF330AD" w14:textId="77777777" w:rsidR="0009332A" w:rsidRDefault="00000000">
            <w:pPr>
              <w:rPr>
                <w:szCs w:val="21"/>
              </w:rPr>
            </w:pPr>
            <w:r>
              <w:rPr>
                <w:rFonts w:hint="eastAsia"/>
                <w:szCs w:val="21"/>
              </w:rPr>
              <w:t>自动清零</w:t>
            </w:r>
            <w:r>
              <w:rPr>
                <w:szCs w:val="21"/>
              </w:rPr>
              <w:t>开关。如果参数为</w:t>
            </w:r>
            <w:r>
              <w:rPr>
                <w:b/>
                <w:szCs w:val="21"/>
              </w:rPr>
              <w:t>ON</w:t>
            </w:r>
            <w:r>
              <w:rPr>
                <w:szCs w:val="21"/>
              </w:rPr>
              <w:t>，则在上电后，</w:t>
            </w:r>
            <w:r>
              <w:rPr>
                <w:rFonts w:hint="eastAsia"/>
                <w:szCs w:val="21"/>
              </w:rPr>
              <w:t>若称台上重量小于自动清零范围，仪表执行一次清零，当称台上有重物判稳后被拿下，称台上重量小于自动清零范围，判稳时间到会自动标下零点，该过程只会触发一次，直到下次重物上下台。</w:t>
            </w:r>
          </w:p>
          <w:p w14:paraId="1B9F4659" w14:textId="77777777" w:rsidR="0009332A" w:rsidRDefault="00000000">
            <w:r>
              <w:rPr>
                <w:rFonts w:hint="eastAsia"/>
                <w:szCs w:val="21"/>
              </w:rPr>
              <w:t>注：若是不使用该功能需保持关闭状态，该值会铺盖原有的零点标定值</w:t>
            </w:r>
            <w:r>
              <w:rPr>
                <w:rFonts w:hint="eastAsia"/>
                <w:szCs w:val="21"/>
              </w:rPr>
              <w:t>,</w:t>
            </w:r>
            <w:r>
              <w:rPr>
                <w:rFonts w:hint="eastAsia"/>
                <w:szCs w:val="21"/>
              </w:rPr>
              <w:t>若此前进行的是双点标定，该功能无法开启（即仪表调为</w:t>
            </w:r>
            <w:r>
              <w:rPr>
                <w:rFonts w:hint="eastAsia"/>
                <w:szCs w:val="21"/>
              </w:rPr>
              <w:t>ON</w:t>
            </w:r>
            <w:r>
              <w:rPr>
                <w:rFonts w:hint="eastAsia"/>
                <w:szCs w:val="21"/>
              </w:rPr>
              <w:t>后退出再进入显示仍然是</w:t>
            </w:r>
            <w:r>
              <w:rPr>
                <w:rFonts w:hint="eastAsia"/>
                <w:szCs w:val="21"/>
              </w:rPr>
              <w:t>OFF</w:t>
            </w:r>
            <w:r>
              <w:rPr>
                <w:rFonts w:hint="eastAsia"/>
                <w:szCs w:val="21"/>
              </w:rPr>
              <w:t>），若该功能处于开启状态下使用了双点标定功能，会默认关闭该功能。</w:t>
            </w:r>
          </w:p>
        </w:tc>
        <w:tc>
          <w:tcPr>
            <w:tcW w:w="809" w:type="dxa"/>
          </w:tcPr>
          <w:p w14:paraId="485A9494" w14:textId="77777777" w:rsidR="0009332A" w:rsidRDefault="00000000">
            <w:pPr>
              <w:jc w:val="center"/>
            </w:pPr>
            <w:r>
              <w:rPr>
                <w:rFonts w:hint="eastAsia"/>
              </w:rPr>
              <w:t>OFF</w:t>
            </w:r>
          </w:p>
        </w:tc>
      </w:tr>
      <w:tr w:rsidR="0009332A" w14:paraId="602F3FB7" w14:textId="77777777">
        <w:tc>
          <w:tcPr>
            <w:tcW w:w="697" w:type="dxa"/>
          </w:tcPr>
          <w:p w14:paraId="4760476A" w14:textId="77777777" w:rsidR="0009332A" w:rsidRDefault="00000000">
            <w:r>
              <w:rPr>
                <w:rFonts w:hint="eastAsia"/>
              </w:rPr>
              <w:t>P1.10</w:t>
            </w:r>
          </w:p>
        </w:tc>
        <w:tc>
          <w:tcPr>
            <w:tcW w:w="4941" w:type="dxa"/>
            <w:gridSpan w:val="2"/>
          </w:tcPr>
          <w:p w14:paraId="53A09881" w14:textId="77777777" w:rsidR="0009332A" w:rsidRDefault="00000000">
            <w:pPr>
              <w:rPr>
                <w:szCs w:val="21"/>
              </w:rPr>
            </w:pPr>
            <w:r>
              <w:rPr>
                <w:rFonts w:hint="eastAsia"/>
                <w:szCs w:val="21"/>
              </w:rPr>
              <w:t>自动清零范围</w:t>
            </w:r>
            <w:r>
              <w:rPr>
                <w:szCs w:val="21"/>
              </w:rPr>
              <w:t>（</w:t>
            </w:r>
            <w:r>
              <w:rPr>
                <w:b/>
                <w:szCs w:val="21"/>
              </w:rPr>
              <w:t>0~9d</w:t>
            </w:r>
            <w:r>
              <w:rPr>
                <w:szCs w:val="21"/>
              </w:rPr>
              <w:t>可选）</w:t>
            </w:r>
            <w:r>
              <w:rPr>
                <w:rFonts w:hint="eastAsia"/>
                <w:szCs w:val="21"/>
              </w:rPr>
              <w:t>。若自动清零开关参数设置为</w:t>
            </w:r>
            <w:r>
              <w:rPr>
                <w:rFonts w:hint="eastAsia"/>
                <w:szCs w:val="21"/>
              </w:rPr>
              <w:t>ON</w:t>
            </w:r>
            <w:r>
              <w:rPr>
                <w:rFonts w:hint="eastAsia"/>
                <w:szCs w:val="21"/>
              </w:rPr>
              <w:t>，当秤台上有一个很小的重量，在</w:t>
            </w:r>
            <w:r>
              <w:rPr>
                <w:rFonts w:hint="eastAsia"/>
                <w:szCs w:val="21"/>
              </w:rPr>
              <w:t>2</w:t>
            </w:r>
            <w:r>
              <w:rPr>
                <w:rFonts w:hint="eastAsia"/>
                <w:szCs w:val="21"/>
              </w:rPr>
              <w:t>秒时间内持续小于自动清零范围则执行一次清零。</w:t>
            </w:r>
          </w:p>
        </w:tc>
        <w:tc>
          <w:tcPr>
            <w:tcW w:w="809" w:type="dxa"/>
          </w:tcPr>
          <w:p w14:paraId="53077563" w14:textId="77777777" w:rsidR="0009332A" w:rsidRDefault="00000000">
            <w:pPr>
              <w:jc w:val="center"/>
            </w:pPr>
            <w:r>
              <w:rPr>
                <w:rFonts w:hint="eastAsia"/>
              </w:rPr>
              <w:t>0</w:t>
            </w:r>
          </w:p>
        </w:tc>
      </w:tr>
      <w:tr w:rsidR="0009332A" w14:paraId="1B45734F" w14:textId="77777777">
        <w:tc>
          <w:tcPr>
            <w:tcW w:w="697" w:type="dxa"/>
          </w:tcPr>
          <w:p w14:paraId="0FAC26C6" w14:textId="77777777" w:rsidR="0009332A" w:rsidRDefault="00000000">
            <w:pPr>
              <w:jc w:val="center"/>
            </w:pPr>
            <w:r>
              <w:rPr>
                <w:rFonts w:hint="eastAsia"/>
              </w:rPr>
              <w:t>P1.11</w:t>
            </w:r>
          </w:p>
        </w:tc>
        <w:tc>
          <w:tcPr>
            <w:tcW w:w="4941" w:type="dxa"/>
            <w:gridSpan w:val="2"/>
          </w:tcPr>
          <w:p w14:paraId="5A5844DB" w14:textId="77777777" w:rsidR="0009332A" w:rsidRDefault="00000000">
            <w:pPr>
              <w:rPr>
                <w:szCs w:val="21"/>
              </w:rPr>
            </w:pPr>
            <w:r>
              <w:rPr>
                <w:rFonts w:hint="eastAsia"/>
                <w:szCs w:val="21"/>
              </w:rPr>
              <w:t>重量显示选择：如果参数为</w:t>
            </w:r>
            <w:r>
              <w:rPr>
                <w:rFonts w:hint="eastAsia"/>
                <w:szCs w:val="21"/>
              </w:rPr>
              <w:t>ON,</w:t>
            </w:r>
            <w:r>
              <w:rPr>
                <w:rFonts w:hint="eastAsia"/>
                <w:szCs w:val="21"/>
              </w:rPr>
              <w:t>串口通讯重量值显示为有符号浮点数，若为</w:t>
            </w:r>
            <w:r>
              <w:rPr>
                <w:rFonts w:hint="eastAsia"/>
                <w:szCs w:val="21"/>
              </w:rPr>
              <w:t>OFF</w:t>
            </w:r>
            <w:r>
              <w:rPr>
                <w:rFonts w:hint="eastAsia"/>
                <w:szCs w:val="21"/>
              </w:rPr>
              <w:t>，重量值显示为有符号不带小数点。</w:t>
            </w:r>
          </w:p>
        </w:tc>
        <w:tc>
          <w:tcPr>
            <w:tcW w:w="809" w:type="dxa"/>
          </w:tcPr>
          <w:p w14:paraId="075677FA" w14:textId="77777777" w:rsidR="0009332A" w:rsidRDefault="00000000">
            <w:pPr>
              <w:jc w:val="center"/>
            </w:pPr>
            <w:r>
              <w:rPr>
                <w:rFonts w:hint="eastAsia"/>
              </w:rPr>
              <w:t>OFF</w:t>
            </w:r>
          </w:p>
        </w:tc>
      </w:tr>
      <w:tr w:rsidR="0009332A" w14:paraId="1B596BDF" w14:textId="77777777">
        <w:tc>
          <w:tcPr>
            <w:tcW w:w="697" w:type="dxa"/>
          </w:tcPr>
          <w:p w14:paraId="52656E19" w14:textId="77777777" w:rsidR="0009332A" w:rsidRDefault="00000000">
            <w:pPr>
              <w:jc w:val="center"/>
            </w:pPr>
            <w:r>
              <w:rPr>
                <w:rFonts w:hint="eastAsia"/>
              </w:rPr>
              <w:t>P1.12</w:t>
            </w:r>
          </w:p>
        </w:tc>
        <w:tc>
          <w:tcPr>
            <w:tcW w:w="4941" w:type="dxa"/>
            <w:gridSpan w:val="2"/>
          </w:tcPr>
          <w:p w14:paraId="183D8B1A" w14:textId="77777777" w:rsidR="0009332A" w:rsidRDefault="00000000">
            <w:pPr>
              <w:rPr>
                <w:szCs w:val="21"/>
              </w:rPr>
            </w:pPr>
            <w:r>
              <w:rPr>
                <w:rFonts w:hint="eastAsia"/>
                <w:szCs w:val="21"/>
              </w:rPr>
              <w:t>输入模式：</w:t>
            </w:r>
            <w:r>
              <w:rPr>
                <w:rFonts w:hint="eastAsia"/>
                <w:szCs w:val="21"/>
              </w:rPr>
              <w:t>OFF</w:t>
            </w:r>
            <w:r>
              <w:rPr>
                <w:rFonts w:hint="eastAsia"/>
                <w:szCs w:val="21"/>
              </w:rPr>
              <w:t>：单极性；</w:t>
            </w:r>
            <w:r>
              <w:rPr>
                <w:rFonts w:hint="eastAsia"/>
                <w:szCs w:val="21"/>
              </w:rPr>
              <w:t>ON</w:t>
            </w:r>
            <w:r>
              <w:rPr>
                <w:rFonts w:hint="eastAsia"/>
                <w:szCs w:val="21"/>
              </w:rPr>
              <w:t>：双极性</w:t>
            </w:r>
          </w:p>
          <w:p w14:paraId="0C0E2C01" w14:textId="77777777" w:rsidR="0009332A" w:rsidRDefault="00000000">
            <w:pPr>
              <w:rPr>
                <w:szCs w:val="21"/>
              </w:rPr>
            </w:pPr>
            <w:r>
              <w:rPr>
                <w:rFonts w:hint="eastAsia"/>
                <w:szCs w:val="21"/>
              </w:rPr>
              <w:lastRenderedPageBreak/>
              <w:t>单极性模式下，输入信号范围是</w:t>
            </w:r>
            <w:r>
              <w:rPr>
                <w:rFonts w:hint="eastAsia"/>
                <w:szCs w:val="21"/>
              </w:rPr>
              <w:t>0~15mv,</w:t>
            </w:r>
            <w:r>
              <w:rPr>
                <w:rFonts w:hint="eastAsia"/>
                <w:szCs w:val="21"/>
              </w:rPr>
              <w:t>双极性模式下，输入信号范围是</w:t>
            </w:r>
            <w:r>
              <w:rPr>
                <w:rFonts w:hint="eastAsia"/>
                <w:szCs w:val="21"/>
              </w:rPr>
              <w:t>-15mv~15mv,</w:t>
            </w:r>
            <w:r>
              <w:rPr>
                <w:rFonts w:hint="eastAsia"/>
                <w:szCs w:val="21"/>
              </w:rPr>
              <w:t>切换极性后需要进行重新标定。</w:t>
            </w:r>
          </w:p>
        </w:tc>
        <w:tc>
          <w:tcPr>
            <w:tcW w:w="809" w:type="dxa"/>
          </w:tcPr>
          <w:p w14:paraId="16BAE7C0" w14:textId="77777777" w:rsidR="0009332A" w:rsidRDefault="00000000">
            <w:pPr>
              <w:jc w:val="center"/>
            </w:pPr>
            <w:r>
              <w:rPr>
                <w:rFonts w:hint="eastAsia"/>
              </w:rPr>
              <w:lastRenderedPageBreak/>
              <w:t>OFF</w:t>
            </w:r>
          </w:p>
        </w:tc>
      </w:tr>
      <w:tr w:rsidR="0009332A" w14:paraId="23F847B0" w14:textId="77777777">
        <w:tc>
          <w:tcPr>
            <w:tcW w:w="697" w:type="dxa"/>
          </w:tcPr>
          <w:p w14:paraId="508C098D" w14:textId="77777777" w:rsidR="0009332A" w:rsidRDefault="00000000">
            <w:r>
              <w:rPr>
                <w:rFonts w:hint="eastAsia"/>
              </w:rPr>
              <w:t>P</w:t>
            </w:r>
            <w:r>
              <w:t>2</w:t>
            </w:r>
          </w:p>
        </w:tc>
        <w:tc>
          <w:tcPr>
            <w:tcW w:w="4941" w:type="dxa"/>
            <w:gridSpan w:val="2"/>
          </w:tcPr>
          <w:p w14:paraId="27574143" w14:textId="77777777" w:rsidR="0009332A" w:rsidRDefault="00000000">
            <w:pPr>
              <w:jc w:val="center"/>
            </w:pPr>
            <w:r>
              <w:rPr>
                <w:rFonts w:hint="eastAsia"/>
                <w:b/>
              </w:rPr>
              <w:t>参数第二大项（串口相关）</w:t>
            </w:r>
          </w:p>
        </w:tc>
        <w:tc>
          <w:tcPr>
            <w:tcW w:w="809" w:type="dxa"/>
          </w:tcPr>
          <w:p w14:paraId="596F756A" w14:textId="77777777" w:rsidR="0009332A" w:rsidRDefault="0009332A"/>
        </w:tc>
      </w:tr>
      <w:tr w:rsidR="0009332A" w14:paraId="21014C48" w14:textId="77777777">
        <w:tc>
          <w:tcPr>
            <w:tcW w:w="697" w:type="dxa"/>
          </w:tcPr>
          <w:p w14:paraId="06E2FF29" w14:textId="77777777" w:rsidR="0009332A" w:rsidRDefault="00000000">
            <w:r>
              <w:rPr>
                <w:rFonts w:hint="eastAsia"/>
              </w:rPr>
              <w:t>P</w:t>
            </w:r>
            <w:r>
              <w:t>2.1</w:t>
            </w:r>
          </w:p>
        </w:tc>
        <w:tc>
          <w:tcPr>
            <w:tcW w:w="4941" w:type="dxa"/>
            <w:gridSpan w:val="2"/>
          </w:tcPr>
          <w:p w14:paraId="4D6381AA" w14:textId="77777777" w:rsidR="0009332A" w:rsidRDefault="00000000">
            <w:pPr>
              <w:jc w:val="left"/>
              <w:rPr>
                <w:b/>
              </w:rPr>
            </w:pPr>
            <w:r>
              <w:rPr>
                <w:rFonts w:hint="eastAsia"/>
                <w:szCs w:val="21"/>
              </w:rPr>
              <w:t>RS</w:t>
            </w:r>
            <w:r>
              <w:rPr>
                <w:szCs w:val="21"/>
              </w:rPr>
              <w:t>485</w:t>
            </w:r>
            <w:r>
              <w:rPr>
                <w:rFonts w:hint="eastAsia"/>
                <w:szCs w:val="21"/>
              </w:rPr>
              <w:t>的</w:t>
            </w:r>
            <w:r>
              <w:rPr>
                <w:szCs w:val="21"/>
              </w:rPr>
              <w:t>仪表编号</w:t>
            </w:r>
            <w:r>
              <w:rPr>
                <w:rFonts w:hint="eastAsia"/>
                <w:szCs w:val="21"/>
              </w:rPr>
              <w:t>（</w:t>
            </w:r>
            <w:r>
              <w:rPr>
                <w:rFonts w:hint="eastAsia"/>
                <w:b/>
                <w:szCs w:val="21"/>
              </w:rPr>
              <w:t>01-99</w:t>
            </w:r>
            <w:r>
              <w:rPr>
                <w:rFonts w:hint="eastAsia"/>
                <w:szCs w:val="21"/>
              </w:rPr>
              <w:t>可选）</w:t>
            </w:r>
          </w:p>
        </w:tc>
        <w:tc>
          <w:tcPr>
            <w:tcW w:w="809" w:type="dxa"/>
          </w:tcPr>
          <w:p w14:paraId="7D723251" w14:textId="77777777" w:rsidR="0009332A" w:rsidRDefault="00000000">
            <w:r>
              <w:rPr>
                <w:rFonts w:hint="eastAsia"/>
              </w:rPr>
              <w:t>1</w:t>
            </w:r>
          </w:p>
        </w:tc>
      </w:tr>
      <w:tr w:rsidR="0009332A" w14:paraId="413DA1B3" w14:textId="77777777">
        <w:tc>
          <w:tcPr>
            <w:tcW w:w="697" w:type="dxa"/>
          </w:tcPr>
          <w:p w14:paraId="49D82D90" w14:textId="77777777" w:rsidR="0009332A" w:rsidRDefault="00000000">
            <w:r>
              <w:rPr>
                <w:rFonts w:hint="eastAsia"/>
              </w:rPr>
              <w:t>P</w:t>
            </w:r>
            <w:r>
              <w:t>2.2</w:t>
            </w:r>
          </w:p>
        </w:tc>
        <w:tc>
          <w:tcPr>
            <w:tcW w:w="4941" w:type="dxa"/>
            <w:gridSpan w:val="2"/>
          </w:tcPr>
          <w:p w14:paraId="0558CB20" w14:textId="77777777" w:rsidR="0009332A" w:rsidRDefault="00000000">
            <w:pPr>
              <w:jc w:val="left"/>
            </w:pPr>
            <w:r>
              <w:rPr>
                <w:rFonts w:hint="eastAsia"/>
              </w:rPr>
              <w:t>RS</w:t>
            </w:r>
            <w:r>
              <w:t>485</w:t>
            </w:r>
            <w:r>
              <w:rPr>
                <w:rFonts w:hint="eastAsia"/>
              </w:rPr>
              <w:t>的波特率，</w:t>
            </w:r>
            <w:r>
              <w:rPr>
                <w:rFonts w:hint="eastAsia"/>
              </w:rPr>
              <w:t>4</w:t>
            </w:r>
            <w:r>
              <w:t>800</w:t>
            </w:r>
            <w:r>
              <w:rPr>
                <w:rFonts w:hint="eastAsia"/>
              </w:rPr>
              <w:t>,</w:t>
            </w:r>
            <w:r>
              <w:t>9600</w:t>
            </w:r>
            <w:r>
              <w:rPr>
                <w:rFonts w:hint="eastAsia"/>
              </w:rPr>
              <w:t>,</w:t>
            </w:r>
            <w:r>
              <w:t>19200</w:t>
            </w:r>
            <w:r>
              <w:rPr>
                <w:rFonts w:hint="eastAsia"/>
              </w:rPr>
              <w:t>,</w:t>
            </w:r>
            <w:r>
              <w:t>38400</w:t>
            </w:r>
            <w:r>
              <w:rPr>
                <w:rFonts w:hint="eastAsia"/>
              </w:rPr>
              <w:t>,</w:t>
            </w:r>
            <w:r>
              <w:t>57600</w:t>
            </w:r>
            <w:r>
              <w:rPr>
                <w:rFonts w:hint="eastAsia"/>
              </w:rPr>
              <w:t>,</w:t>
            </w:r>
            <w:r>
              <w:t>115200</w:t>
            </w:r>
            <w:r>
              <w:rPr>
                <w:rFonts w:hint="eastAsia"/>
              </w:rPr>
              <w:t>可选</w:t>
            </w:r>
          </w:p>
        </w:tc>
        <w:tc>
          <w:tcPr>
            <w:tcW w:w="809" w:type="dxa"/>
          </w:tcPr>
          <w:p w14:paraId="3A754DFC" w14:textId="77777777" w:rsidR="0009332A" w:rsidRDefault="00000000">
            <w:r>
              <w:rPr>
                <w:rFonts w:hint="eastAsia"/>
              </w:rPr>
              <w:t>9</w:t>
            </w:r>
            <w:r>
              <w:t>600</w:t>
            </w:r>
          </w:p>
        </w:tc>
      </w:tr>
      <w:tr w:rsidR="0009332A" w14:paraId="43B7725F" w14:textId="77777777">
        <w:tc>
          <w:tcPr>
            <w:tcW w:w="697" w:type="dxa"/>
          </w:tcPr>
          <w:p w14:paraId="7471321B" w14:textId="77777777" w:rsidR="0009332A" w:rsidRDefault="00000000">
            <w:r>
              <w:rPr>
                <w:rFonts w:hint="eastAsia"/>
              </w:rPr>
              <w:t>P</w:t>
            </w:r>
            <w:r>
              <w:t>2.3</w:t>
            </w:r>
          </w:p>
        </w:tc>
        <w:tc>
          <w:tcPr>
            <w:tcW w:w="4941" w:type="dxa"/>
            <w:gridSpan w:val="2"/>
          </w:tcPr>
          <w:p w14:paraId="359C2D18" w14:textId="77777777" w:rsidR="0009332A" w:rsidRDefault="00000000">
            <w:pPr>
              <w:jc w:val="left"/>
            </w:pPr>
            <w:r>
              <w:rPr>
                <w:rFonts w:hint="eastAsia"/>
              </w:rPr>
              <w:t>RS</w:t>
            </w:r>
            <w:r>
              <w:t>485</w:t>
            </w:r>
            <w:r>
              <w:rPr>
                <w:rFonts w:hint="eastAsia"/>
              </w:rPr>
              <w:t>的通讯协议，</w:t>
            </w:r>
          </w:p>
          <w:p w14:paraId="437AD227" w14:textId="77777777" w:rsidR="0009332A" w:rsidRDefault="00000000">
            <w:pPr>
              <w:jc w:val="left"/>
            </w:pPr>
            <w:r>
              <w:rPr>
                <w:rFonts w:hint="eastAsia"/>
              </w:rPr>
              <w:t>rtu-H</w:t>
            </w:r>
            <w:r>
              <w:rPr>
                <w:rFonts w:hint="eastAsia"/>
              </w:rPr>
              <w:t>：</w:t>
            </w:r>
            <w:r>
              <w:tab/>
            </w:r>
            <w:r>
              <w:rPr>
                <w:rFonts w:hint="eastAsia"/>
              </w:rPr>
              <w:t>Modbus-RTU</w:t>
            </w:r>
            <w:r>
              <w:rPr>
                <w:rFonts w:hint="eastAsia"/>
              </w:rPr>
              <w:t>，高字节在前</w:t>
            </w:r>
          </w:p>
          <w:p w14:paraId="59DCF33D" w14:textId="77777777" w:rsidR="0009332A" w:rsidRDefault="00000000">
            <w:pPr>
              <w:jc w:val="left"/>
            </w:pPr>
            <w:r>
              <w:rPr>
                <w:rFonts w:hint="eastAsia"/>
              </w:rPr>
              <w:t>rtu-L</w:t>
            </w:r>
            <w:r>
              <w:rPr>
                <w:rFonts w:hint="eastAsia"/>
              </w:rPr>
              <w:t>：</w:t>
            </w:r>
            <w:r>
              <w:tab/>
            </w:r>
            <w:r>
              <w:rPr>
                <w:rFonts w:hint="eastAsia"/>
              </w:rPr>
              <w:t>Modbus-RTU</w:t>
            </w:r>
            <w:r>
              <w:rPr>
                <w:rFonts w:hint="eastAsia"/>
              </w:rPr>
              <w:t>，低字节在前</w:t>
            </w:r>
          </w:p>
          <w:p w14:paraId="0C6C5988" w14:textId="77777777" w:rsidR="0009332A" w:rsidRDefault="00000000">
            <w:pPr>
              <w:jc w:val="left"/>
            </w:pPr>
            <w:r>
              <w:rPr>
                <w:rFonts w:hint="eastAsia"/>
              </w:rPr>
              <w:t>ASCII</w:t>
            </w:r>
            <w:r>
              <w:rPr>
                <w:rFonts w:hint="eastAsia"/>
              </w:rPr>
              <w:t>：</w:t>
            </w:r>
            <w:r>
              <w:tab/>
            </w:r>
            <w:r>
              <w:rPr>
                <w:rFonts w:hint="eastAsia"/>
              </w:rPr>
              <w:t>Modbus-ASCII</w:t>
            </w:r>
          </w:p>
          <w:p w14:paraId="33B37F3D" w14:textId="77777777" w:rsidR="0009332A" w:rsidRDefault="00000000">
            <w:pPr>
              <w:jc w:val="left"/>
            </w:pPr>
            <w:r>
              <w:rPr>
                <w:rFonts w:hint="eastAsia"/>
              </w:rPr>
              <w:t>RECont</w:t>
            </w:r>
            <w:r>
              <w:rPr>
                <w:rFonts w:hint="eastAsia"/>
              </w:rPr>
              <w:t>：</w:t>
            </w:r>
            <w:r>
              <w:rPr>
                <w:rFonts w:hint="eastAsia"/>
              </w:rPr>
              <w:t>RE</w:t>
            </w:r>
            <w:r>
              <w:rPr>
                <w:rFonts w:hint="eastAsia"/>
              </w:rPr>
              <w:t>格式，连续发送</w:t>
            </w:r>
          </w:p>
          <w:p w14:paraId="08250FEB" w14:textId="77777777" w:rsidR="0009332A" w:rsidRDefault="00000000">
            <w:pPr>
              <w:jc w:val="left"/>
            </w:pPr>
            <w:r>
              <w:rPr>
                <w:rFonts w:hint="eastAsia"/>
              </w:rPr>
              <w:t>RERead</w:t>
            </w:r>
            <w:r>
              <w:rPr>
                <w:rFonts w:hint="eastAsia"/>
              </w:rPr>
              <w:t>：</w:t>
            </w:r>
            <w:r>
              <w:rPr>
                <w:rFonts w:hint="eastAsia"/>
              </w:rPr>
              <w:t>RE</w:t>
            </w:r>
            <w:r>
              <w:rPr>
                <w:rFonts w:hint="eastAsia"/>
              </w:rPr>
              <w:t>格式，命令方式</w:t>
            </w:r>
          </w:p>
          <w:p w14:paraId="10E06C29" w14:textId="77777777" w:rsidR="0009332A" w:rsidRDefault="00000000">
            <w:pPr>
              <w:jc w:val="left"/>
            </w:pPr>
            <w:r>
              <w:rPr>
                <w:rFonts w:hint="eastAsia"/>
              </w:rPr>
              <w:t>y</w:t>
            </w:r>
            <w:r>
              <w:t>H</w:t>
            </w:r>
            <w:r>
              <w:rPr>
                <w:rFonts w:hint="eastAsia"/>
              </w:rPr>
              <w:t>cont</w:t>
            </w:r>
            <w:r>
              <w:rPr>
                <w:rFonts w:hint="eastAsia"/>
              </w:rPr>
              <w:t>：内部使用</w:t>
            </w:r>
          </w:p>
        </w:tc>
        <w:tc>
          <w:tcPr>
            <w:tcW w:w="809" w:type="dxa"/>
          </w:tcPr>
          <w:p w14:paraId="0CA226CE" w14:textId="77777777" w:rsidR="0009332A" w:rsidRDefault="00000000">
            <w:r>
              <w:rPr>
                <w:rFonts w:hint="eastAsia"/>
              </w:rPr>
              <w:t>rtu-H</w:t>
            </w:r>
          </w:p>
        </w:tc>
      </w:tr>
      <w:tr w:rsidR="0009332A" w14:paraId="075FBA7F" w14:textId="77777777">
        <w:tc>
          <w:tcPr>
            <w:tcW w:w="697" w:type="dxa"/>
          </w:tcPr>
          <w:p w14:paraId="6FAB6F90" w14:textId="77777777" w:rsidR="0009332A" w:rsidRDefault="00000000">
            <w:r>
              <w:rPr>
                <w:rFonts w:hint="eastAsia"/>
              </w:rPr>
              <w:t>P</w:t>
            </w:r>
            <w:r>
              <w:t>2.4</w:t>
            </w:r>
          </w:p>
        </w:tc>
        <w:tc>
          <w:tcPr>
            <w:tcW w:w="4941" w:type="dxa"/>
            <w:gridSpan w:val="2"/>
          </w:tcPr>
          <w:p w14:paraId="1EE3EB57" w14:textId="77777777" w:rsidR="0009332A" w:rsidRDefault="00000000">
            <w:pPr>
              <w:jc w:val="left"/>
            </w:pPr>
            <w:r>
              <w:rPr>
                <w:rFonts w:hint="eastAsia"/>
              </w:rPr>
              <w:t>RS</w:t>
            </w:r>
            <w:r>
              <w:t>485</w:t>
            </w:r>
            <w:r>
              <w:rPr>
                <w:rFonts w:hint="eastAsia"/>
              </w:rPr>
              <w:t>的字符格式</w:t>
            </w:r>
          </w:p>
          <w:p w14:paraId="28C81E2E" w14:textId="77777777" w:rsidR="0009332A" w:rsidRDefault="00000000">
            <w:pPr>
              <w:jc w:val="left"/>
            </w:pPr>
            <w:r>
              <w:rPr>
                <w:rFonts w:hint="eastAsia"/>
              </w:rPr>
              <w:t>7-E-</w:t>
            </w:r>
            <w:r>
              <w:t>1</w:t>
            </w:r>
            <w:r>
              <w:rPr>
                <w:rFonts w:hint="eastAsia"/>
              </w:rPr>
              <w:t>：</w:t>
            </w:r>
            <w:r>
              <w:tab/>
              <w:t>7</w:t>
            </w:r>
            <w:r>
              <w:rPr>
                <w:rFonts w:hint="eastAsia"/>
              </w:rPr>
              <w:t>位数据位，偶校验，</w:t>
            </w:r>
            <w:r>
              <w:rPr>
                <w:rFonts w:hint="eastAsia"/>
              </w:rPr>
              <w:t>1</w:t>
            </w:r>
            <w:r>
              <w:rPr>
                <w:rFonts w:hint="eastAsia"/>
              </w:rPr>
              <w:t>位停止位</w:t>
            </w:r>
          </w:p>
          <w:p w14:paraId="203A9FAF" w14:textId="77777777" w:rsidR="0009332A" w:rsidRDefault="00000000">
            <w:pPr>
              <w:jc w:val="left"/>
            </w:pPr>
            <w:r>
              <w:rPr>
                <w:rFonts w:hint="eastAsia"/>
              </w:rPr>
              <w:t>7-o-</w:t>
            </w:r>
            <w:r>
              <w:t>1</w:t>
            </w:r>
            <w:r>
              <w:rPr>
                <w:rFonts w:hint="eastAsia"/>
              </w:rPr>
              <w:t>：</w:t>
            </w:r>
            <w:r>
              <w:tab/>
              <w:t>7</w:t>
            </w:r>
            <w:r>
              <w:rPr>
                <w:rFonts w:hint="eastAsia"/>
              </w:rPr>
              <w:t>位数据位，奇校验，</w:t>
            </w:r>
            <w:r>
              <w:rPr>
                <w:rFonts w:hint="eastAsia"/>
              </w:rPr>
              <w:t>1</w:t>
            </w:r>
            <w:r>
              <w:rPr>
                <w:rFonts w:hint="eastAsia"/>
              </w:rPr>
              <w:t>位停止位</w:t>
            </w:r>
          </w:p>
          <w:p w14:paraId="040CAF4E" w14:textId="77777777" w:rsidR="0009332A" w:rsidRDefault="00000000">
            <w:pPr>
              <w:jc w:val="left"/>
            </w:pPr>
            <w:r>
              <w:t>8</w:t>
            </w:r>
            <w:r>
              <w:rPr>
                <w:rFonts w:hint="eastAsia"/>
              </w:rPr>
              <w:t>-N-</w:t>
            </w:r>
            <w:r>
              <w:t>1</w:t>
            </w:r>
            <w:r>
              <w:rPr>
                <w:rFonts w:hint="eastAsia"/>
              </w:rPr>
              <w:t>：</w:t>
            </w:r>
            <w:r>
              <w:tab/>
              <w:t>8</w:t>
            </w:r>
            <w:r>
              <w:rPr>
                <w:rFonts w:hint="eastAsia"/>
              </w:rPr>
              <w:t>位数据位，无校验，</w:t>
            </w:r>
            <w:r>
              <w:rPr>
                <w:rFonts w:hint="eastAsia"/>
              </w:rPr>
              <w:t>1</w:t>
            </w:r>
            <w:r>
              <w:rPr>
                <w:rFonts w:hint="eastAsia"/>
              </w:rPr>
              <w:t>位停止位</w:t>
            </w:r>
          </w:p>
          <w:p w14:paraId="75ADF5AF" w14:textId="77777777" w:rsidR="0009332A" w:rsidRDefault="00000000">
            <w:pPr>
              <w:jc w:val="left"/>
            </w:pPr>
            <w:r>
              <w:t>8</w:t>
            </w:r>
            <w:r>
              <w:rPr>
                <w:rFonts w:hint="eastAsia"/>
              </w:rPr>
              <w:t>-E-</w:t>
            </w:r>
            <w:r>
              <w:t>1</w:t>
            </w:r>
            <w:r>
              <w:rPr>
                <w:rFonts w:hint="eastAsia"/>
              </w:rPr>
              <w:t>：</w:t>
            </w:r>
            <w:r>
              <w:tab/>
              <w:t>8</w:t>
            </w:r>
            <w:r>
              <w:rPr>
                <w:rFonts w:hint="eastAsia"/>
              </w:rPr>
              <w:t>位数据位，偶校验，</w:t>
            </w:r>
            <w:r>
              <w:rPr>
                <w:rFonts w:hint="eastAsia"/>
              </w:rPr>
              <w:t>1</w:t>
            </w:r>
            <w:r>
              <w:rPr>
                <w:rFonts w:hint="eastAsia"/>
              </w:rPr>
              <w:t>位停止位</w:t>
            </w:r>
          </w:p>
          <w:p w14:paraId="2DB73D2D" w14:textId="77777777" w:rsidR="0009332A" w:rsidRDefault="00000000">
            <w:pPr>
              <w:jc w:val="left"/>
            </w:pPr>
            <w:r>
              <w:t>8</w:t>
            </w:r>
            <w:r>
              <w:rPr>
                <w:rFonts w:hint="eastAsia"/>
              </w:rPr>
              <w:t>-o-</w:t>
            </w:r>
            <w:r>
              <w:t>1</w:t>
            </w:r>
            <w:r>
              <w:rPr>
                <w:rFonts w:hint="eastAsia"/>
              </w:rPr>
              <w:t>：</w:t>
            </w:r>
            <w:r>
              <w:tab/>
              <w:t>8</w:t>
            </w:r>
            <w:r>
              <w:rPr>
                <w:rFonts w:hint="eastAsia"/>
              </w:rPr>
              <w:t>位数据位，奇校验，</w:t>
            </w:r>
            <w:r>
              <w:rPr>
                <w:rFonts w:hint="eastAsia"/>
              </w:rPr>
              <w:t>1</w:t>
            </w:r>
            <w:r>
              <w:rPr>
                <w:rFonts w:hint="eastAsia"/>
              </w:rPr>
              <w:t>位停止位</w:t>
            </w:r>
          </w:p>
        </w:tc>
        <w:tc>
          <w:tcPr>
            <w:tcW w:w="809" w:type="dxa"/>
          </w:tcPr>
          <w:p w14:paraId="69B2B1E6" w14:textId="77777777" w:rsidR="0009332A" w:rsidRDefault="00000000">
            <w:r>
              <w:t>8</w:t>
            </w:r>
            <w:r>
              <w:rPr>
                <w:rFonts w:hint="eastAsia"/>
              </w:rPr>
              <w:t>-N-</w:t>
            </w:r>
            <w:r>
              <w:t>1</w:t>
            </w:r>
          </w:p>
        </w:tc>
      </w:tr>
      <w:tr w:rsidR="0009332A" w14:paraId="17F1C4ED" w14:textId="77777777">
        <w:tc>
          <w:tcPr>
            <w:tcW w:w="697" w:type="dxa"/>
          </w:tcPr>
          <w:p w14:paraId="7E8249DD" w14:textId="77777777" w:rsidR="0009332A" w:rsidRDefault="00000000">
            <w:r>
              <w:rPr>
                <w:rFonts w:hint="eastAsia"/>
              </w:rPr>
              <w:t>P</w:t>
            </w:r>
            <w:r>
              <w:t>2.5</w:t>
            </w:r>
          </w:p>
        </w:tc>
        <w:tc>
          <w:tcPr>
            <w:tcW w:w="4941" w:type="dxa"/>
            <w:gridSpan w:val="2"/>
          </w:tcPr>
          <w:p w14:paraId="6758982C" w14:textId="77777777" w:rsidR="0009332A" w:rsidRDefault="00000000">
            <w:pPr>
              <w:jc w:val="left"/>
            </w:pPr>
            <w:r>
              <w:rPr>
                <w:rFonts w:hint="eastAsia"/>
              </w:rPr>
              <w:t>当</w:t>
            </w:r>
            <w:r>
              <w:rPr>
                <w:rFonts w:hint="eastAsia"/>
              </w:rPr>
              <w:t>P2.3</w:t>
            </w:r>
            <w:r>
              <w:rPr>
                <w:rFonts w:hint="eastAsia"/>
              </w:rPr>
              <w:t>选择为</w:t>
            </w:r>
            <w:r>
              <w:rPr>
                <w:rFonts w:hint="eastAsia"/>
              </w:rPr>
              <w:t>RE</w:t>
            </w:r>
            <w:r>
              <w:rPr>
                <w:rFonts w:hint="eastAsia"/>
              </w:rPr>
              <w:t>格式，连续发送时此参数为</w:t>
            </w:r>
            <w:r>
              <w:rPr>
                <w:rFonts w:hint="eastAsia"/>
              </w:rPr>
              <w:t>RS485</w:t>
            </w:r>
            <w:r>
              <w:rPr>
                <w:rFonts w:hint="eastAsia"/>
              </w:rPr>
              <w:t>的连续发送速度</w:t>
            </w:r>
          </w:p>
          <w:p w14:paraId="4CD2B79C" w14:textId="77777777" w:rsidR="0009332A" w:rsidRDefault="00000000">
            <w:pPr>
              <w:jc w:val="left"/>
            </w:pPr>
            <w:r>
              <w:rPr>
                <w:rFonts w:hint="eastAsia"/>
              </w:rPr>
              <w:t>Auto</w:t>
            </w:r>
            <w:r>
              <w:rPr>
                <w:rFonts w:hint="eastAsia"/>
              </w:rPr>
              <w:t>：</w:t>
            </w:r>
            <w:r>
              <w:tab/>
            </w:r>
            <w:r>
              <w:rPr>
                <w:rFonts w:hint="eastAsia"/>
              </w:rPr>
              <w:t>最快速度</w:t>
            </w:r>
          </w:p>
          <w:p w14:paraId="4ADABD87" w14:textId="77777777" w:rsidR="0009332A" w:rsidRDefault="00000000">
            <w:pPr>
              <w:jc w:val="left"/>
            </w:pPr>
            <w:r>
              <w:rPr>
                <w:rFonts w:hint="eastAsia"/>
              </w:rPr>
              <w:t>100PS</w:t>
            </w:r>
            <w:r>
              <w:rPr>
                <w:rFonts w:hint="eastAsia"/>
              </w:rPr>
              <w:t>：</w:t>
            </w:r>
            <w:r>
              <w:tab/>
            </w:r>
            <w:r>
              <w:rPr>
                <w:rFonts w:hint="eastAsia"/>
              </w:rPr>
              <w:t>100</w:t>
            </w:r>
            <w:r>
              <w:rPr>
                <w:rFonts w:hint="eastAsia"/>
              </w:rPr>
              <w:t>次每秒</w:t>
            </w:r>
          </w:p>
          <w:p w14:paraId="44A5C66D" w14:textId="77777777" w:rsidR="0009332A" w:rsidRDefault="00000000">
            <w:pPr>
              <w:jc w:val="left"/>
            </w:pPr>
            <w:r>
              <w:rPr>
                <w:rFonts w:hint="eastAsia"/>
              </w:rPr>
              <w:t>50PS</w:t>
            </w:r>
            <w:r>
              <w:rPr>
                <w:rFonts w:hint="eastAsia"/>
              </w:rPr>
              <w:t>：</w:t>
            </w:r>
            <w:r>
              <w:tab/>
            </w:r>
            <w:r>
              <w:rPr>
                <w:rFonts w:hint="eastAsia"/>
              </w:rPr>
              <w:t>50</w:t>
            </w:r>
            <w:r>
              <w:rPr>
                <w:rFonts w:hint="eastAsia"/>
              </w:rPr>
              <w:t>次每秒</w:t>
            </w:r>
          </w:p>
          <w:p w14:paraId="26BA0A08" w14:textId="77777777" w:rsidR="0009332A" w:rsidRDefault="00000000">
            <w:pPr>
              <w:jc w:val="left"/>
            </w:pPr>
            <w:r>
              <w:rPr>
                <w:rFonts w:hint="eastAsia"/>
              </w:rPr>
              <w:t>25PS</w:t>
            </w:r>
            <w:r>
              <w:rPr>
                <w:rFonts w:hint="eastAsia"/>
              </w:rPr>
              <w:t>：</w:t>
            </w:r>
            <w:r>
              <w:tab/>
            </w:r>
            <w:r>
              <w:rPr>
                <w:rFonts w:hint="eastAsia"/>
              </w:rPr>
              <w:t>25</w:t>
            </w:r>
            <w:r>
              <w:rPr>
                <w:rFonts w:hint="eastAsia"/>
              </w:rPr>
              <w:t>次每秒</w:t>
            </w:r>
          </w:p>
          <w:p w14:paraId="4A1FA4DB" w14:textId="77777777" w:rsidR="0009332A" w:rsidRDefault="00000000">
            <w:pPr>
              <w:jc w:val="left"/>
            </w:pPr>
            <w:r>
              <w:rPr>
                <w:rFonts w:hint="eastAsia"/>
              </w:rPr>
              <w:t>20PS</w:t>
            </w:r>
            <w:r>
              <w:rPr>
                <w:rFonts w:hint="eastAsia"/>
              </w:rPr>
              <w:t>：</w:t>
            </w:r>
            <w:r>
              <w:tab/>
            </w:r>
            <w:r>
              <w:rPr>
                <w:rFonts w:hint="eastAsia"/>
              </w:rPr>
              <w:t>20</w:t>
            </w:r>
            <w:r>
              <w:rPr>
                <w:rFonts w:hint="eastAsia"/>
              </w:rPr>
              <w:t>次每秒</w:t>
            </w:r>
          </w:p>
          <w:p w14:paraId="3B043821" w14:textId="77777777" w:rsidR="0009332A" w:rsidRDefault="00000000">
            <w:pPr>
              <w:jc w:val="left"/>
            </w:pPr>
            <w:r>
              <w:rPr>
                <w:rFonts w:hint="eastAsia"/>
              </w:rPr>
              <w:t>10PS</w:t>
            </w:r>
            <w:r>
              <w:rPr>
                <w:rFonts w:hint="eastAsia"/>
              </w:rPr>
              <w:t>：</w:t>
            </w:r>
            <w:r>
              <w:tab/>
            </w:r>
            <w:r>
              <w:rPr>
                <w:rFonts w:hint="eastAsia"/>
              </w:rPr>
              <w:t>10</w:t>
            </w:r>
            <w:r>
              <w:rPr>
                <w:rFonts w:hint="eastAsia"/>
              </w:rPr>
              <w:t>次每秒</w:t>
            </w:r>
          </w:p>
          <w:p w14:paraId="2BEA2A46" w14:textId="77777777" w:rsidR="0009332A" w:rsidRDefault="00000000">
            <w:pPr>
              <w:jc w:val="left"/>
            </w:pPr>
            <w:r>
              <w:rPr>
                <w:rFonts w:hint="eastAsia"/>
              </w:rPr>
              <w:lastRenderedPageBreak/>
              <w:t>1PS</w:t>
            </w:r>
            <w:r>
              <w:rPr>
                <w:rFonts w:hint="eastAsia"/>
              </w:rPr>
              <w:t>：</w:t>
            </w:r>
            <w:r>
              <w:tab/>
            </w:r>
            <w:r>
              <w:rPr>
                <w:rFonts w:hint="eastAsia"/>
              </w:rPr>
              <w:t>1</w:t>
            </w:r>
            <w:r>
              <w:rPr>
                <w:rFonts w:hint="eastAsia"/>
              </w:rPr>
              <w:t>次每秒</w:t>
            </w:r>
          </w:p>
        </w:tc>
        <w:tc>
          <w:tcPr>
            <w:tcW w:w="809" w:type="dxa"/>
          </w:tcPr>
          <w:p w14:paraId="51648291" w14:textId="77777777" w:rsidR="0009332A" w:rsidRDefault="00000000">
            <w:r>
              <w:rPr>
                <w:rFonts w:hint="eastAsia"/>
              </w:rPr>
              <w:lastRenderedPageBreak/>
              <w:t>Auto</w:t>
            </w:r>
          </w:p>
        </w:tc>
      </w:tr>
      <w:tr w:rsidR="0009332A" w14:paraId="18E9553C" w14:textId="77777777">
        <w:tc>
          <w:tcPr>
            <w:tcW w:w="697" w:type="dxa"/>
          </w:tcPr>
          <w:p w14:paraId="311C802E" w14:textId="77777777" w:rsidR="0009332A" w:rsidRDefault="00000000">
            <w:r>
              <w:rPr>
                <w:rFonts w:hint="eastAsia"/>
              </w:rPr>
              <w:t>P</w:t>
            </w:r>
            <w:r>
              <w:t>2.6</w:t>
            </w:r>
          </w:p>
        </w:tc>
        <w:tc>
          <w:tcPr>
            <w:tcW w:w="4941" w:type="dxa"/>
            <w:gridSpan w:val="2"/>
          </w:tcPr>
          <w:p w14:paraId="2D6E3483" w14:textId="77777777" w:rsidR="0009332A" w:rsidRDefault="00000000">
            <w:pPr>
              <w:jc w:val="left"/>
            </w:pPr>
            <w:r>
              <w:rPr>
                <w:rFonts w:hint="eastAsia"/>
                <w:szCs w:val="21"/>
              </w:rPr>
              <w:t>RS</w:t>
            </w:r>
            <w:r>
              <w:rPr>
                <w:szCs w:val="21"/>
              </w:rPr>
              <w:t>232</w:t>
            </w:r>
            <w:r>
              <w:rPr>
                <w:rFonts w:hint="eastAsia"/>
                <w:szCs w:val="21"/>
              </w:rPr>
              <w:t>的</w:t>
            </w:r>
            <w:r>
              <w:rPr>
                <w:szCs w:val="21"/>
              </w:rPr>
              <w:t>仪表编号</w:t>
            </w:r>
            <w:r>
              <w:rPr>
                <w:rFonts w:hint="eastAsia"/>
                <w:szCs w:val="21"/>
              </w:rPr>
              <w:t>（</w:t>
            </w:r>
            <w:r>
              <w:rPr>
                <w:rFonts w:hint="eastAsia"/>
                <w:b/>
                <w:szCs w:val="21"/>
              </w:rPr>
              <w:t>01-99</w:t>
            </w:r>
            <w:r>
              <w:rPr>
                <w:rFonts w:hint="eastAsia"/>
                <w:szCs w:val="21"/>
              </w:rPr>
              <w:t>可选）（参考</w:t>
            </w:r>
            <w:r>
              <w:rPr>
                <w:rFonts w:hint="eastAsia"/>
                <w:szCs w:val="21"/>
              </w:rPr>
              <w:t>P2.1</w:t>
            </w:r>
            <w:r>
              <w:rPr>
                <w:rFonts w:hint="eastAsia"/>
                <w:szCs w:val="21"/>
              </w:rPr>
              <w:t>）</w:t>
            </w:r>
          </w:p>
        </w:tc>
        <w:tc>
          <w:tcPr>
            <w:tcW w:w="809" w:type="dxa"/>
          </w:tcPr>
          <w:p w14:paraId="77E14A39" w14:textId="77777777" w:rsidR="0009332A" w:rsidRDefault="00000000">
            <w:r>
              <w:rPr>
                <w:rFonts w:hint="eastAsia"/>
              </w:rPr>
              <w:t>1</w:t>
            </w:r>
          </w:p>
        </w:tc>
      </w:tr>
      <w:tr w:rsidR="0009332A" w14:paraId="201A6F86" w14:textId="77777777">
        <w:tc>
          <w:tcPr>
            <w:tcW w:w="697" w:type="dxa"/>
          </w:tcPr>
          <w:p w14:paraId="4A77A142" w14:textId="77777777" w:rsidR="0009332A" w:rsidRDefault="00000000">
            <w:r>
              <w:rPr>
                <w:rFonts w:hint="eastAsia"/>
              </w:rPr>
              <w:t>P</w:t>
            </w:r>
            <w:r>
              <w:t>2.7</w:t>
            </w:r>
          </w:p>
        </w:tc>
        <w:tc>
          <w:tcPr>
            <w:tcW w:w="4941" w:type="dxa"/>
            <w:gridSpan w:val="2"/>
          </w:tcPr>
          <w:p w14:paraId="6A723F3C" w14:textId="77777777" w:rsidR="0009332A" w:rsidRDefault="00000000">
            <w:pPr>
              <w:jc w:val="left"/>
            </w:pPr>
            <w:r>
              <w:rPr>
                <w:rFonts w:hint="eastAsia"/>
              </w:rPr>
              <w:t>RS</w:t>
            </w:r>
            <w:r>
              <w:t>232</w:t>
            </w:r>
            <w:r>
              <w:rPr>
                <w:rFonts w:hint="eastAsia"/>
              </w:rPr>
              <w:t>的波特率</w:t>
            </w:r>
            <w:r>
              <w:rPr>
                <w:rFonts w:hint="eastAsia"/>
                <w:szCs w:val="21"/>
              </w:rPr>
              <w:t>（参考</w:t>
            </w:r>
            <w:r>
              <w:rPr>
                <w:rFonts w:hint="eastAsia"/>
                <w:szCs w:val="21"/>
              </w:rPr>
              <w:t>P2.2</w:t>
            </w:r>
            <w:r>
              <w:rPr>
                <w:rFonts w:hint="eastAsia"/>
                <w:szCs w:val="21"/>
              </w:rPr>
              <w:t>）</w:t>
            </w:r>
          </w:p>
        </w:tc>
        <w:tc>
          <w:tcPr>
            <w:tcW w:w="809" w:type="dxa"/>
          </w:tcPr>
          <w:p w14:paraId="3BF0CDF8" w14:textId="77777777" w:rsidR="0009332A" w:rsidRDefault="00000000">
            <w:r>
              <w:rPr>
                <w:rFonts w:hint="eastAsia"/>
              </w:rPr>
              <w:t>9</w:t>
            </w:r>
            <w:r>
              <w:t>600</w:t>
            </w:r>
          </w:p>
        </w:tc>
      </w:tr>
      <w:tr w:rsidR="0009332A" w14:paraId="5921DFC4" w14:textId="77777777">
        <w:tc>
          <w:tcPr>
            <w:tcW w:w="697" w:type="dxa"/>
          </w:tcPr>
          <w:p w14:paraId="313525A6" w14:textId="77777777" w:rsidR="0009332A" w:rsidRDefault="00000000">
            <w:r>
              <w:rPr>
                <w:rFonts w:hint="eastAsia"/>
              </w:rPr>
              <w:t>P</w:t>
            </w:r>
            <w:r>
              <w:t>2.8</w:t>
            </w:r>
          </w:p>
        </w:tc>
        <w:tc>
          <w:tcPr>
            <w:tcW w:w="4941" w:type="dxa"/>
            <w:gridSpan w:val="2"/>
          </w:tcPr>
          <w:p w14:paraId="5EF20D19" w14:textId="77777777" w:rsidR="0009332A" w:rsidRDefault="00000000">
            <w:pPr>
              <w:jc w:val="left"/>
            </w:pPr>
            <w:r>
              <w:rPr>
                <w:rFonts w:hint="eastAsia"/>
              </w:rPr>
              <w:t>RS</w:t>
            </w:r>
            <w:r>
              <w:t>232</w:t>
            </w:r>
            <w:r>
              <w:rPr>
                <w:rFonts w:hint="eastAsia"/>
              </w:rPr>
              <w:t>的通讯协议</w:t>
            </w:r>
            <w:r>
              <w:rPr>
                <w:rFonts w:hint="eastAsia"/>
                <w:szCs w:val="21"/>
              </w:rPr>
              <w:t>（参考</w:t>
            </w:r>
            <w:r>
              <w:rPr>
                <w:rFonts w:hint="eastAsia"/>
                <w:szCs w:val="21"/>
              </w:rPr>
              <w:t>P2.3</w:t>
            </w:r>
            <w:r>
              <w:rPr>
                <w:rFonts w:hint="eastAsia"/>
                <w:szCs w:val="21"/>
              </w:rPr>
              <w:t>）</w:t>
            </w:r>
          </w:p>
        </w:tc>
        <w:tc>
          <w:tcPr>
            <w:tcW w:w="809" w:type="dxa"/>
          </w:tcPr>
          <w:p w14:paraId="06ED4FFA" w14:textId="77777777" w:rsidR="0009332A" w:rsidRDefault="00000000">
            <w:r>
              <w:rPr>
                <w:rFonts w:hint="eastAsia"/>
              </w:rPr>
              <w:t>rtu-H</w:t>
            </w:r>
          </w:p>
        </w:tc>
      </w:tr>
      <w:tr w:rsidR="0009332A" w14:paraId="4F3F50EC" w14:textId="77777777">
        <w:tc>
          <w:tcPr>
            <w:tcW w:w="697" w:type="dxa"/>
          </w:tcPr>
          <w:p w14:paraId="03925A04" w14:textId="77777777" w:rsidR="0009332A" w:rsidRDefault="00000000">
            <w:r>
              <w:rPr>
                <w:rFonts w:hint="eastAsia"/>
              </w:rPr>
              <w:t>P</w:t>
            </w:r>
            <w:r>
              <w:t>2.9</w:t>
            </w:r>
          </w:p>
        </w:tc>
        <w:tc>
          <w:tcPr>
            <w:tcW w:w="4941" w:type="dxa"/>
            <w:gridSpan w:val="2"/>
          </w:tcPr>
          <w:p w14:paraId="20940FF1" w14:textId="77777777" w:rsidR="0009332A" w:rsidRDefault="00000000">
            <w:pPr>
              <w:jc w:val="left"/>
            </w:pPr>
            <w:r>
              <w:rPr>
                <w:rFonts w:hint="eastAsia"/>
              </w:rPr>
              <w:t>RS</w:t>
            </w:r>
            <w:r>
              <w:t>232</w:t>
            </w:r>
            <w:r>
              <w:rPr>
                <w:rFonts w:hint="eastAsia"/>
              </w:rPr>
              <w:t>的字符格式</w:t>
            </w:r>
            <w:r>
              <w:rPr>
                <w:rFonts w:hint="eastAsia"/>
                <w:szCs w:val="21"/>
              </w:rPr>
              <w:t>（参考</w:t>
            </w:r>
            <w:r>
              <w:rPr>
                <w:rFonts w:hint="eastAsia"/>
                <w:szCs w:val="21"/>
              </w:rPr>
              <w:t>P2.4</w:t>
            </w:r>
            <w:r>
              <w:rPr>
                <w:rFonts w:hint="eastAsia"/>
                <w:szCs w:val="21"/>
              </w:rPr>
              <w:t>）</w:t>
            </w:r>
          </w:p>
        </w:tc>
        <w:tc>
          <w:tcPr>
            <w:tcW w:w="809" w:type="dxa"/>
          </w:tcPr>
          <w:p w14:paraId="6B3444C6" w14:textId="77777777" w:rsidR="0009332A" w:rsidRDefault="00000000">
            <w:r>
              <w:t>8</w:t>
            </w:r>
            <w:r>
              <w:rPr>
                <w:rFonts w:hint="eastAsia"/>
              </w:rPr>
              <w:t>-N-</w:t>
            </w:r>
            <w:r>
              <w:t>1</w:t>
            </w:r>
          </w:p>
        </w:tc>
      </w:tr>
      <w:tr w:rsidR="0009332A" w14:paraId="5674B08C" w14:textId="77777777">
        <w:tc>
          <w:tcPr>
            <w:tcW w:w="697" w:type="dxa"/>
          </w:tcPr>
          <w:p w14:paraId="4B104447" w14:textId="77777777" w:rsidR="0009332A" w:rsidRDefault="00000000">
            <w:r>
              <w:rPr>
                <w:rFonts w:hint="eastAsia"/>
              </w:rPr>
              <w:t>P</w:t>
            </w:r>
            <w:r>
              <w:t>2.10</w:t>
            </w:r>
          </w:p>
        </w:tc>
        <w:tc>
          <w:tcPr>
            <w:tcW w:w="4941" w:type="dxa"/>
            <w:gridSpan w:val="2"/>
          </w:tcPr>
          <w:p w14:paraId="4A1829C4" w14:textId="77777777" w:rsidR="0009332A" w:rsidRDefault="00000000">
            <w:pPr>
              <w:jc w:val="left"/>
            </w:pPr>
            <w:r>
              <w:rPr>
                <w:rFonts w:hint="eastAsia"/>
              </w:rPr>
              <w:t>RS</w:t>
            </w:r>
            <w:r>
              <w:t>232</w:t>
            </w:r>
            <w:r>
              <w:rPr>
                <w:rFonts w:hint="eastAsia"/>
              </w:rPr>
              <w:t>的连续发送速度</w:t>
            </w:r>
            <w:r>
              <w:rPr>
                <w:rFonts w:hint="eastAsia"/>
                <w:szCs w:val="21"/>
              </w:rPr>
              <w:t>（参考</w:t>
            </w:r>
            <w:r>
              <w:rPr>
                <w:rFonts w:hint="eastAsia"/>
                <w:szCs w:val="21"/>
              </w:rPr>
              <w:t>P2.5</w:t>
            </w:r>
            <w:r>
              <w:rPr>
                <w:rFonts w:hint="eastAsia"/>
                <w:szCs w:val="21"/>
              </w:rPr>
              <w:t>）</w:t>
            </w:r>
          </w:p>
        </w:tc>
        <w:tc>
          <w:tcPr>
            <w:tcW w:w="809" w:type="dxa"/>
          </w:tcPr>
          <w:p w14:paraId="1C07131B" w14:textId="77777777" w:rsidR="0009332A" w:rsidRDefault="00000000">
            <w:r>
              <w:rPr>
                <w:rFonts w:hint="eastAsia"/>
              </w:rPr>
              <w:t>Auto</w:t>
            </w:r>
          </w:p>
        </w:tc>
      </w:tr>
      <w:tr w:rsidR="0009332A" w14:paraId="762AB0D8" w14:textId="77777777">
        <w:tc>
          <w:tcPr>
            <w:tcW w:w="697" w:type="dxa"/>
          </w:tcPr>
          <w:p w14:paraId="55A5DE79" w14:textId="77777777" w:rsidR="0009332A" w:rsidRDefault="00000000">
            <w:r>
              <w:rPr>
                <w:rFonts w:hint="eastAsia"/>
              </w:rPr>
              <w:t>P3</w:t>
            </w:r>
          </w:p>
        </w:tc>
        <w:tc>
          <w:tcPr>
            <w:tcW w:w="4941" w:type="dxa"/>
            <w:gridSpan w:val="2"/>
          </w:tcPr>
          <w:p w14:paraId="5754AC36" w14:textId="77777777" w:rsidR="0009332A" w:rsidRDefault="00000000">
            <w:pPr>
              <w:jc w:val="center"/>
              <w:rPr>
                <w:b/>
              </w:rPr>
            </w:pPr>
            <w:r>
              <w:rPr>
                <w:rFonts w:hint="eastAsia"/>
                <w:b/>
              </w:rPr>
              <w:t>参数第三大项（模拟量相关）</w:t>
            </w:r>
          </w:p>
        </w:tc>
        <w:tc>
          <w:tcPr>
            <w:tcW w:w="809" w:type="dxa"/>
          </w:tcPr>
          <w:p w14:paraId="665F6ECE" w14:textId="77777777" w:rsidR="0009332A" w:rsidRDefault="0009332A"/>
        </w:tc>
      </w:tr>
      <w:tr w:rsidR="0009332A" w14:paraId="58135487" w14:textId="77777777">
        <w:tc>
          <w:tcPr>
            <w:tcW w:w="697" w:type="dxa"/>
          </w:tcPr>
          <w:p w14:paraId="5ECF50C4" w14:textId="77777777" w:rsidR="0009332A" w:rsidRDefault="00000000">
            <w:r>
              <w:rPr>
                <w:rFonts w:hint="eastAsia"/>
              </w:rPr>
              <w:t>P3</w:t>
            </w:r>
            <w:r>
              <w:t>.1</w:t>
            </w:r>
          </w:p>
        </w:tc>
        <w:tc>
          <w:tcPr>
            <w:tcW w:w="4941" w:type="dxa"/>
            <w:gridSpan w:val="2"/>
          </w:tcPr>
          <w:p w14:paraId="525A6A9C" w14:textId="77777777" w:rsidR="0009332A" w:rsidRDefault="00000000">
            <w:pPr>
              <w:jc w:val="left"/>
            </w:pPr>
            <w:r>
              <w:rPr>
                <w:rFonts w:hint="eastAsia"/>
              </w:rPr>
              <w:t>模拟量输出方式，</w:t>
            </w:r>
            <w:r>
              <w:t>0-5V</w:t>
            </w:r>
            <w:r>
              <w:rPr>
                <w:rFonts w:hint="eastAsia"/>
              </w:rPr>
              <w:t>，</w:t>
            </w:r>
            <w:r>
              <w:t>0-10V</w:t>
            </w:r>
            <w:r>
              <w:rPr>
                <w:rFonts w:hint="eastAsia"/>
              </w:rPr>
              <w:t>，</w:t>
            </w:r>
            <w:r>
              <w:t>4-20mA</w:t>
            </w:r>
            <w:r>
              <w:rPr>
                <w:rFonts w:hint="eastAsia"/>
              </w:rPr>
              <w:t>，</w:t>
            </w:r>
            <w:r>
              <w:t>0-20mA</w:t>
            </w:r>
            <w:r>
              <w:rPr>
                <w:rFonts w:hint="eastAsia"/>
              </w:rPr>
              <w:t>，</w:t>
            </w:r>
            <w:r>
              <w:t>0-24mA</w:t>
            </w:r>
            <w:r>
              <w:rPr>
                <w:rFonts w:hint="eastAsia"/>
              </w:rPr>
              <w:t>，</w:t>
            </w:r>
            <w:r>
              <w:t>V-def</w:t>
            </w:r>
            <w:r>
              <w:rPr>
                <w:rFonts w:hint="eastAsia"/>
              </w:rPr>
              <w:t>（电压自定义），</w:t>
            </w:r>
            <w:r>
              <w:t>I-def</w:t>
            </w:r>
            <w:r>
              <w:rPr>
                <w:rFonts w:hint="eastAsia"/>
              </w:rPr>
              <w:t>（电流自定义）</w:t>
            </w:r>
          </w:p>
        </w:tc>
        <w:tc>
          <w:tcPr>
            <w:tcW w:w="809" w:type="dxa"/>
          </w:tcPr>
          <w:p w14:paraId="71B8C2BA" w14:textId="77777777" w:rsidR="0009332A" w:rsidRDefault="00000000">
            <w:r>
              <w:t>0-5V</w:t>
            </w:r>
          </w:p>
        </w:tc>
      </w:tr>
      <w:tr w:rsidR="0009332A" w14:paraId="2274E52D" w14:textId="77777777">
        <w:tc>
          <w:tcPr>
            <w:tcW w:w="697" w:type="dxa"/>
          </w:tcPr>
          <w:p w14:paraId="789E9BBA" w14:textId="77777777" w:rsidR="0009332A" w:rsidRDefault="00000000">
            <w:r>
              <w:rPr>
                <w:rFonts w:hint="eastAsia"/>
              </w:rPr>
              <w:t>P</w:t>
            </w:r>
            <w:r>
              <w:t>3.2</w:t>
            </w:r>
          </w:p>
        </w:tc>
        <w:tc>
          <w:tcPr>
            <w:tcW w:w="3368" w:type="dxa"/>
          </w:tcPr>
          <w:p w14:paraId="77C922DB" w14:textId="77777777" w:rsidR="0009332A" w:rsidRDefault="00000000">
            <w:pPr>
              <w:jc w:val="left"/>
            </w:pPr>
            <w:r>
              <w:rPr>
                <w:rFonts w:hAnsi="宋体"/>
                <w:szCs w:val="21"/>
              </w:rPr>
              <w:t>最小输出</w:t>
            </w:r>
            <w:r>
              <w:rPr>
                <w:rFonts w:hAnsi="宋体" w:hint="eastAsia"/>
                <w:szCs w:val="21"/>
              </w:rPr>
              <w:t>（</w:t>
            </w:r>
            <w:r>
              <w:rPr>
                <w:rFonts w:hAnsi="宋体" w:hint="eastAsia"/>
                <w:b/>
                <w:szCs w:val="21"/>
              </w:rPr>
              <w:t>0</w:t>
            </w:r>
            <w:r>
              <w:rPr>
                <w:rFonts w:hAnsi="宋体"/>
                <w:b/>
                <w:szCs w:val="21"/>
              </w:rPr>
              <w:t>~</w:t>
            </w:r>
            <w:r>
              <w:rPr>
                <w:rFonts w:hAnsi="宋体" w:hint="eastAsia"/>
                <w:b/>
                <w:szCs w:val="21"/>
              </w:rPr>
              <w:t>24000</w:t>
            </w:r>
            <w:r>
              <w:rPr>
                <w:rFonts w:hAnsi="宋体" w:hint="eastAsia"/>
                <w:szCs w:val="21"/>
              </w:rPr>
              <w:t>）</w:t>
            </w:r>
          </w:p>
        </w:tc>
        <w:tc>
          <w:tcPr>
            <w:tcW w:w="1573" w:type="dxa"/>
            <w:vMerge w:val="restart"/>
          </w:tcPr>
          <w:p w14:paraId="7A4B2829" w14:textId="77777777" w:rsidR="0009332A" w:rsidRDefault="00000000">
            <w:pPr>
              <w:jc w:val="left"/>
            </w:pPr>
            <w:r>
              <w:rPr>
                <w:rFonts w:hint="eastAsia"/>
              </w:rPr>
              <w:t>参考</w:t>
            </w:r>
            <w:r>
              <w:rPr>
                <w:rFonts w:hint="eastAsia"/>
              </w:rPr>
              <w:t>4</w:t>
            </w:r>
            <w:r>
              <w:t>.3</w:t>
            </w:r>
            <w:r>
              <w:rPr>
                <w:rFonts w:hint="eastAsia"/>
              </w:rPr>
              <w:t>模拟量自定义说明</w:t>
            </w:r>
          </w:p>
        </w:tc>
        <w:tc>
          <w:tcPr>
            <w:tcW w:w="809" w:type="dxa"/>
          </w:tcPr>
          <w:p w14:paraId="3050AFCC" w14:textId="77777777" w:rsidR="0009332A" w:rsidRDefault="00000000">
            <w:r>
              <w:rPr>
                <w:rFonts w:hint="eastAsia"/>
              </w:rPr>
              <w:t>0</w:t>
            </w:r>
          </w:p>
        </w:tc>
      </w:tr>
      <w:tr w:rsidR="0009332A" w14:paraId="4FECF20C" w14:textId="77777777">
        <w:tc>
          <w:tcPr>
            <w:tcW w:w="697" w:type="dxa"/>
          </w:tcPr>
          <w:p w14:paraId="7988AE6F" w14:textId="77777777" w:rsidR="0009332A" w:rsidRDefault="00000000">
            <w:r>
              <w:rPr>
                <w:rFonts w:hint="eastAsia"/>
              </w:rPr>
              <w:t>P</w:t>
            </w:r>
            <w:r>
              <w:t>3.3</w:t>
            </w:r>
          </w:p>
        </w:tc>
        <w:tc>
          <w:tcPr>
            <w:tcW w:w="3368" w:type="dxa"/>
          </w:tcPr>
          <w:p w14:paraId="0B98D648" w14:textId="77777777" w:rsidR="0009332A" w:rsidRDefault="00000000">
            <w:pPr>
              <w:jc w:val="left"/>
            </w:pPr>
            <w:r>
              <w:rPr>
                <w:rFonts w:hAnsi="宋体"/>
                <w:szCs w:val="21"/>
              </w:rPr>
              <w:t>零点输出</w:t>
            </w:r>
            <w:r>
              <w:rPr>
                <w:rFonts w:hAnsi="宋体" w:hint="eastAsia"/>
                <w:szCs w:val="21"/>
              </w:rPr>
              <w:t>（</w:t>
            </w:r>
            <w:r>
              <w:rPr>
                <w:rFonts w:hAnsi="宋体" w:hint="eastAsia"/>
                <w:b/>
                <w:szCs w:val="21"/>
              </w:rPr>
              <w:t>0</w:t>
            </w:r>
            <w:r>
              <w:rPr>
                <w:rFonts w:hAnsi="宋体"/>
                <w:b/>
                <w:szCs w:val="21"/>
              </w:rPr>
              <w:t>~</w:t>
            </w:r>
            <w:r>
              <w:rPr>
                <w:rFonts w:hAnsi="宋体" w:hint="eastAsia"/>
                <w:b/>
                <w:szCs w:val="21"/>
              </w:rPr>
              <w:t>24000</w:t>
            </w:r>
            <w:r>
              <w:rPr>
                <w:rFonts w:hAnsi="宋体" w:hint="eastAsia"/>
                <w:szCs w:val="21"/>
              </w:rPr>
              <w:t>）</w:t>
            </w:r>
          </w:p>
        </w:tc>
        <w:tc>
          <w:tcPr>
            <w:tcW w:w="1573" w:type="dxa"/>
            <w:vMerge/>
          </w:tcPr>
          <w:p w14:paraId="016148AC" w14:textId="77777777" w:rsidR="0009332A" w:rsidRDefault="0009332A">
            <w:pPr>
              <w:jc w:val="left"/>
            </w:pPr>
          </w:p>
        </w:tc>
        <w:tc>
          <w:tcPr>
            <w:tcW w:w="809" w:type="dxa"/>
          </w:tcPr>
          <w:p w14:paraId="0C2DB106" w14:textId="77777777" w:rsidR="0009332A" w:rsidRDefault="00000000">
            <w:r>
              <w:rPr>
                <w:rFonts w:hint="eastAsia"/>
              </w:rPr>
              <w:t>0</w:t>
            </w:r>
          </w:p>
        </w:tc>
      </w:tr>
      <w:tr w:rsidR="0009332A" w14:paraId="77C3935A" w14:textId="77777777">
        <w:tc>
          <w:tcPr>
            <w:tcW w:w="697" w:type="dxa"/>
          </w:tcPr>
          <w:p w14:paraId="500E848C" w14:textId="77777777" w:rsidR="0009332A" w:rsidRDefault="00000000">
            <w:r>
              <w:rPr>
                <w:rFonts w:hint="eastAsia"/>
              </w:rPr>
              <w:t>P</w:t>
            </w:r>
            <w:r>
              <w:t>3.4</w:t>
            </w:r>
          </w:p>
        </w:tc>
        <w:tc>
          <w:tcPr>
            <w:tcW w:w="3368" w:type="dxa"/>
          </w:tcPr>
          <w:p w14:paraId="57FFCA45" w14:textId="77777777" w:rsidR="0009332A" w:rsidRDefault="00000000">
            <w:pPr>
              <w:jc w:val="left"/>
            </w:pPr>
            <w:r>
              <w:rPr>
                <w:rFonts w:hAnsi="宋体"/>
                <w:szCs w:val="21"/>
              </w:rPr>
              <w:t>最大量程输出</w:t>
            </w:r>
            <w:r>
              <w:rPr>
                <w:rFonts w:hAnsi="宋体" w:hint="eastAsia"/>
                <w:szCs w:val="21"/>
              </w:rPr>
              <w:t>（</w:t>
            </w:r>
            <w:r>
              <w:rPr>
                <w:rFonts w:hAnsi="宋体" w:hint="eastAsia"/>
                <w:b/>
                <w:szCs w:val="21"/>
              </w:rPr>
              <w:t>0</w:t>
            </w:r>
            <w:r>
              <w:rPr>
                <w:b/>
                <w:szCs w:val="21"/>
              </w:rPr>
              <w:t>~</w:t>
            </w:r>
            <w:r>
              <w:rPr>
                <w:rFonts w:hAnsi="宋体" w:hint="eastAsia"/>
                <w:b/>
                <w:szCs w:val="21"/>
              </w:rPr>
              <w:t>24000</w:t>
            </w:r>
            <w:r>
              <w:rPr>
                <w:rFonts w:hAnsi="宋体" w:hint="eastAsia"/>
                <w:szCs w:val="21"/>
              </w:rPr>
              <w:t>）</w:t>
            </w:r>
          </w:p>
        </w:tc>
        <w:tc>
          <w:tcPr>
            <w:tcW w:w="1573" w:type="dxa"/>
            <w:vMerge/>
          </w:tcPr>
          <w:p w14:paraId="0AFFA9FD" w14:textId="77777777" w:rsidR="0009332A" w:rsidRDefault="0009332A">
            <w:pPr>
              <w:jc w:val="left"/>
            </w:pPr>
          </w:p>
        </w:tc>
        <w:tc>
          <w:tcPr>
            <w:tcW w:w="809" w:type="dxa"/>
          </w:tcPr>
          <w:p w14:paraId="0D28F820" w14:textId="77777777" w:rsidR="0009332A" w:rsidRDefault="00000000">
            <w:r>
              <w:rPr>
                <w:rFonts w:hint="eastAsia"/>
              </w:rPr>
              <w:t>0</w:t>
            </w:r>
          </w:p>
        </w:tc>
      </w:tr>
      <w:tr w:rsidR="0009332A" w14:paraId="0A1E9E7F" w14:textId="77777777">
        <w:tc>
          <w:tcPr>
            <w:tcW w:w="697" w:type="dxa"/>
          </w:tcPr>
          <w:p w14:paraId="24F8D896" w14:textId="77777777" w:rsidR="0009332A" w:rsidRDefault="00000000">
            <w:r>
              <w:rPr>
                <w:rFonts w:hint="eastAsia"/>
              </w:rPr>
              <w:t>P</w:t>
            </w:r>
            <w:r>
              <w:t>3.5</w:t>
            </w:r>
          </w:p>
        </w:tc>
        <w:tc>
          <w:tcPr>
            <w:tcW w:w="3368" w:type="dxa"/>
          </w:tcPr>
          <w:p w14:paraId="7999B3C0" w14:textId="77777777" w:rsidR="0009332A" w:rsidRDefault="00000000">
            <w:pPr>
              <w:jc w:val="left"/>
            </w:pPr>
            <w:r>
              <w:rPr>
                <w:rFonts w:hAnsi="宋体"/>
                <w:szCs w:val="21"/>
              </w:rPr>
              <w:t>最大输出</w:t>
            </w:r>
            <w:r>
              <w:rPr>
                <w:rFonts w:hAnsi="宋体" w:hint="eastAsia"/>
                <w:b/>
                <w:szCs w:val="21"/>
              </w:rPr>
              <w:t>（</w:t>
            </w:r>
            <w:r>
              <w:rPr>
                <w:rFonts w:hAnsi="宋体" w:hint="eastAsia"/>
                <w:b/>
                <w:szCs w:val="21"/>
              </w:rPr>
              <w:t>0</w:t>
            </w:r>
            <w:r>
              <w:rPr>
                <w:rFonts w:hAnsi="宋体"/>
                <w:b/>
                <w:szCs w:val="21"/>
              </w:rPr>
              <w:t>~</w:t>
            </w:r>
            <w:r>
              <w:rPr>
                <w:rFonts w:hAnsi="宋体" w:hint="eastAsia"/>
                <w:b/>
                <w:szCs w:val="21"/>
              </w:rPr>
              <w:t>24000</w:t>
            </w:r>
            <w:r>
              <w:rPr>
                <w:rFonts w:hAnsi="宋体" w:hint="eastAsia"/>
                <w:szCs w:val="21"/>
              </w:rPr>
              <w:t>）</w:t>
            </w:r>
          </w:p>
        </w:tc>
        <w:tc>
          <w:tcPr>
            <w:tcW w:w="1573" w:type="dxa"/>
            <w:vMerge/>
          </w:tcPr>
          <w:p w14:paraId="1891D4F9" w14:textId="77777777" w:rsidR="0009332A" w:rsidRDefault="0009332A">
            <w:pPr>
              <w:jc w:val="left"/>
            </w:pPr>
          </w:p>
        </w:tc>
        <w:tc>
          <w:tcPr>
            <w:tcW w:w="809" w:type="dxa"/>
          </w:tcPr>
          <w:p w14:paraId="2DA410A0" w14:textId="77777777" w:rsidR="0009332A" w:rsidRDefault="00000000">
            <w:r>
              <w:rPr>
                <w:rFonts w:hint="eastAsia"/>
              </w:rPr>
              <w:t>0</w:t>
            </w:r>
          </w:p>
        </w:tc>
      </w:tr>
      <w:tr w:rsidR="0009332A" w14:paraId="75D32269" w14:textId="77777777">
        <w:tc>
          <w:tcPr>
            <w:tcW w:w="697" w:type="dxa"/>
          </w:tcPr>
          <w:p w14:paraId="53B335D8" w14:textId="77777777" w:rsidR="0009332A" w:rsidRDefault="00000000">
            <w:r>
              <w:rPr>
                <w:rFonts w:hint="eastAsia"/>
              </w:rPr>
              <w:t>P4</w:t>
            </w:r>
          </w:p>
        </w:tc>
        <w:tc>
          <w:tcPr>
            <w:tcW w:w="4941" w:type="dxa"/>
            <w:gridSpan w:val="2"/>
          </w:tcPr>
          <w:p w14:paraId="1D2572CB" w14:textId="77777777" w:rsidR="0009332A" w:rsidRDefault="00000000">
            <w:pPr>
              <w:jc w:val="center"/>
            </w:pPr>
            <w:r>
              <w:rPr>
                <w:rFonts w:hint="eastAsia"/>
                <w:b/>
              </w:rPr>
              <w:t>参数第四大项（用户存储器）</w:t>
            </w:r>
          </w:p>
        </w:tc>
        <w:tc>
          <w:tcPr>
            <w:tcW w:w="809" w:type="dxa"/>
          </w:tcPr>
          <w:p w14:paraId="40B1889F" w14:textId="77777777" w:rsidR="0009332A" w:rsidRDefault="0009332A"/>
        </w:tc>
      </w:tr>
      <w:tr w:rsidR="0009332A" w14:paraId="1DEB0DC8" w14:textId="77777777">
        <w:tc>
          <w:tcPr>
            <w:tcW w:w="697" w:type="dxa"/>
          </w:tcPr>
          <w:p w14:paraId="3FDC1081" w14:textId="77777777" w:rsidR="0009332A" w:rsidRDefault="00000000">
            <w:r>
              <w:rPr>
                <w:rFonts w:hint="eastAsia"/>
              </w:rPr>
              <w:t>P</w:t>
            </w:r>
            <w:r>
              <w:t>4.1</w:t>
            </w:r>
            <w:r>
              <w:rPr>
                <w:rFonts w:hint="eastAsia"/>
              </w:rPr>
              <w:t>~</w:t>
            </w:r>
          </w:p>
          <w:p w14:paraId="7871F02A" w14:textId="77777777" w:rsidR="0009332A" w:rsidRDefault="00000000">
            <w:r>
              <w:rPr>
                <w:rFonts w:hint="eastAsia"/>
              </w:rPr>
              <w:t>P</w:t>
            </w:r>
            <w:r>
              <w:t>4.9</w:t>
            </w:r>
          </w:p>
        </w:tc>
        <w:tc>
          <w:tcPr>
            <w:tcW w:w="4941" w:type="dxa"/>
            <w:gridSpan w:val="2"/>
          </w:tcPr>
          <w:p w14:paraId="46176A27" w14:textId="77777777" w:rsidR="0009332A" w:rsidRDefault="00000000">
            <w:pPr>
              <w:jc w:val="left"/>
            </w:pPr>
            <w:r>
              <w:rPr>
                <w:rFonts w:hint="eastAsia"/>
              </w:rPr>
              <w:t>用户存储器</w:t>
            </w:r>
            <w:r>
              <w:rPr>
                <w:rFonts w:hint="eastAsia"/>
              </w:rPr>
              <w:t>1</w:t>
            </w:r>
            <w:r>
              <w:rPr>
                <w:rFonts w:hint="eastAsia"/>
              </w:rPr>
              <w:t>到</w:t>
            </w:r>
            <w:r>
              <w:rPr>
                <w:rFonts w:hint="eastAsia"/>
              </w:rPr>
              <w:t>9</w:t>
            </w:r>
            <w:r>
              <w:rPr>
                <w:rFonts w:hint="eastAsia"/>
              </w:rPr>
              <w:t>（每一个存储单元可写入次数</w:t>
            </w:r>
            <w:r>
              <w:rPr>
                <w:rFonts w:hint="eastAsia"/>
              </w:rPr>
              <w:t>5</w:t>
            </w:r>
            <w:r>
              <w:rPr>
                <w:rFonts w:hint="eastAsia"/>
              </w:rPr>
              <w:t>万次）</w:t>
            </w:r>
          </w:p>
        </w:tc>
        <w:tc>
          <w:tcPr>
            <w:tcW w:w="809" w:type="dxa"/>
          </w:tcPr>
          <w:p w14:paraId="0B502D6B" w14:textId="77777777" w:rsidR="0009332A" w:rsidRDefault="00000000">
            <w:r>
              <w:rPr>
                <w:rFonts w:hint="eastAsia"/>
              </w:rPr>
              <w:t>无</w:t>
            </w:r>
          </w:p>
        </w:tc>
      </w:tr>
      <w:tr w:rsidR="0009332A" w14:paraId="35029317" w14:textId="77777777">
        <w:tc>
          <w:tcPr>
            <w:tcW w:w="697" w:type="dxa"/>
          </w:tcPr>
          <w:p w14:paraId="5D7C7610" w14:textId="77777777" w:rsidR="0009332A" w:rsidRDefault="00000000">
            <w:r>
              <w:rPr>
                <w:rFonts w:hint="eastAsia"/>
              </w:rPr>
              <w:t>P</w:t>
            </w:r>
            <w:r>
              <w:t>5</w:t>
            </w:r>
          </w:p>
        </w:tc>
        <w:tc>
          <w:tcPr>
            <w:tcW w:w="4941" w:type="dxa"/>
            <w:gridSpan w:val="2"/>
          </w:tcPr>
          <w:p w14:paraId="0ACA3DCD" w14:textId="77777777" w:rsidR="0009332A" w:rsidRDefault="00000000">
            <w:pPr>
              <w:jc w:val="center"/>
            </w:pPr>
            <w:r>
              <w:rPr>
                <w:rFonts w:hint="eastAsia"/>
                <w:b/>
              </w:rPr>
              <w:t>参数第五大项（参数密码）</w:t>
            </w:r>
          </w:p>
        </w:tc>
        <w:tc>
          <w:tcPr>
            <w:tcW w:w="809" w:type="dxa"/>
          </w:tcPr>
          <w:p w14:paraId="0BB189DD" w14:textId="77777777" w:rsidR="0009332A" w:rsidRDefault="0009332A"/>
        </w:tc>
      </w:tr>
      <w:tr w:rsidR="0009332A" w14:paraId="2F309FD1" w14:textId="77777777">
        <w:tc>
          <w:tcPr>
            <w:tcW w:w="697" w:type="dxa"/>
          </w:tcPr>
          <w:p w14:paraId="3ED1AED9" w14:textId="77777777" w:rsidR="0009332A" w:rsidRDefault="00000000">
            <w:r>
              <w:rPr>
                <w:rFonts w:hint="eastAsia"/>
              </w:rPr>
              <w:t>P</w:t>
            </w:r>
            <w:r>
              <w:t>5.1</w:t>
            </w:r>
          </w:p>
        </w:tc>
        <w:tc>
          <w:tcPr>
            <w:tcW w:w="4941" w:type="dxa"/>
            <w:gridSpan w:val="2"/>
          </w:tcPr>
          <w:p w14:paraId="0D2D9E57" w14:textId="77777777" w:rsidR="0009332A" w:rsidRDefault="00000000">
            <w:pPr>
              <w:jc w:val="left"/>
            </w:pPr>
            <w:r>
              <w:rPr>
                <w:rFonts w:hint="eastAsia"/>
              </w:rPr>
              <w:t>参数设置密码开关</w:t>
            </w:r>
          </w:p>
        </w:tc>
        <w:tc>
          <w:tcPr>
            <w:tcW w:w="809" w:type="dxa"/>
          </w:tcPr>
          <w:p w14:paraId="2A202B7A" w14:textId="77777777" w:rsidR="0009332A" w:rsidRDefault="00000000">
            <w:r>
              <w:rPr>
                <w:rFonts w:hint="eastAsia"/>
              </w:rPr>
              <w:t>OFF</w:t>
            </w:r>
          </w:p>
        </w:tc>
      </w:tr>
      <w:tr w:rsidR="0009332A" w14:paraId="50E320F7" w14:textId="77777777">
        <w:tc>
          <w:tcPr>
            <w:tcW w:w="697" w:type="dxa"/>
          </w:tcPr>
          <w:p w14:paraId="776FED1D" w14:textId="77777777" w:rsidR="0009332A" w:rsidRDefault="00000000">
            <w:r>
              <w:rPr>
                <w:rFonts w:hint="eastAsia"/>
              </w:rPr>
              <w:t>P</w:t>
            </w:r>
            <w:r>
              <w:t>5.2</w:t>
            </w:r>
          </w:p>
        </w:tc>
        <w:tc>
          <w:tcPr>
            <w:tcW w:w="4941" w:type="dxa"/>
            <w:gridSpan w:val="2"/>
          </w:tcPr>
          <w:p w14:paraId="1BE869B9" w14:textId="77777777" w:rsidR="0009332A" w:rsidRDefault="00000000">
            <w:pPr>
              <w:jc w:val="left"/>
            </w:pPr>
            <w:r>
              <w:rPr>
                <w:rFonts w:hint="eastAsia"/>
              </w:rPr>
              <w:t>参数密码，输入两次一样的密码，按确定键保存为新密码</w:t>
            </w:r>
          </w:p>
        </w:tc>
        <w:tc>
          <w:tcPr>
            <w:tcW w:w="809" w:type="dxa"/>
          </w:tcPr>
          <w:p w14:paraId="3E2C9F2C" w14:textId="77777777" w:rsidR="0009332A" w:rsidRDefault="00000000">
            <w:r>
              <w:rPr>
                <w:rFonts w:hint="eastAsia"/>
              </w:rPr>
              <w:t>0</w:t>
            </w:r>
          </w:p>
        </w:tc>
      </w:tr>
    </w:tbl>
    <w:p w14:paraId="34749699" w14:textId="77777777" w:rsidR="0009332A" w:rsidRDefault="00000000">
      <w:pPr>
        <w:rPr>
          <w:szCs w:val="21"/>
        </w:rPr>
      </w:pPr>
      <w:r>
        <w:t>1</w:t>
      </w:r>
      <w:r>
        <w:rPr>
          <w:rFonts w:hint="eastAsia"/>
        </w:rPr>
        <w:t>）</w:t>
      </w:r>
      <w:r>
        <w:rPr>
          <w:rFonts w:hint="eastAsia"/>
          <w:szCs w:val="21"/>
        </w:rPr>
        <w:t>RE</w:t>
      </w:r>
      <w:r>
        <w:rPr>
          <w:rFonts w:hint="eastAsia"/>
          <w:szCs w:val="21"/>
        </w:rPr>
        <w:t>通讯格式下的连续方式：</w:t>
      </w:r>
    </w:p>
    <w:p w14:paraId="77C23083" w14:textId="77777777" w:rsidR="0009332A" w:rsidRDefault="00000000">
      <w:pPr>
        <w:spacing w:beforeLines="50" w:before="156" w:afterLines="50" w:after="156"/>
        <w:jc w:val="left"/>
        <w:rPr>
          <w:rFonts w:ascii="宋体" w:hAnsi="宋体"/>
          <w:spacing w:val="20"/>
          <w:szCs w:val="21"/>
        </w:rPr>
      </w:pPr>
      <w:r>
        <w:rPr>
          <w:rFonts w:ascii="宋体" w:hAnsi="宋体" w:hint="eastAsia"/>
          <w:spacing w:val="20"/>
          <w:szCs w:val="21"/>
        </w:rPr>
        <w:t xml:space="preserve">   工作参数设置中</w:t>
      </w:r>
      <w:r>
        <w:rPr>
          <w:rFonts w:ascii="宋体" w:hAnsi="宋体"/>
          <w:b/>
          <w:bCs/>
          <w:spacing w:val="20"/>
          <w:szCs w:val="21"/>
        </w:rPr>
        <w:t>P</w:t>
      </w:r>
      <w:r>
        <w:rPr>
          <w:rFonts w:hint="eastAsia"/>
          <w:b/>
          <w:szCs w:val="21"/>
        </w:rPr>
        <w:t>2.</w:t>
      </w:r>
      <w:r>
        <w:rPr>
          <w:b/>
          <w:szCs w:val="21"/>
        </w:rPr>
        <w:t>3</w:t>
      </w:r>
      <w:r>
        <w:rPr>
          <w:rFonts w:hint="eastAsia"/>
          <w:b/>
          <w:szCs w:val="21"/>
        </w:rPr>
        <w:t>或</w:t>
      </w:r>
      <w:r>
        <w:rPr>
          <w:rFonts w:hint="eastAsia"/>
          <w:b/>
          <w:szCs w:val="21"/>
        </w:rPr>
        <w:t>P</w:t>
      </w:r>
      <w:r>
        <w:rPr>
          <w:b/>
          <w:szCs w:val="21"/>
        </w:rPr>
        <w:t>2.8</w:t>
      </w:r>
      <w:r>
        <w:rPr>
          <w:rFonts w:ascii="宋体" w:hAnsi="宋体" w:hint="eastAsia"/>
          <w:spacing w:val="20"/>
          <w:szCs w:val="21"/>
        </w:rPr>
        <w:t>为</w:t>
      </w:r>
      <w:r>
        <w:rPr>
          <w:rFonts w:hint="eastAsia"/>
          <w:b/>
          <w:szCs w:val="21"/>
        </w:rPr>
        <w:t>RECONT</w:t>
      </w:r>
      <w:r>
        <w:rPr>
          <w:rFonts w:hint="eastAsia"/>
          <w:bCs/>
          <w:szCs w:val="21"/>
        </w:rPr>
        <w:t>时</w:t>
      </w:r>
      <w:r>
        <w:rPr>
          <w:rFonts w:ascii="宋体" w:hAnsi="宋体" w:hint="eastAsia"/>
          <w:spacing w:val="20"/>
          <w:szCs w:val="21"/>
        </w:rPr>
        <w:t>。数据格式如下：</w:t>
      </w:r>
    </w:p>
    <w:tbl>
      <w:tblPr>
        <w:tblW w:w="52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45"/>
        <w:gridCol w:w="360"/>
        <w:gridCol w:w="581"/>
        <w:gridCol w:w="283"/>
        <w:gridCol w:w="756"/>
        <w:gridCol w:w="1203"/>
        <w:gridCol w:w="451"/>
        <w:gridCol w:w="567"/>
        <w:gridCol w:w="425"/>
      </w:tblGrid>
      <w:tr w:rsidR="0009332A" w14:paraId="79CDDA23" w14:textId="77777777">
        <w:trPr>
          <w:jc w:val="center"/>
        </w:trPr>
        <w:tc>
          <w:tcPr>
            <w:tcW w:w="645" w:type="dxa"/>
          </w:tcPr>
          <w:p w14:paraId="6FCC15FC" w14:textId="77777777" w:rsidR="0009332A" w:rsidRDefault="00000000">
            <w:pPr>
              <w:jc w:val="center"/>
              <w:rPr>
                <w:b/>
                <w:szCs w:val="21"/>
              </w:rPr>
            </w:pPr>
            <w:r>
              <w:rPr>
                <w:rFonts w:hint="eastAsia"/>
                <w:b/>
                <w:szCs w:val="21"/>
              </w:rPr>
              <w:t>状态</w:t>
            </w:r>
          </w:p>
        </w:tc>
        <w:tc>
          <w:tcPr>
            <w:tcW w:w="360" w:type="dxa"/>
          </w:tcPr>
          <w:p w14:paraId="03746341" w14:textId="77777777" w:rsidR="0009332A" w:rsidRDefault="00000000">
            <w:pPr>
              <w:jc w:val="center"/>
              <w:rPr>
                <w:b/>
                <w:szCs w:val="21"/>
              </w:rPr>
            </w:pPr>
            <w:r>
              <w:rPr>
                <w:rFonts w:hint="eastAsia"/>
                <w:b/>
                <w:szCs w:val="21"/>
              </w:rPr>
              <w:t>,</w:t>
            </w:r>
          </w:p>
        </w:tc>
        <w:tc>
          <w:tcPr>
            <w:tcW w:w="581" w:type="dxa"/>
          </w:tcPr>
          <w:p w14:paraId="23106E16" w14:textId="77777777" w:rsidR="0009332A" w:rsidRDefault="00000000">
            <w:pPr>
              <w:jc w:val="center"/>
              <w:rPr>
                <w:b/>
                <w:szCs w:val="21"/>
              </w:rPr>
            </w:pPr>
            <w:r>
              <w:rPr>
                <w:rFonts w:hint="eastAsia"/>
                <w:b/>
                <w:szCs w:val="21"/>
              </w:rPr>
              <w:t>GS</w:t>
            </w:r>
          </w:p>
        </w:tc>
        <w:tc>
          <w:tcPr>
            <w:tcW w:w="283" w:type="dxa"/>
          </w:tcPr>
          <w:p w14:paraId="485C01AE" w14:textId="77777777" w:rsidR="0009332A" w:rsidRDefault="00000000">
            <w:pPr>
              <w:jc w:val="center"/>
              <w:rPr>
                <w:b/>
                <w:szCs w:val="21"/>
              </w:rPr>
            </w:pPr>
            <w:r>
              <w:rPr>
                <w:rFonts w:hint="eastAsia"/>
                <w:b/>
                <w:szCs w:val="21"/>
              </w:rPr>
              <w:t>,</w:t>
            </w:r>
          </w:p>
        </w:tc>
        <w:tc>
          <w:tcPr>
            <w:tcW w:w="756" w:type="dxa"/>
          </w:tcPr>
          <w:p w14:paraId="0CB95930" w14:textId="77777777" w:rsidR="0009332A" w:rsidRDefault="00000000">
            <w:pPr>
              <w:jc w:val="center"/>
              <w:rPr>
                <w:b/>
                <w:szCs w:val="21"/>
              </w:rPr>
            </w:pPr>
            <w:r>
              <w:rPr>
                <w:rFonts w:hint="eastAsia"/>
                <w:b/>
                <w:szCs w:val="21"/>
              </w:rPr>
              <w:t>符号</w:t>
            </w:r>
          </w:p>
        </w:tc>
        <w:tc>
          <w:tcPr>
            <w:tcW w:w="1203" w:type="dxa"/>
          </w:tcPr>
          <w:p w14:paraId="3D9F4C45" w14:textId="77777777" w:rsidR="0009332A" w:rsidRDefault="00000000">
            <w:pPr>
              <w:jc w:val="center"/>
              <w:rPr>
                <w:b/>
                <w:szCs w:val="21"/>
              </w:rPr>
            </w:pPr>
            <w:r>
              <w:rPr>
                <w:rFonts w:hint="eastAsia"/>
                <w:b/>
                <w:szCs w:val="21"/>
              </w:rPr>
              <w:t>DDDDDDD</w:t>
            </w:r>
          </w:p>
        </w:tc>
        <w:tc>
          <w:tcPr>
            <w:tcW w:w="451" w:type="dxa"/>
          </w:tcPr>
          <w:p w14:paraId="233DD7FF" w14:textId="77777777" w:rsidR="0009332A" w:rsidRDefault="00000000">
            <w:pPr>
              <w:jc w:val="center"/>
              <w:rPr>
                <w:b/>
                <w:szCs w:val="21"/>
              </w:rPr>
            </w:pPr>
            <w:r>
              <w:rPr>
                <w:rFonts w:hint="eastAsia"/>
                <w:b/>
                <w:szCs w:val="21"/>
              </w:rPr>
              <w:t>Kg</w:t>
            </w:r>
          </w:p>
        </w:tc>
        <w:tc>
          <w:tcPr>
            <w:tcW w:w="567" w:type="dxa"/>
          </w:tcPr>
          <w:p w14:paraId="16941ED1" w14:textId="77777777" w:rsidR="0009332A" w:rsidRDefault="00000000">
            <w:pPr>
              <w:jc w:val="center"/>
              <w:rPr>
                <w:b/>
                <w:szCs w:val="21"/>
              </w:rPr>
            </w:pPr>
            <w:r>
              <w:rPr>
                <w:rFonts w:hint="eastAsia"/>
                <w:b/>
                <w:szCs w:val="21"/>
              </w:rPr>
              <w:t>CR</w:t>
            </w:r>
          </w:p>
        </w:tc>
        <w:tc>
          <w:tcPr>
            <w:tcW w:w="425" w:type="dxa"/>
          </w:tcPr>
          <w:p w14:paraId="4B6EEED9" w14:textId="77777777" w:rsidR="0009332A" w:rsidRDefault="00000000">
            <w:pPr>
              <w:jc w:val="center"/>
              <w:rPr>
                <w:b/>
                <w:szCs w:val="21"/>
              </w:rPr>
            </w:pPr>
            <w:r>
              <w:rPr>
                <w:rFonts w:hint="eastAsia"/>
                <w:b/>
                <w:szCs w:val="21"/>
              </w:rPr>
              <w:t>LF</w:t>
            </w:r>
          </w:p>
        </w:tc>
      </w:tr>
    </w:tbl>
    <w:p w14:paraId="693672B7" w14:textId="77777777" w:rsidR="0009332A" w:rsidRDefault="00000000">
      <w:pPr>
        <w:spacing w:line="0" w:lineRule="atLeast"/>
        <w:rPr>
          <w:szCs w:val="21"/>
        </w:rPr>
      </w:pPr>
      <w:r>
        <w:rPr>
          <w:rFonts w:hint="eastAsia"/>
          <w:szCs w:val="21"/>
        </w:rPr>
        <w:t>其中：</w:t>
      </w:r>
    </w:p>
    <w:p w14:paraId="68DBB603" w14:textId="77777777" w:rsidR="0009332A" w:rsidRDefault="00000000">
      <w:pPr>
        <w:spacing w:line="0" w:lineRule="atLeast"/>
        <w:ind w:leftChars="43" w:left="1037" w:hangingChars="449" w:hanging="947"/>
        <w:rPr>
          <w:szCs w:val="21"/>
        </w:rPr>
      </w:pPr>
      <w:r>
        <w:rPr>
          <w:rFonts w:hint="eastAsia"/>
          <w:b/>
          <w:szCs w:val="21"/>
        </w:rPr>
        <w:t>状态</w:t>
      </w:r>
      <w:r>
        <w:rPr>
          <w:rFonts w:hint="eastAsia"/>
          <w:b/>
          <w:szCs w:val="21"/>
        </w:rPr>
        <w:tab/>
      </w:r>
      <w:r>
        <w:rPr>
          <w:rFonts w:hint="eastAsia"/>
          <w:b/>
          <w:szCs w:val="21"/>
        </w:rPr>
        <w:t>——</w:t>
      </w:r>
      <w:r>
        <w:rPr>
          <w:rFonts w:hint="eastAsia"/>
          <w:szCs w:val="21"/>
        </w:rPr>
        <w:t xml:space="preserve"> </w:t>
      </w:r>
      <w:r>
        <w:rPr>
          <w:rFonts w:hint="eastAsia"/>
          <w:szCs w:val="21"/>
        </w:rPr>
        <w:t>两位，</w:t>
      </w:r>
      <w:r>
        <w:rPr>
          <w:rFonts w:hint="eastAsia"/>
          <w:b/>
          <w:szCs w:val="21"/>
        </w:rPr>
        <w:t>OL</w:t>
      </w:r>
      <w:r>
        <w:rPr>
          <w:rFonts w:hint="eastAsia"/>
          <w:b/>
          <w:szCs w:val="21"/>
        </w:rPr>
        <w:t>：（</w:t>
      </w:r>
      <w:r>
        <w:rPr>
          <w:rFonts w:hint="eastAsia"/>
          <w:b/>
          <w:szCs w:val="21"/>
        </w:rPr>
        <w:t>4FH  4CH</w:t>
      </w:r>
      <w:r>
        <w:rPr>
          <w:rFonts w:hint="eastAsia"/>
          <w:b/>
          <w:szCs w:val="21"/>
        </w:rPr>
        <w:t>）</w:t>
      </w:r>
      <w:r>
        <w:rPr>
          <w:rFonts w:hint="eastAsia"/>
          <w:szCs w:val="21"/>
        </w:rPr>
        <w:t xml:space="preserve"> </w:t>
      </w:r>
      <w:r>
        <w:rPr>
          <w:rFonts w:hint="eastAsia"/>
          <w:szCs w:val="21"/>
        </w:rPr>
        <w:t>溢出</w:t>
      </w:r>
    </w:p>
    <w:p w14:paraId="4FE281A2" w14:textId="77777777" w:rsidR="0009332A" w:rsidRDefault="00000000">
      <w:pPr>
        <w:spacing w:line="0" w:lineRule="atLeast"/>
        <w:ind w:leftChars="430" w:left="903" w:firstLineChars="398" w:firstLine="839"/>
        <w:rPr>
          <w:szCs w:val="21"/>
        </w:rPr>
      </w:pPr>
      <w:r>
        <w:rPr>
          <w:rFonts w:hint="eastAsia"/>
          <w:b/>
          <w:szCs w:val="21"/>
        </w:rPr>
        <w:lastRenderedPageBreak/>
        <w:t>ST</w:t>
      </w:r>
      <w:r>
        <w:rPr>
          <w:rFonts w:hint="eastAsia"/>
          <w:b/>
          <w:szCs w:val="21"/>
        </w:rPr>
        <w:t>：（</w:t>
      </w:r>
      <w:r>
        <w:rPr>
          <w:rFonts w:hint="eastAsia"/>
          <w:b/>
          <w:szCs w:val="21"/>
        </w:rPr>
        <w:t>53H  54H</w:t>
      </w:r>
      <w:r>
        <w:rPr>
          <w:rFonts w:hint="eastAsia"/>
          <w:b/>
          <w:szCs w:val="21"/>
        </w:rPr>
        <w:t>）</w:t>
      </w:r>
      <w:r>
        <w:rPr>
          <w:rFonts w:hint="eastAsia"/>
          <w:szCs w:val="21"/>
        </w:rPr>
        <w:t xml:space="preserve"> </w:t>
      </w:r>
      <w:r>
        <w:rPr>
          <w:rFonts w:hint="eastAsia"/>
          <w:szCs w:val="21"/>
        </w:rPr>
        <w:t>稳定</w:t>
      </w:r>
      <w:r>
        <w:rPr>
          <w:rFonts w:hint="eastAsia"/>
          <w:szCs w:val="21"/>
        </w:rPr>
        <w:t xml:space="preserve"> </w:t>
      </w:r>
    </w:p>
    <w:p w14:paraId="3F93F6F3" w14:textId="77777777" w:rsidR="0009332A" w:rsidRDefault="00000000">
      <w:pPr>
        <w:spacing w:line="0" w:lineRule="atLeast"/>
        <w:ind w:leftChars="430" w:left="903" w:firstLineChars="393" w:firstLine="829"/>
        <w:rPr>
          <w:szCs w:val="21"/>
        </w:rPr>
      </w:pPr>
      <w:r>
        <w:rPr>
          <w:rFonts w:hint="eastAsia"/>
          <w:b/>
          <w:szCs w:val="21"/>
        </w:rPr>
        <w:t>US</w:t>
      </w:r>
      <w:r>
        <w:rPr>
          <w:rFonts w:hint="eastAsia"/>
          <w:b/>
          <w:szCs w:val="21"/>
        </w:rPr>
        <w:t>：（</w:t>
      </w:r>
      <w:r>
        <w:rPr>
          <w:rFonts w:hint="eastAsia"/>
          <w:b/>
          <w:szCs w:val="21"/>
        </w:rPr>
        <w:t>55H  53H</w:t>
      </w:r>
      <w:r>
        <w:rPr>
          <w:rFonts w:hint="eastAsia"/>
          <w:b/>
          <w:szCs w:val="21"/>
        </w:rPr>
        <w:t>）</w:t>
      </w:r>
      <w:r>
        <w:rPr>
          <w:rFonts w:hint="eastAsia"/>
          <w:szCs w:val="21"/>
        </w:rPr>
        <w:t xml:space="preserve"> </w:t>
      </w:r>
      <w:r>
        <w:rPr>
          <w:rFonts w:hint="eastAsia"/>
          <w:szCs w:val="21"/>
        </w:rPr>
        <w:t>不稳</w:t>
      </w:r>
    </w:p>
    <w:p w14:paraId="2A758C9D" w14:textId="77777777" w:rsidR="0009332A" w:rsidRDefault="00000000">
      <w:pPr>
        <w:spacing w:line="0" w:lineRule="atLeast"/>
        <w:ind w:leftChars="129" w:left="1003" w:hangingChars="347" w:hanging="732"/>
        <w:rPr>
          <w:szCs w:val="21"/>
        </w:rPr>
      </w:pPr>
      <w:r>
        <w:rPr>
          <w:rFonts w:hint="eastAsia"/>
          <w:b/>
          <w:szCs w:val="21"/>
        </w:rPr>
        <w:t>，</w:t>
      </w:r>
      <w:r>
        <w:rPr>
          <w:rFonts w:hint="eastAsia"/>
          <w:b/>
          <w:szCs w:val="21"/>
        </w:rPr>
        <w:t xml:space="preserve">    </w:t>
      </w:r>
      <w:r>
        <w:rPr>
          <w:rFonts w:hint="eastAsia"/>
          <w:b/>
          <w:szCs w:val="21"/>
        </w:rPr>
        <w:tab/>
      </w:r>
      <w:r>
        <w:rPr>
          <w:rFonts w:hint="eastAsia"/>
          <w:b/>
          <w:szCs w:val="21"/>
        </w:rPr>
        <w:t>——</w:t>
      </w:r>
      <w:r>
        <w:rPr>
          <w:rFonts w:hint="eastAsia"/>
          <w:szCs w:val="21"/>
        </w:rPr>
        <w:t xml:space="preserve"> </w:t>
      </w:r>
      <w:r>
        <w:rPr>
          <w:b/>
          <w:szCs w:val="21"/>
        </w:rPr>
        <w:t>2C</w:t>
      </w:r>
      <w:r>
        <w:rPr>
          <w:b/>
          <w:szCs w:val="21"/>
        </w:rPr>
        <w:t>（</w:t>
      </w:r>
      <w:r>
        <w:rPr>
          <w:b/>
          <w:szCs w:val="21"/>
        </w:rPr>
        <w:t>HEX</w:t>
      </w:r>
      <w:r>
        <w:rPr>
          <w:b/>
          <w:szCs w:val="21"/>
        </w:rPr>
        <w:t>）</w:t>
      </w:r>
    </w:p>
    <w:p w14:paraId="7AA02FAF" w14:textId="77777777" w:rsidR="0009332A" w:rsidRDefault="00000000">
      <w:pPr>
        <w:spacing w:line="0" w:lineRule="atLeast"/>
        <w:ind w:leftChars="67" w:left="1026" w:hangingChars="420" w:hanging="885"/>
        <w:rPr>
          <w:szCs w:val="21"/>
        </w:rPr>
      </w:pPr>
      <w:r>
        <w:rPr>
          <w:rFonts w:hint="eastAsia"/>
          <w:b/>
          <w:szCs w:val="21"/>
        </w:rPr>
        <w:t>符号</w:t>
      </w:r>
      <w:r>
        <w:rPr>
          <w:rFonts w:hint="eastAsia"/>
          <w:b/>
          <w:szCs w:val="21"/>
        </w:rPr>
        <w:tab/>
      </w:r>
      <w:r>
        <w:rPr>
          <w:rFonts w:hint="eastAsia"/>
          <w:b/>
          <w:szCs w:val="21"/>
        </w:rPr>
        <w:t>——</w:t>
      </w:r>
      <w:r>
        <w:rPr>
          <w:rFonts w:hint="eastAsia"/>
          <w:b/>
          <w:szCs w:val="21"/>
        </w:rPr>
        <w:t xml:space="preserve"> </w:t>
      </w:r>
      <w:r>
        <w:rPr>
          <w:b/>
          <w:szCs w:val="21"/>
        </w:rPr>
        <w:t>+</w:t>
      </w:r>
      <w:r>
        <w:rPr>
          <w:b/>
          <w:szCs w:val="21"/>
        </w:rPr>
        <w:t>（</w:t>
      </w:r>
      <w:r>
        <w:rPr>
          <w:b/>
          <w:szCs w:val="21"/>
        </w:rPr>
        <w:t>2BH</w:t>
      </w:r>
      <w:r>
        <w:rPr>
          <w:b/>
          <w:szCs w:val="21"/>
        </w:rPr>
        <w:t>）；</w:t>
      </w:r>
      <w:r>
        <w:rPr>
          <w:b/>
          <w:szCs w:val="21"/>
        </w:rPr>
        <w:t xml:space="preserve"> -</w:t>
      </w:r>
      <w:r>
        <w:rPr>
          <w:b/>
          <w:szCs w:val="21"/>
        </w:rPr>
        <w:t>（</w:t>
      </w:r>
      <w:r>
        <w:rPr>
          <w:b/>
          <w:szCs w:val="21"/>
        </w:rPr>
        <w:t>2DH</w:t>
      </w:r>
      <w:r>
        <w:rPr>
          <w:b/>
          <w:szCs w:val="21"/>
        </w:rPr>
        <w:t>）</w:t>
      </w:r>
    </w:p>
    <w:p w14:paraId="6E5245CE" w14:textId="77777777" w:rsidR="0009332A" w:rsidRDefault="00000000">
      <w:pPr>
        <w:spacing w:line="0" w:lineRule="atLeast"/>
        <w:ind w:left="1054" w:hangingChars="500" w:hanging="1054"/>
        <w:rPr>
          <w:szCs w:val="21"/>
        </w:rPr>
      </w:pPr>
      <w:r>
        <w:rPr>
          <w:rFonts w:hint="eastAsia"/>
          <w:b/>
          <w:szCs w:val="21"/>
        </w:rPr>
        <w:t xml:space="preserve">DDDDDDD </w:t>
      </w:r>
      <w:r>
        <w:rPr>
          <w:rFonts w:hint="eastAsia"/>
          <w:b/>
          <w:szCs w:val="21"/>
        </w:rPr>
        <w:t>——</w:t>
      </w:r>
      <w:r>
        <w:rPr>
          <w:rFonts w:hint="eastAsia"/>
          <w:b/>
          <w:szCs w:val="21"/>
        </w:rPr>
        <w:t xml:space="preserve"> </w:t>
      </w:r>
      <w:r>
        <w:rPr>
          <w:rFonts w:hint="eastAsia"/>
          <w:szCs w:val="21"/>
        </w:rPr>
        <w:t>仪表主显示值（含小数点，无小数点时高位为空格）</w:t>
      </w:r>
      <w:bookmarkStart w:id="29" w:name="_Toc279151257"/>
    </w:p>
    <w:p w14:paraId="654CEC24" w14:textId="77777777" w:rsidR="0009332A" w:rsidRDefault="00000000">
      <w:pPr>
        <w:spacing w:line="0" w:lineRule="atLeast"/>
        <w:ind w:left="1054" w:hangingChars="500" w:hanging="1054"/>
        <w:rPr>
          <w:szCs w:val="21"/>
        </w:rPr>
      </w:pPr>
      <w:r>
        <w:rPr>
          <w:b/>
          <w:szCs w:val="21"/>
        </w:rPr>
        <w:t>2</w:t>
      </w:r>
      <w:r>
        <w:rPr>
          <w:rFonts w:hint="eastAsia"/>
          <w:b/>
          <w:szCs w:val="21"/>
        </w:rPr>
        <w:t>）</w:t>
      </w:r>
      <w:r>
        <w:rPr>
          <w:szCs w:val="21"/>
        </w:rPr>
        <w:t>RE</w:t>
      </w:r>
      <w:r>
        <w:rPr>
          <w:rFonts w:hint="eastAsia"/>
          <w:szCs w:val="21"/>
        </w:rPr>
        <w:t>通讯格式下的命令方式：</w:t>
      </w:r>
      <w:bookmarkEnd w:id="29"/>
    </w:p>
    <w:p w14:paraId="530C081B" w14:textId="77777777" w:rsidR="0009332A" w:rsidRDefault="00000000">
      <w:pPr>
        <w:jc w:val="left"/>
        <w:rPr>
          <w:rFonts w:ascii="宋体" w:hAnsi="宋体"/>
          <w:spacing w:val="20"/>
          <w:szCs w:val="21"/>
        </w:rPr>
      </w:pPr>
      <w:r>
        <w:rPr>
          <w:rFonts w:ascii="宋体" w:hAnsi="宋体" w:hint="eastAsia"/>
          <w:spacing w:val="20"/>
          <w:szCs w:val="21"/>
        </w:rPr>
        <w:t xml:space="preserve">  工作参数设置中</w:t>
      </w:r>
      <w:r>
        <w:rPr>
          <w:rFonts w:ascii="宋体" w:hAnsi="宋体"/>
          <w:b/>
          <w:bCs/>
          <w:spacing w:val="20"/>
          <w:szCs w:val="21"/>
        </w:rPr>
        <w:t>P</w:t>
      </w:r>
      <w:r>
        <w:rPr>
          <w:rFonts w:hint="eastAsia"/>
          <w:b/>
          <w:szCs w:val="21"/>
        </w:rPr>
        <w:t>2.</w:t>
      </w:r>
      <w:r>
        <w:rPr>
          <w:b/>
          <w:szCs w:val="21"/>
        </w:rPr>
        <w:t>3</w:t>
      </w:r>
      <w:r>
        <w:rPr>
          <w:rFonts w:hint="eastAsia"/>
          <w:b/>
          <w:szCs w:val="21"/>
        </w:rPr>
        <w:t>或</w:t>
      </w:r>
      <w:r>
        <w:rPr>
          <w:rFonts w:hint="eastAsia"/>
          <w:b/>
          <w:szCs w:val="21"/>
        </w:rPr>
        <w:t>P</w:t>
      </w:r>
      <w:r>
        <w:rPr>
          <w:b/>
          <w:szCs w:val="21"/>
        </w:rPr>
        <w:t>2.8</w:t>
      </w:r>
      <w:r>
        <w:rPr>
          <w:rFonts w:ascii="宋体" w:hAnsi="宋体" w:hint="eastAsia"/>
          <w:spacing w:val="20"/>
          <w:szCs w:val="21"/>
        </w:rPr>
        <w:t>为</w:t>
      </w:r>
      <w:r>
        <w:rPr>
          <w:rFonts w:hint="eastAsia"/>
          <w:b/>
          <w:szCs w:val="21"/>
        </w:rPr>
        <w:t>R</w:t>
      </w:r>
      <w:r>
        <w:rPr>
          <w:b/>
          <w:szCs w:val="21"/>
        </w:rPr>
        <w:t>EREAD</w:t>
      </w:r>
      <w:r>
        <w:rPr>
          <w:rFonts w:hint="eastAsia"/>
          <w:b/>
          <w:szCs w:val="21"/>
        </w:rPr>
        <w:t>时</w:t>
      </w:r>
      <w:r>
        <w:rPr>
          <w:rFonts w:ascii="宋体" w:hAnsi="宋体" w:hint="eastAsia"/>
          <w:spacing w:val="20"/>
          <w:szCs w:val="21"/>
        </w:rPr>
        <w:t>。数据格式如下：</w:t>
      </w:r>
    </w:p>
    <w:p w14:paraId="0F9FC449" w14:textId="77777777" w:rsidR="0009332A" w:rsidRDefault="00000000">
      <w:pPr>
        <w:spacing w:line="0" w:lineRule="atLeast"/>
        <w:ind w:left="1054" w:hangingChars="500" w:hanging="1054"/>
        <w:rPr>
          <w:b/>
          <w:szCs w:val="21"/>
        </w:rPr>
      </w:pPr>
      <w:r>
        <w:rPr>
          <w:rFonts w:hint="eastAsia"/>
          <w:b/>
          <w:szCs w:val="21"/>
        </w:rPr>
        <w:t>读仪表状态：</w:t>
      </w:r>
    </w:p>
    <w:tbl>
      <w:tblPr>
        <w:tblW w:w="33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38"/>
        <w:gridCol w:w="540"/>
        <w:gridCol w:w="540"/>
        <w:gridCol w:w="532"/>
        <w:gridCol w:w="540"/>
        <w:gridCol w:w="544"/>
      </w:tblGrid>
      <w:tr w:rsidR="0009332A" w14:paraId="34DAD6A3" w14:textId="77777777">
        <w:trPr>
          <w:jc w:val="center"/>
        </w:trPr>
        <w:tc>
          <w:tcPr>
            <w:tcW w:w="638" w:type="dxa"/>
          </w:tcPr>
          <w:p w14:paraId="7F39DB24" w14:textId="77777777" w:rsidR="0009332A" w:rsidRDefault="00000000">
            <w:pPr>
              <w:jc w:val="center"/>
              <w:rPr>
                <w:b/>
                <w:szCs w:val="21"/>
              </w:rPr>
            </w:pPr>
            <w:r>
              <w:rPr>
                <w:rFonts w:hint="eastAsia"/>
                <w:b/>
                <w:szCs w:val="21"/>
              </w:rPr>
              <w:t>R</w:t>
            </w:r>
          </w:p>
        </w:tc>
        <w:tc>
          <w:tcPr>
            <w:tcW w:w="540" w:type="dxa"/>
          </w:tcPr>
          <w:p w14:paraId="6998DDE0" w14:textId="77777777" w:rsidR="0009332A" w:rsidRDefault="00000000">
            <w:pPr>
              <w:jc w:val="center"/>
              <w:rPr>
                <w:b/>
                <w:szCs w:val="21"/>
              </w:rPr>
            </w:pPr>
            <w:r>
              <w:rPr>
                <w:rFonts w:hint="eastAsia"/>
                <w:b/>
                <w:szCs w:val="21"/>
              </w:rPr>
              <w:t>E</w:t>
            </w:r>
          </w:p>
        </w:tc>
        <w:tc>
          <w:tcPr>
            <w:tcW w:w="540" w:type="dxa"/>
          </w:tcPr>
          <w:p w14:paraId="2884C680" w14:textId="77777777" w:rsidR="0009332A" w:rsidRDefault="00000000">
            <w:pPr>
              <w:jc w:val="center"/>
              <w:rPr>
                <w:b/>
                <w:szCs w:val="21"/>
              </w:rPr>
            </w:pPr>
            <w:r>
              <w:rPr>
                <w:rFonts w:hint="eastAsia"/>
                <w:b/>
                <w:szCs w:val="21"/>
              </w:rPr>
              <w:t>A</w:t>
            </w:r>
          </w:p>
        </w:tc>
        <w:tc>
          <w:tcPr>
            <w:tcW w:w="532" w:type="dxa"/>
          </w:tcPr>
          <w:p w14:paraId="08BFD41A" w14:textId="77777777" w:rsidR="0009332A" w:rsidRDefault="00000000">
            <w:pPr>
              <w:jc w:val="center"/>
              <w:rPr>
                <w:b/>
                <w:szCs w:val="21"/>
              </w:rPr>
            </w:pPr>
            <w:r>
              <w:rPr>
                <w:rFonts w:hint="eastAsia"/>
                <w:b/>
                <w:szCs w:val="21"/>
              </w:rPr>
              <w:t>D</w:t>
            </w:r>
          </w:p>
        </w:tc>
        <w:tc>
          <w:tcPr>
            <w:tcW w:w="540" w:type="dxa"/>
          </w:tcPr>
          <w:p w14:paraId="42389461" w14:textId="77777777" w:rsidR="0009332A" w:rsidRDefault="00000000">
            <w:pPr>
              <w:jc w:val="center"/>
              <w:rPr>
                <w:b/>
                <w:szCs w:val="21"/>
              </w:rPr>
            </w:pPr>
            <w:r>
              <w:rPr>
                <w:rFonts w:hint="eastAsia"/>
                <w:b/>
                <w:szCs w:val="21"/>
              </w:rPr>
              <w:t>CR</w:t>
            </w:r>
          </w:p>
        </w:tc>
        <w:tc>
          <w:tcPr>
            <w:tcW w:w="544" w:type="dxa"/>
          </w:tcPr>
          <w:p w14:paraId="0FA12A27" w14:textId="77777777" w:rsidR="0009332A" w:rsidRDefault="00000000">
            <w:pPr>
              <w:jc w:val="center"/>
              <w:rPr>
                <w:b/>
                <w:szCs w:val="21"/>
              </w:rPr>
            </w:pPr>
            <w:r>
              <w:rPr>
                <w:rFonts w:hint="eastAsia"/>
                <w:b/>
                <w:szCs w:val="21"/>
              </w:rPr>
              <w:t>LF</w:t>
            </w:r>
          </w:p>
        </w:tc>
      </w:tr>
    </w:tbl>
    <w:p w14:paraId="4A68F518" w14:textId="77777777" w:rsidR="0009332A" w:rsidRDefault="00000000">
      <w:pPr>
        <w:ind w:firstLineChars="100" w:firstLine="210"/>
        <w:rPr>
          <w:szCs w:val="21"/>
        </w:rPr>
      </w:pPr>
      <w:r>
        <w:rPr>
          <w:rFonts w:hint="eastAsia"/>
          <w:szCs w:val="21"/>
        </w:rPr>
        <w:t>其中</w:t>
      </w:r>
      <w:r>
        <w:rPr>
          <w:rFonts w:hint="eastAsia"/>
          <w:szCs w:val="21"/>
        </w:rPr>
        <w:t xml:space="preserve">: </w:t>
      </w:r>
    </w:p>
    <w:p w14:paraId="378F774E" w14:textId="77777777" w:rsidR="0009332A" w:rsidRDefault="00000000">
      <w:pPr>
        <w:ind w:firstLineChars="100" w:firstLine="211"/>
        <w:rPr>
          <w:b/>
          <w:szCs w:val="21"/>
        </w:rPr>
      </w:pPr>
      <w:r>
        <w:rPr>
          <w:rFonts w:hint="eastAsia"/>
          <w:b/>
          <w:szCs w:val="21"/>
        </w:rPr>
        <w:t>R</w:t>
      </w:r>
      <w:r>
        <w:rPr>
          <w:rFonts w:hint="eastAsia"/>
          <w:szCs w:val="21"/>
        </w:rPr>
        <w:t xml:space="preserve">   </w:t>
      </w:r>
      <w:r>
        <w:rPr>
          <w:rFonts w:hint="eastAsia"/>
          <w:b/>
          <w:szCs w:val="21"/>
        </w:rPr>
        <w:t>——（</w:t>
      </w:r>
      <w:r>
        <w:rPr>
          <w:rFonts w:hint="eastAsia"/>
          <w:b/>
          <w:szCs w:val="21"/>
        </w:rPr>
        <w:t>52H</w:t>
      </w:r>
      <w:r>
        <w:rPr>
          <w:rFonts w:hint="eastAsia"/>
          <w:b/>
          <w:szCs w:val="21"/>
        </w:rPr>
        <w:t>）</w:t>
      </w:r>
    </w:p>
    <w:p w14:paraId="15E0C028" w14:textId="77777777" w:rsidR="0009332A" w:rsidRDefault="00000000">
      <w:pPr>
        <w:ind w:firstLineChars="100" w:firstLine="211"/>
        <w:rPr>
          <w:b/>
          <w:szCs w:val="21"/>
        </w:rPr>
      </w:pPr>
      <w:r>
        <w:rPr>
          <w:rFonts w:hint="eastAsia"/>
          <w:b/>
          <w:szCs w:val="21"/>
        </w:rPr>
        <w:t>E</w:t>
      </w:r>
      <w:r>
        <w:rPr>
          <w:rFonts w:hint="eastAsia"/>
          <w:szCs w:val="21"/>
        </w:rPr>
        <w:t xml:space="preserve">   </w:t>
      </w:r>
      <w:r>
        <w:rPr>
          <w:rFonts w:hint="eastAsia"/>
          <w:b/>
          <w:szCs w:val="21"/>
        </w:rPr>
        <w:t>——（</w:t>
      </w:r>
      <w:r>
        <w:rPr>
          <w:rFonts w:hint="eastAsia"/>
          <w:b/>
          <w:szCs w:val="21"/>
        </w:rPr>
        <w:t>45H</w:t>
      </w:r>
      <w:r>
        <w:rPr>
          <w:rFonts w:hint="eastAsia"/>
          <w:b/>
          <w:szCs w:val="21"/>
        </w:rPr>
        <w:t>）</w:t>
      </w:r>
    </w:p>
    <w:p w14:paraId="6A3889AF" w14:textId="77777777" w:rsidR="0009332A" w:rsidRDefault="00000000">
      <w:pPr>
        <w:ind w:firstLineChars="100" w:firstLine="211"/>
        <w:rPr>
          <w:b/>
          <w:szCs w:val="21"/>
        </w:rPr>
      </w:pPr>
      <w:r>
        <w:rPr>
          <w:rFonts w:hint="eastAsia"/>
          <w:b/>
          <w:szCs w:val="21"/>
        </w:rPr>
        <w:t>A</w:t>
      </w:r>
      <w:r>
        <w:rPr>
          <w:rFonts w:hint="eastAsia"/>
          <w:szCs w:val="21"/>
        </w:rPr>
        <w:t xml:space="preserve">   </w:t>
      </w:r>
      <w:r>
        <w:rPr>
          <w:rFonts w:hint="eastAsia"/>
          <w:b/>
          <w:szCs w:val="21"/>
        </w:rPr>
        <w:t>——（</w:t>
      </w:r>
      <w:r>
        <w:rPr>
          <w:rFonts w:hint="eastAsia"/>
          <w:b/>
          <w:szCs w:val="21"/>
        </w:rPr>
        <w:t>41H</w:t>
      </w:r>
      <w:r>
        <w:rPr>
          <w:rFonts w:hint="eastAsia"/>
          <w:b/>
          <w:szCs w:val="21"/>
        </w:rPr>
        <w:t>）</w:t>
      </w:r>
    </w:p>
    <w:p w14:paraId="1606DF89" w14:textId="77777777" w:rsidR="0009332A" w:rsidRDefault="00000000">
      <w:pPr>
        <w:ind w:firstLineChars="100" w:firstLine="211"/>
        <w:rPr>
          <w:b/>
          <w:szCs w:val="21"/>
        </w:rPr>
      </w:pPr>
      <w:r>
        <w:rPr>
          <w:rFonts w:hint="eastAsia"/>
          <w:b/>
          <w:szCs w:val="21"/>
        </w:rPr>
        <w:t>D</w:t>
      </w:r>
      <w:r>
        <w:rPr>
          <w:rFonts w:hint="eastAsia"/>
          <w:szCs w:val="21"/>
        </w:rPr>
        <w:t xml:space="preserve">   </w:t>
      </w:r>
      <w:r>
        <w:rPr>
          <w:rFonts w:hint="eastAsia"/>
          <w:b/>
          <w:szCs w:val="21"/>
        </w:rPr>
        <w:t>——（</w:t>
      </w:r>
      <w:r>
        <w:rPr>
          <w:rFonts w:hint="eastAsia"/>
          <w:b/>
          <w:szCs w:val="21"/>
        </w:rPr>
        <w:t>44H</w:t>
      </w:r>
      <w:r>
        <w:rPr>
          <w:rFonts w:hint="eastAsia"/>
          <w:b/>
          <w:szCs w:val="21"/>
        </w:rPr>
        <w:t>）</w:t>
      </w:r>
    </w:p>
    <w:p w14:paraId="20BA3FE5" w14:textId="77777777" w:rsidR="0009332A" w:rsidRDefault="00000000">
      <w:pPr>
        <w:ind w:leftChars="38" w:left="80" w:firstLineChars="45" w:firstLine="95"/>
        <w:jc w:val="left"/>
        <w:rPr>
          <w:b/>
          <w:szCs w:val="21"/>
        </w:rPr>
      </w:pPr>
      <w:r>
        <w:rPr>
          <w:rFonts w:hint="eastAsia"/>
          <w:b/>
          <w:szCs w:val="21"/>
        </w:rPr>
        <w:t>CR</w:t>
      </w:r>
      <w:r>
        <w:rPr>
          <w:rFonts w:hint="eastAsia"/>
          <w:b/>
          <w:spacing w:val="20"/>
          <w:szCs w:val="21"/>
        </w:rPr>
        <w:t xml:space="preserve"> </w:t>
      </w:r>
      <w:r>
        <w:rPr>
          <w:rFonts w:hint="eastAsia"/>
          <w:b/>
          <w:szCs w:val="21"/>
        </w:rPr>
        <w:t>——（</w:t>
      </w:r>
      <w:r>
        <w:rPr>
          <w:rFonts w:hint="eastAsia"/>
          <w:b/>
          <w:szCs w:val="21"/>
        </w:rPr>
        <w:t>0DH</w:t>
      </w:r>
      <w:r>
        <w:rPr>
          <w:rFonts w:hint="eastAsia"/>
          <w:b/>
          <w:szCs w:val="21"/>
        </w:rPr>
        <w:t>）</w:t>
      </w:r>
      <w:r>
        <w:rPr>
          <w:rFonts w:hint="eastAsia"/>
          <w:b/>
          <w:szCs w:val="21"/>
        </w:rPr>
        <w:t xml:space="preserve">  </w:t>
      </w:r>
      <w:r>
        <w:rPr>
          <w:rFonts w:hint="eastAsia"/>
          <w:szCs w:val="21"/>
        </w:rPr>
        <w:t>回车</w:t>
      </w:r>
    </w:p>
    <w:p w14:paraId="243205B7" w14:textId="77777777" w:rsidR="0009332A" w:rsidRDefault="00000000">
      <w:pPr>
        <w:ind w:leftChars="38" w:left="80" w:firstLineChars="45" w:firstLine="95"/>
        <w:jc w:val="left"/>
        <w:rPr>
          <w:b/>
          <w:szCs w:val="21"/>
        </w:rPr>
      </w:pPr>
      <w:r>
        <w:rPr>
          <w:rFonts w:hint="eastAsia"/>
          <w:b/>
          <w:szCs w:val="21"/>
        </w:rPr>
        <w:t>LF</w:t>
      </w:r>
      <w:r>
        <w:rPr>
          <w:rFonts w:hint="eastAsia"/>
          <w:b/>
          <w:spacing w:val="20"/>
          <w:szCs w:val="21"/>
        </w:rPr>
        <w:t xml:space="preserve"> </w:t>
      </w:r>
      <w:r>
        <w:rPr>
          <w:rFonts w:hint="eastAsia"/>
          <w:b/>
          <w:szCs w:val="21"/>
        </w:rPr>
        <w:t>——（</w:t>
      </w:r>
      <w:r>
        <w:rPr>
          <w:rFonts w:hint="eastAsia"/>
          <w:b/>
          <w:szCs w:val="21"/>
        </w:rPr>
        <w:t>0AH</w:t>
      </w:r>
      <w:r>
        <w:rPr>
          <w:rFonts w:hint="eastAsia"/>
          <w:b/>
          <w:szCs w:val="21"/>
        </w:rPr>
        <w:t>）</w:t>
      </w:r>
      <w:r>
        <w:rPr>
          <w:rFonts w:hint="eastAsia"/>
          <w:b/>
          <w:szCs w:val="21"/>
        </w:rPr>
        <w:t xml:space="preserve">  </w:t>
      </w:r>
      <w:r>
        <w:rPr>
          <w:rFonts w:hint="eastAsia"/>
          <w:szCs w:val="21"/>
        </w:rPr>
        <w:t>换行</w:t>
      </w:r>
    </w:p>
    <w:p w14:paraId="2E1208EF" w14:textId="77777777" w:rsidR="0009332A" w:rsidRDefault="00000000">
      <w:pPr>
        <w:spacing w:beforeLines="50" w:before="156" w:afterLines="50" w:after="156"/>
        <w:ind w:firstLineChars="100" w:firstLine="211"/>
        <w:rPr>
          <w:szCs w:val="21"/>
        </w:rPr>
      </w:pPr>
      <w:r>
        <w:rPr>
          <w:rFonts w:hint="eastAsia"/>
          <w:b/>
          <w:szCs w:val="21"/>
        </w:rPr>
        <w:t>仪表响应：</w:t>
      </w:r>
    </w:p>
    <w:tbl>
      <w:tblPr>
        <w:tblW w:w="554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52"/>
        <w:gridCol w:w="425"/>
        <w:gridCol w:w="567"/>
        <w:gridCol w:w="425"/>
        <w:gridCol w:w="709"/>
        <w:gridCol w:w="1146"/>
        <w:gridCol w:w="540"/>
        <w:gridCol w:w="540"/>
        <w:gridCol w:w="544"/>
      </w:tblGrid>
      <w:tr w:rsidR="0009332A" w14:paraId="46C53345" w14:textId="77777777">
        <w:trPr>
          <w:jc w:val="center"/>
        </w:trPr>
        <w:tc>
          <w:tcPr>
            <w:tcW w:w="652" w:type="dxa"/>
          </w:tcPr>
          <w:p w14:paraId="04ED8F4C" w14:textId="77777777" w:rsidR="0009332A" w:rsidRDefault="00000000">
            <w:pPr>
              <w:jc w:val="center"/>
              <w:rPr>
                <w:b/>
                <w:szCs w:val="21"/>
              </w:rPr>
            </w:pPr>
            <w:r>
              <w:rPr>
                <w:rFonts w:hint="eastAsia"/>
                <w:b/>
                <w:szCs w:val="21"/>
              </w:rPr>
              <w:t>状态</w:t>
            </w:r>
          </w:p>
        </w:tc>
        <w:tc>
          <w:tcPr>
            <w:tcW w:w="425" w:type="dxa"/>
          </w:tcPr>
          <w:p w14:paraId="289EFB40" w14:textId="77777777" w:rsidR="0009332A" w:rsidRDefault="00000000">
            <w:pPr>
              <w:jc w:val="center"/>
              <w:rPr>
                <w:b/>
                <w:szCs w:val="21"/>
              </w:rPr>
            </w:pPr>
            <w:r>
              <w:rPr>
                <w:rFonts w:hint="eastAsia"/>
                <w:b/>
                <w:szCs w:val="21"/>
              </w:rPr>
              <w:t>,</w:t>
            </w:r>
          </w:p>
        </w:tc>
        <w:tc>
          <w:tcPr>
            <w:tcW w:w="567" w:type="dxa"/>
          </w:tcPr>
          <w:p w14:paraId="76199944" w14:textId="77777777" w:rsidR="0009332A" w:rsidRDefault="00000000">
            <w:pPr>
              <w:jc w:val="center"/>
              <w:rPr>
                <w:b/>
                <w:szCs w:val="21"/>
              </w:rPr>
            </w:pPr>
            <w:r>
              <w:rPr>
                <w:rFonts w:hint="eastAsia"/>
                <w:b/>
                <w:szCs w:val="21"/>
              </w:rPr>
              <w:t>GS</w:t>
            </w:r>
          </w:p>
        </w:tc>
        <w:tc>
          <w:tcPr>
            <w:tcW w:w="425" w:type="dxa"/>
          </w:tcPr>
          <w:p w14:paraId="4F19CFCC" w14:textId="77777777" w:rsidR="0009332A" w:rsidRDefault="00000000">
            <w:pPr>
              <w:jc w:val="center"/>
              <w:rPr>
                <w:b/>
                <w:szCs w:val="21"/>
              </w:rPr>
            </w:pPr>
            <w:r>
              <w:rPr>
                <w:rFonts w:hint="eastAsia"/>
                <w:b/>
                <w:szCs w:val="21"/>
              </w:rPr>
              <w:t>,</w:t>
            </w:r>
          </w:p>
        </w:tc>
        <w:tc>
          <w:tcPr>
            <w:tcW w:w="709" w:type="dxa"/>
          </w:tcPr>
          <w:p w14:paraId="2C4595F5" w14:textId="77777777" w:rsidR="0009332A" w:rsidRDefault="00000000">
            <w:pPr>
              <w:jc w:val="center"/>
              <w:rPr>
                <w:b/>
                <w:szCs w:val="21"/>
              </w:rPr>
            </w:pPr>
            <w:r>
              <w:rPr>
                <w:rFonts w:hint="eastAsia"/>
                <w:b/>
                <w:szCs w:val="21"/>
              </w:rPr>
              <w:t>符号</w:t>
            </w:r>
          </w:p>
        </w:tc>
        <w:tc>
          <w:tcPr>
            <w:tcW w:w="1146" w:type="dxa"/>
          </w:tcPr>
          <w:p w14:paraId="0496B179" w14:textId="77777777" w:rsidR="0009332A" w:rsidRDefault="00000000">
            <w:pPr>
              <w:jc w:val="center"/>
              <w:rPr>
                <w:b/>
                <w:szCs w:val="21"/>
              </w:rPr>
            </w:pPr>
            <w:r>
              <w:rPr>
                <w:rFonts w:hint="eastAsia"/>
                <w:b/>
                <w:szCs w:val="21"/>
              </w:rPr>
              <w:t>DDDDDDD</w:t>
            </w:r>
          </w:p>
        </w:tc>
        <w:tc>
          <w:tcPr>
            <w:tcW w:w="540" w:type="dxa"/>
          </w:tcPr>
          <w:p w14:paraId="24231DCA" w14:textId="77777777" w:rsidR="0009332A" w:rsidRDefault="00000000">
            <w:pPr>
              <w:jc w:val="center"/>
              <w:rPr>
                <w:b/>
                <w:szCs w:val="21"/>
              </w:rPr>
            </w:pPr>
            <w:r>
              <w:rPr>
                <w:rFonts w:hint="eastAsia"/>
                <w:b/>
                <w:szCs w:val="21"/>
              </w:rPr>
              <w:t>Kg</w:t>
            </w:r>
          </w:p>
        </w:tc>
        <w:tc>
          <w:tcPr>
            <w:tcW w:w="540" w:type="dxa"/>
          </w:tcPr>
          <w:p w14:paraId="723A9603" w14:textId="77777777" w:rsidR="0009332A" w:rsidRDefault="00000000">
            <w:pPr>
              <w:jc w:val="center"/>
              <w:rPr>
                <w:b/>
                <w:szCs w:val="21"/>
              </w:rPr>
            </w:pPr>
            <w:r>
              <w:rPr>
                <w:rFonts w:hint="eastAsia"/>
                <w:b/>
                <w:szCs w:val="21"/>
              </w:rPr>
              <w:t>CR</w:t>
            </w:r>
          </w:p>
        </w:tc>
        <w:tc>
          <w:tcPr>
            <w:tcW w:w="544" w:type="dxa"/>
          </w:tcPr>
          <w:p w14:paraId="4C99E3CE" w14:textId="77777777" w:rsidR="0009332A" w:rsidRDefault="00000000">
            <w:pPr>
              <w:jc w:val="center"/>
              <w:rPr>
                <w:b/>
                <w:szCs w:val="21"/>
              </w:rPr>
            </w:pPr>
            <w:r>
              <w:rPr>
                <w:rFonts w:hint="eastAsia"/>
                <w:b/>
                <w:szCs w:val="21"/>
              </w:rPr>
              <w:t>LF</w:t>
            </w:r>
          </w:p>
        </w:tc>
      </w:tr>
    </w:tbl>
    <w:p w14:paraId="164CCB51" w14:textId="77777777" w:rsidR="0009332A" w:rsidRDefault="00000000">
      <w:pPr>
        <w:spacing w:line="0" w:lineRule="atLeast"/>
        <w:rPr>
          <w:szCs w:val="21"/>
        </w:rPr>
      </w:pPr>
      <w:r>
        <w:rPr>
          <w:rFonts w:hint="eastAsia"/>
          <w:szCs w:val="21"/>
        </w:rPr>
        <w:t>其中：</w:t>
      </w:r>
    </w:p>
    <w:p w14:paraId="1B208F76" w14:textId="77777777" w:rsidR="0009332A" w:rsidRDefault="00000000">
      <w:pPr>
        <w:spacing w:line="0" w:lineRule="atLeast"/>
        <w:ind w:leftChars="29" w:left="61"/>
        <w:rPr>
          <w:szCs w:val="21"/>
        </w:rPr>
      </w:pPr>
      <w:r>
        <w:rPr>
          <w:rFonts w:hint="eastAsia"/>
          <w:b/>
          <w:szCs w:val="21"/>
        </w:rPr>
        <w:t>状态</w:t>
      </w:r>
      <w:r>
        <w:rPr>
          <w:rFonts w:hint="eastAsia"/>
          <w:b/>
          <w:szCs w:val="21"/>
        </w:rPr>
        <w:t xml:space="preserve">  </w:t>
      </w:r>
      <w:r>
        <w:rPr>
          <w:rFonts w:hint="eastAsia"/>
          <w:b/>
          <w:szCs w:val="21"/>
        </w:rPr>
        <w:t>——</w:t>
      </w:r>
      <w:r>
        <w:rPr>
          <w:rFonts w:hint="eastAsia"/>
          <w:szCs w:val="21"/>
        </w:rPr>
        <w:t xml:space="preserve"> </w:t>
      </w:r>
      <w:r>
        <w:rPr>
          <w:rFonts w:hint="eastAsia"/>
          <w:szCs w:val="21"/>
        </w:rPr>
        <w:t>两位，</w:t>
      </w:r>
      <w:r>
        <w:rPr>
          <w:rFonts w:hint="eastAsia"/>
          <w:b/>
          <w:szCs w:val="21"/>
        </w:rPr>
        <w:t>OL</w:t>
      </w:r>
      <w:r>
        <w:rPr>
          <w:rFonts w:hint="eastAsia"/>
          <w:b/>
          <w:szCs w:val="21"/>
        </w:rPr>
        <w:t>：（</w:t>
      </w:r>
      <w:r>
        <w:rPr>
          <w:rFonts w:hint="eastAsia"/>
          <w:b/>
          <w:szCs w:val="21"/>
        </w:rPr>
        <w:t>4FH 4CH</w:t>
      </w:r>
      <w:r>
        <w:rPr>
          <w:rFonts w:hint="eastAsia"/>
          <w:b/>
          <w:szCs w:val="21"/>
        </w:rPr>
        <w:t>）</w:t>
      </w:r>
      <w:r>
        <w:rPr>
          <w:rFonts w:hint="eastAsia"/>
          <w:szCs w:val="21"/>
        </w:rPr>
        <w:t xml:space="preserve"> </w:t>
      </w:r>
      <w:r>
        <w:rPr>
          <w:rFonts w:hint="eastAsia"/>
          <w:szCs w:val="21"/>
        </w:rPr>
        <w:t>溢出</w:t>
      </w:r>
    </w:p>
    <w:p w14:paraId="4B2C5BB6" w14:textId="77777777" w:rsidR="0009332A" w:rsidRDefault="00000000">
      <w:pPr>
        <w:spacing w:line="0" w:lineRule="atLeast"/>
        <w:ind w:leftChars="430" w:left="903" w:firstLineChars="400" w:firstLine="843"/>
        <w:rPr>
          <w:szCs w:val="21"/>
        </w:rPr>
      </w:pPr>
      <w:r>
        <w:rPr>
          <w:rFonts w:hint="eastAsia"/>
          <w:b/>
          <w:szCs w:val="21"/>
        </w:rPr>
        <w:t>ST</w:t>
      </w:r>
      <w:r>
        <w:rPr>
          <w:rFonts w:hint="eastAsia"/>
          <w:b/>
          <w:szCs w:val="21"/>
        </w:rPr>
        <w:t>：（</w:t>
      </w:r>
      <w:r>
        <w:rPr>
          <w:rFonts w:hint="eastAsia"/>
          <w:b/>
          <w:szCs w:val="21"/>
        </w:rPr>
        <w:t>53H 54H</w:t>
      </w:r>
      <w:r>
        <w:rPr>
          <w:rFonts w:hint="eastAsia"/>
          <w:b/>
          <w:szCs w:val="21"/>
        </w:rPr>
        <w:t>）</w:t>
      </w:r>
      <w:r>
        <w:rPr>
          <w:rFonts w:hint="eastAsia"/>
          <w:szCs w:val="21"/>
        </w:rPr>
        <w:t xml:space="preserve"> </w:t>
      </w:r>
      <w:r>
        <w:rPr>
          <w:rFonts w:hint="eastAsia"/>
          <w:szCs w:val="21"/>
        </w:rPr>
        <w:t>稳定</w:t>
      </w:r>
      <w:r>
        <w:rPr>
          <w:rFonts w:hint="eastAsia"/>
          <w:szCs w:val="21"/>
        </w:rPr>
        <w:t xml:space="preserve"> </w:t>
      </w:r>
    </w:p>
    <w:p w14:paraId="7FC737A5" w14:textId="77777777" w:rsidR="0009332A" w:rsidRDefault="00000000">
      <w:pPr>
        <w:spacing w:line="0" w:lineRule="atLeast"/>
        <w:ind w:leftChars="430" w:left="903" w:firstLineChars="400" w:firstLine="843"/>
        <w:rPr>
          <w:szCs w:val="21"/>
        </w:rPr>
      </w:pPr>
      <w:r>
        <w:rPr>
          <w:rFonts w:hint="eastAsia"/>
          <w:b/>
          <w:szCs w:val="21"/>
        </w:rPr>
        <w:t>US</w:t>
      </w:r>
      <w:r>
        <w:rPr>
          <w:rFonts w:hint="eastAsia"/>
          <w:b/>
          <w:szCs w:val="21"/>
        </w:rPr>
        <w:t>：（</w:t>
      </w:r>
      <w:r>
        <w:rPr>
          <w:rFonts w:hint="eastAsia"/>
          <w:b/>
          <w:szCs w:val="21"/>
        </w:rPr>
        <w:t>55H 53H</w:t>
      </w:r>
      <w:r>
        <w:rPr>
          <w:rFonts w:hint="eastAsia"/>
          <w:b/>
          <w:szCs w:val="21"/>
        </w:rPr>
        <w:t>）</w:t>
      </w:r>
      <w:r>
        <w:rPr>
          <w:rFonts w:hint="eastAsia"/>
          <w:szCs w:val="21"/>
        </w:rPr>
        <w:t xml:space="preserve"> </w:t>
      </w:r>
      <w:r>
        <w:rPr>
          <w:rFonts w:hint="eastAsia"/>
          <w:szCs w:val="21"/>
        </w:rPr>
        <w:t>不稳</w:t>
      </w:r>
    </w:p>
    <w:p w14:paraId="18AEAFAD" w14:textId="77777777" w:rsidR="0009332A" w:rsidRDefault="00000000">
      <w:pPr>
        <w:spacing w:line="0" w:lineRule="atLeast"/>
        <w:ind w:firstLineChars="98" w:firstLine="207"/>
        <w:rPr>
          <w:szCs w:val="21"/>
        </w:rPr>
      </w:pPr>
      <w:r>
        <w:rPr>
          <w:rFonts w:hint="eastAsia"/>
          <w:b/>
          <w:szCs w:val="21"/>
        </w:rPr>
        <w:t>，</w:t>
      </w:r>
      <w:r>
        <w:rPr>
          <w:rFonts w:hint="eastAsia"/>
          <w:b/>
          <w:szCs w:val="21"/>
        </w:rPr>
        <w:tab/>
        <w:t xml:space="preserve">  </w:t>
      </w:r>
      <w:r>
        <w:rPr>
          <w:rFonts w:hint="eastAsia"/>
          <w:b/>
          <w:szCs w:val="21"/>
        </w:rPr>
        <w:t>——</w:t>
      </w:r>
      <w:r>
        <w:rPr>
          <w:rFonts w:hint="eastAsia"/>
          <w:szCs w:val="21"/>
        </w:rPr>
        <w:t xml:space="preserve"> </w:t>
      </w:r>
      <w:r>
        <w:rPr>
          <w:b/>
          <w:szCs w:val="21"/>
        </w:rPr>
        <w:t>2C</w:t>
      </w:r>
      <w:r>
        <w:rPr>
          <w:b/>
          <w:szCs w:val="21"/>
        </w:rPr>
        <w:t>（</w:t>
      </w:r>
      <w:r>
        <w:rPr>
          <w:b/>
          <w:szCs w:val="21"/>
        </w:rPr>
        <w:t>HEX</w:t>
      </w:r>
      <w:r>
        <w:rPr>
          <w:b/>
          <w:szCs w:val="21"/>
        </w:rPr>
        <w:t>）</w:t>
      </w:r>
    </w:p>
    <w:p w14:paraId="009647B5" w14:textId="77777777" w:rsidR="0009332A" w:rsidRDefault="00000000">
      <w:pPr>
        <w:spacing w:line="0" w:lineRule="atLeast"/>
        <w:ind w:leftChars="38" w:left="1024" w:hangingChars="448" w:hanging="944"/>
        <w:rPr>
          <w:szCs w:val="21"/>
        </w:rPr>
      </w:pPr>
      <w:r>
        <w:rPr>
          <w:rFonts w:hint="eastAsia"/>
          <w:b/>
          <w:szCs w:val="21"/>
        </w:rPr>
        <w:t>符号</w:t>
      </w:r>
      <w:r>
        <w:rPr>
          <w:rFonts w:hint="eastAsia"/>
          <w:b/>
          <w:szCs w:val="21"/>
        </w:rPr>
        <w:t xml:space="preserve">  </w:t>
      </w:r>
      <w:r>
        <w:rPr>
          <w:rFonts w:hint="eastAsia"/>
          <w:b/>
          <w:szCs w:val="21"/>
        </w:rPr>
        <w:t>——</w:t>
      </w:r>
      <w:r>
        <w:rPr>
          <w:rFonts w:hint="eastAsia"/>
          <w:b/>
          <w:szCs w:val="21"/>
        </w:rPr>
        <w:t xml:space="preserve"> </w:t>
      </w:r>
      <w:r>
        <w:rPr>
          <w:b/>
          <w:szCs w:val="21"/>
        </w:rPr>
        <w:t>+</w:t>
      </w:r>
      <w:r>
        <w:rPr>
          <w:b/>
          <w:szCs w:val="21"/>
        </w:rPr>
        <w:t>（</w:t>
      </w:r>
      <w:r>
        <w:rPr>
          <w:b/>
          <w:szCs w:val="21"/>
        </w:rPr>
        <w:t>2BH</w:t>
      </w:r>
      <w:r>
        <w:rPr>
          <w:b/>
          <w:szCs w:val="21"/>
        </w:rPr>
        <w:t>）；</w:t>
      </w:r>
      <w:r>
        <w:rPr>
          <w:b/>
          <w:szCs w:val="21"/>
        </w:rPr>
        <w:t xml:space="preserve"> -</w:t>
      </w:r>
      <w:r>
        <w:rPr>
          <w:b/>
          <w:szCs w:val="21"/>
        </w:rPr>
        <w:t>（</w:t>
      </w:r>
      <w:r>
        <w:rPr>
          <w:b/>
          <w:szCs w:val="21"/>
        </w:rPr>
        <w:t>2DH</w:t>
      </w:r>
      <w:r>
        <w:rPr>
          <w:b/>
          <w:szCs w:val="21"/>
        </w:rPr>
        <w:t>）</w:t>
      </w:r>
    </w:p>
    <w:p w14:paraId="2049A5A6" w14:textId="77777777" w:rsidR="0009332A" w:rsidRDefault="00000000">
      <w:pPr>
        <w:spacing w:line="300" w:lineRule="auto"/>
        <w:ind w:left="519" w:hangingChars="246" w:hanging="519"/>
        <w:rPr>
          <w:szCs w:val="21"/>
        </w:rPr>
      </w:pPr>
      <w:r>
        <w:rPr>
          <w:rFonts w:hint="eastAsia"/>
          <w:b/>
          <w:szCs w:val="21"/>
        </w:rPr>
        <w:t xml:space="preserve">DDDDDDD </w:t>
      </w:r>
      <w:r>
        <w:rPr>
          <w:rFonts w:hint="eastAsia"/>
          <w:b/>
          <w:szCs w:val="21"/>
        </w:rPr>
        <w:t>——</w:t>
      </w:r>
      <w:r>
        <w:rPr>
          <w:rFonts w:hint="eastAsia"/>
          <w:b/>
          <w:szCs w:val="21"/>
        </w:rPr>
        <w:t xml:space="preserve"> </w:t>
      </w:r>
      <w:r>
        <w:rPr>
          <w:rFonts w:hint="eastAsia"/>
          <w:szCs w:val="21"/>
        </w:rPr>
        <w:t>仪表主显示值（含小数点，无小数点时高位为空格）</w:t>
      </w:r>
    </w:p>
    <w:p w14:paraId="4464A24E" w14:textId="77777777" w:rsidR="0009332A" w:rsidRDefault="00000000">
      <w:pPr>
        <w:jc w:val="left"/>
      </w:pPr>
      <w:r>
        <w:rPr>
          <w:rFonts w:hint="eastAsia"/>
        </w:rPr>
        <w:t>3</w:t>
      </w:r>
      <w:r>
        <w:rPr>
          <w:rFonts w:hint="eastAsia"/>
        </w:rPr>
        <w:t>）</w:t>
      </w:r>
      <w:r>
        <w:rPr>
          <w:rFonts w:hint="eastAsia"/>
        </w:rPr>
        <w:t>rtu-H</w:t>
      </w:r>
      <w:r>
        <w:t>/</w:t>
      </w:r>
      <w:r>
        <w:rPr>
          <w:rFonts w:hint="eastAsia"/>
        </w:rPr>
        <w:t xml:space="preserve"> rtu-L</w:t>
      </w:r>
      <w:r>
        <w:t>/</w:t>
      </w:r>
      <w:r>
        <w:rPr>
          <w:rFonts w:hint="eastAsia"/>
        </w:rPr>
        <w:t xml:space="preserve"> ASCII</w:t>
      </w:r>
    </w:p>
    <w:p w14:paraId="63B356E0" w14:textId="77777777" w:rsidR="0009332A" w:rsidRDefault="00000000">
      <w:pPr>
        <w:ind w:firstLineChars="200" w:firstLine="420"/>
        <w:jc w:val="left"/>
      </w:pPr>
      <w:r>
        <w:rPr>
          <w:rFonts w:hint="eastAsia"/>
        </w:rPr>
        <w:t>三种协议所需</w:t>
      </w:r>
      <w:r>
        <w:rPr>
          <w:rFonts w:hint="eastAsia"/>
        </w:rPr>
        <w:t>modbus</w:t>
      </w:r>
      <w:r>
        <w:rPr>
          <w:rFonts w:hint="eastAsia"/>
        </w:rPr>
        <w:t>地址表，如有需要，请联系我司业务员。</w:t>
      </w:r>
    </w:p>
    <w:p w14:paraId="7218AAEF" w14:textId="77777777" w:rsidR="0009332A" w:rsidRDefault="0009332A"/>
    <w:p w14:paraId="376291AE" w14:textId="77777777" w:rsidR="0009332A" w:rsidRDefault="00000000">
      <w:pPr>
        <w:pStyle w:val="2"/>
        <w:numPr>
          <w:ilvl w:val="0"/>
          <w:numId w:val="4"/>
        </w:numPr>
        <w:spacing w:after="0" w:line="415" w:lineRule="auto"/>
        <w:ind w:left="0" w:firstLine="0"/>
        <w:jc w:val="left"/>
      </w:pPr>
      <w:bookmarkStart w:id="30" w:name="_Toc31077"/>
      <w:r>
        <w:rPr>
          <w:rFonts w:hint="eastAsia"/>
        </w:rPr>
        <w:lastRenderedPageBreak/>
        <w:t>模拟量自定义说明</w:t>
      </w:r>
      <w:bookmarkEnd w:id="30"/>
    </w:p>
    <w:p w14:paraId="5B7B879E" w14:textId="77777777" w:rsidR="0009332A" w:rsidRDefault="00000000">
      <w:pPr>
        <w:ind w:firstLine="420"/>
      </w:pPr>
      <w:r>
        <w:rPr>
          <w:rFonts w:hint="eastAsia"/>
        </w:rPr>
        <w:t>当模拟量输出方式选择为</w:t>
      </w:r>
      <w:r>
        <w:rPr>
          <w:rFonts w:hint="eastAsia"/>
        </w:rPr>
        <w:t>V-def</w:t>
      </w:r>
      <w:r>
        <w:rPr>
          <w:rFonts w:hint="eastAsia"/>
        </w:rPr>
        <w:t>电压自定义或者是</w:t>
      </w:r>
      <w:r>
        <w:rPr>
          <w:rFonts w:hint="eastAsia"/>
        </w:rPr>
        <w:t>I-def</w:t>
      </w:r>
      <w:r>
        <w:rPr>
          <w:rFonts w:hint="eastAsia"/>
        </w:rPr>
        <w:t>电流自定义时，参数</w:t>
      </w:r>
      <w:r>
        <w:rPr>
          <w:rFonts w:hint="eastAsia"/>
        </w:rPr>
        <w:t>P</w:t>
      </w:r>
      <w:r>
        <w:t>3</w:t>
      </w:r>
      <w:r>
        <w:rPr>
          <w:rFonts w:hint="eastAsia"/>
        </w:rPr>
        <w:t>.</w:t>
      </w:r>
      <w:r>
        <w:t>2</w:t>
      </w:r>
      <w:r>
        <w:rPr>
          <w:rFonts w:hint="eastAsia"/>
        </w:rPr>
        <w:t>~P</w:t>
      </w:r>
      <w:r>
        <w:t>3.5</w:t>
      </w:r>
      <w:r>
        <w:rPr>
          <w:rFonts w:hint="eastAsia"/>
        </w:rPr>
        <w:t>用于定义输出的比率和最大最小值。模拟量和重量的关系如下：</w:t>
      </w:r>
    </w:p>
    <w:p w14:paraId="2D0E9636" w14:textId="77777777" w:rsidR="0009332A" w:rsidRDefault="00000000">
      <w:pPr>
        <w:jc w:val="center"/>
      </w:pPr>
      <w:r>
        <w:object w:dxaOrig="5795" w:dyaOrig="4067" w14:anchorId="02756105">
          <v:shape id="_x0000_i1042" type="#_x0000_t75" style="width:290.25pt;height:203.25pt" o:ole="">
            <v:imagedata r:id="rId41" o:title=""/>
          </v:shape>
          <o:OLEObject Type="Embed" ProgID="Visio.Drawing.15" ShapeID="_x0000_i1042" DrawAspect="Content" ObjectID="_1767251612" r:id="rId42"/>
        </w:object>
      </w:r>
    </w:p>
    <w:p w14:paraId="23A558FB" w14:textId="77777777" w:rsidR="0009332A" w:rsidRDefault="00000000">
      <w:pPr>
        <w:pStyle w:val="1"/>
        <w:spacing w:before="60" w:after="0"/>
      </w:pPr>
      <w:bookmarkStart w:id="31" w:name="_Toc467152107"/>
      <w:bookmarkStart w:id="32" w:name="_Toc477870587"/>
      <w:r>
        <w:br w:type="page"/>
      </w:r>
      <w:bookmarkStart w:id="33" w:name="_Toc13404"/>
      <w:r>
        <w:rPr>
          <w:rFonts w:hint="eastAsia"/>
        </w:rPr>
        <w:lastRenderedPageBreak/>
        <w:t>四．重量标定</w:t>
      </w:r>
      <w:bookmarkEnd w:id="33"/>
    </w:p>
    <w:p w14:paraId="195353FA" w14:textId="77777777" w:rsidR="0009332A" w:rsidRDefault="00000000">
      <w:pPr>
        <w:pStyle w:val="2"/>
        <w:numPr>
          <w:ilvl w:val="1"/>
          <w:numId w:val="5"/>
        </w:numPr>
        <w:spacing w:after="0" w:line="415" w:lineRule="auto"/>
        <w:ind w:left="0" w:firstLine="0"/>
      </w:pPr>
      <w:bookmarkStart w:id="34" w:name="_Toc18447"/>
      <w:r>
        <w:rPr>
          <w:rFonts w:hint="eastAsia"/>
        </w:rPr>
        <w:t>标定说明</w:t>
      </w:r>
      <w:bookmarkEnd w:id="34"/>
    </w:p>
    <w:p w14:paraId="2CC9598A" w14:textId="77777777" w:rsidR="0009332A" w:rsidRDefault="00000000">
      <w:pPr>
        <w:ind w:firstLine="420"/>
      </w:pPr>
      <w:r>
        <w:rPr>
          <w:rFonts w:hint="eastAsia"/>
        </w:rPr>
        <w:t>首次使用本仪表或者秤体结构有任何的改变，或者是更换了传感器，都应该进行一次重量标定操作。</w:t>
      </w:r>
    </w:p>
    <w:p w14:paraId="437CD40E" w14:textId="77777777" w:rsidR="0009332A" w:rsidRDefault="00000000">
      <w:pPr>
        <w:pStyle w:val="2"/>
        <w:numPr>
          <w:ilvl w:val="1"/>
          <w:numId w:val="5"/>
        </w:numPr>
        <w:spacing w:after="0" w:line="415" w:lineRule="auto"/>
        <w:ind w:left="0" w:firstLine="0"/>
      </w:pPr>
      <w:bookmarkStart w:id="35" w:name="_Toc2651"/>
      <w:r>
        <w:rPr>
          <w:rFonts w:hint="eastAsia"/>
        </w:rPr>
        <w:t>使用砝码标定</w:t>
      </w:r>
      <w:bookmarkEnd w:id="35"/>
    </w:p>
    <w:p w14:paraId="26DFFD85" w14:textId="77777777" w:rsidR="0009332A" w:rsidRDefault="00000000">
      <w:pPr>
        <w:pStyle w:val="3"/>
        <w:numPr>
          <w:ilvl w:val="0"/>
          <w:numId w:val="6"/>
        </w:numPr>
      </w:pPr>
      <w:bookmarkStart w:id="36" w:name="_Toc10681"/>
      <w:r>
        <w:rPr>
          <w:rFonts w:hint="eastAsia"/>
        </w:rPr>
        <w:t>进入标定</w:t>
      </w:r>
      <w:bookmarkEnd w:id="36"/>
    </w:p>
    <w:p w14:paraId="7A0DA863" w14:textId="77777777" w:rsidR="0009332A" w:rsidRDefault="00000000">
      <w:pPr>
        <w:ind w:firstLine="420"/>
        <w:jc w:val="left"/>
      </w:pPr>
      <w:r>
        <w:rPr>
          <w:rFonts w:hint="eastAsia"/>
        </w:rPr>
        <w:t>在称重状态下，按</w:t>
      </w:r>
      <w:r>
        <w:rPr>
          <w:rFonts w:hint="eastAsia"/>
        </w:rPr>
        <w:t>2</w:t>
      </w:r>
      <w:r>
        <w:rPr>
          <w:rFonts w:hint="eastAsia"/>
        </w:rPr>
        <w:t>次</w:t>
      </w:r>
      <w:r>
        <w:object w:dxaOrig="438" w:dyaOrig="438" w14:anchorId="6C17BB14">
          <v:shape id="_x0000_i1043" type="#_x0000_t75" style="width:21.75pt;height:21.75pt" o:ole="">
            <v:imagedata r:id="rId33" o:title=""/>
          </v:shape>
          <o:OLEObject Type="Embed" ProgID="Visio.Drawing.15" ShapeID="_x0000_i1043" DrawAspect="Content" ObjectID="_1767251613" r:id="rId43"/>
        </w:object>
      </w:r>
      <w:r>
        <w:rPr>
          <w:rFonts w:hint="eastAsia"/>
        </w:rPr>
        <w:t>键，主显示状态变为</w:t>
      </w:r>
      <w:r>
        <w:object w:dxaOrig="1336" w:dyaOrig="484" w14:anchorId="6570EC4C">
          <v:shape id="_x0000_i1044" type="#_x0000_t75" style="width:66.75pt;height:24.75pt" o:ole="">
            <v:imagedata r:id="rId44" o:title=""/>
          </v:shape>
          <o:OLEObject Type="Embed" ProgID="Visio.Drawing.15" ShapeID="_x0000_i1044" DrawAspect="Content" ObjectID="_1767251614" r:id="rId45"/>
        </w:object>
      </w:r>
      <w:r>
        <w:rPr>
          <w:rFonts w:hint="eastAsia"/>
        </w:rPr>
        <w:t>。按下</w:t>
      </w:r>
      <w:r>
        <w:object w:dxaOrig="438" w:dyaOrig="438" w14:anchorId="3825FE18">
          <v:shape id="_x0000_i1045" type="#_x0000_t75" style="width:21.75pt;height:21.75pt" o:ole="">
            <v:imagedata r:id="rId37" o:title=""/>
          </v:shape>
          <o:OLEObject Type="Embed" ProgID="Visio.Drawing.15" ShapeID="_x0000_i1045" DrawAspect="Content" ObjectID="_1767251615" r:id="rId46"/>
        </w:object>
      </w:r>
      <w:r>
        <w:rPr>
          <w:rFonts w:hint="eastAsia"/>
        </w:rPr>
        <w:t>进入标定密码输入状态。</w:t>
      </w:r>
    </w:p>
    <w:p w14:paraId="7901CC55" w14:textId="77777777" w:rsidR="0009332A" w:rsidRDefault="00000000">
      <w:pPr>
        <w:ind w:firstLine="420"/>
        <w:jc w:val="left"/>
      </w:pPr>
      <w:r>
        <w:rPr>
          <w:rFonts w:hint="eastAsia"/>
        </w:rPr>
        <w:t>在密码输入状态下，主显示先显示</w:t>
      </w:r>
      <w:r>
        <w:object w:dxaOrig="1233" w:dyaOrig="438" w14:anchorId="2491BA6F">
          <v:shape id="_x0000_i1046" type="#_x0000_t75" style="width:61.5pt;height:21.75pt" o:ole="">
            <v:imagedata r:id="rId47" o:title=""/>
          </v:shape>
          <o:OLEObject Type="Embed" ProgID="Visio.Drawing.15" ShapeID="_x0000_i1046" DrawAspect="Content" ObjectID="_1767251616" r:id="rId48"/>
        </w:object>
      </w:r>
      <w:r>
        <w:rPr>
          <w:rFonts w:hint="eastAsia"/>
        </w:rPr>
        <w:t>，大概半秒种后显示密码输入界面</w:t>
      </w:r>
      <w:r>
        <w:object w:dxaOrig="1302" w:dyaOrig="461" w14:anchorId="05A9F464">
          <v:shape id="_x0000_i1047" type="#_x0000_t75" style="width:65.25pt;height:23.25pt" o:ole="">
            <v:imagedata r:id="rId49" o:title=""/>
          </v:shape>
          <o:OLEObject Type="Embed" ProgID="Visio.Drawing.15" ShapeID="_x0000_i1047" DrawAspect="Content" ObjectID="_1767251617" r:id="rId50"/>
        </w:object>
      </w: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object w:dxaOrig="1452" w:dyaOrig="507" w14:anchorId="64115F6A">
          <v:shape id="_x0000_i1048" type="#_x0000_t75" style="width:72.75pt;height:25.5pt" o:ole="">
            <v:imagedata r:id="rId51" o:title=""/>
          </v:shape>
          <o:OLEObject Type="Embed" ProgID="Visio.Drawing.15" ShapeID="_x0000_i1048" DrawAspect="Content" ObjectID="_1767251618" r:id="rId52"/>
        </w:object>
      </w:r>
      <w:r>
        <w:rPr>
          <w:rFonts w:hint="eastAsia"/>
        </w:rPr>
        <w:t>，仪表锁定后只能给仪表重新上电才能解锁。</w:t>
      </w:r>
    </w:p>
    <w:p w14:paraId="5508C825" w14:textId="77777777" w:rsidR="0009332A" w:rsidRDefault="00000000">
      <w:pPr>
        <w:ind w:firstLine="420"/>
        <w:jc w:val="left"/>
      </w:pPr>
      <w:r>
        <w:rPr>
          <w:rFonts w:hint="eastAsia"/>
        </w:rPr>
        <w:t>出厂的时候默认的密码是“</w:t>
      </w:r>
      <w:r>
        <w:rPr>
          <w:rFonts w:hint="eastAsia"/>
        </w:rPr>
        <w:t>00</w:t>
      </w:r>
      <w:r>
        <w:t>0000</w:t>
      </w:r>
      <w:r>
        <w:rPr>
          <w:rFonts w:hint="eastAsia"/>
        </w:rPr>
        <w:t>”。</w:t>
      </w:r>
    </w:p>
    <w:p w14:paraId="4CF3299A" w14:textId="77777777" w:rsidR="0009332A" w:rsidRDefault="00000000">
      <w:pPr>
        <w:ind w:firstLine="420"/>
        <w:jc w:val="left"/>
      </w:pPr>
      <w:r>
        <w:rPr>
          <w:rFonts w:hint="eastAsia"/>
        </w:rPr>
        <w:t>输入正确密码之后，进入小数点设置。</w:t>
      </w:r>
    </w:p>
    <w:p w14:paraId="278FE3F2" w14:textId="77777777" w:rsidR="0009332A" w:rsidRDefault="00000000">
      <w:pPr>
        <w:pStyle w:val="3"/>
        <w:numPr>
          <w:ilvl w:val="0"/>
          <w:numId w:val="6"/>
        </w:numPr>
      </w:pPr>
      <w:bookmarkStart w:id="37" w:name="_Toc477870581"/>
      <w:bookmarkStart w:id="38" w:name="_Toc15756"/>
      <w:r>
        <w:rPr>
          <w:rFonts w:hint="eastAsia"/>
        </w:rPr>
        <w:t>小数点设置</w:t>
      </w:r>
      <w:bookmarkEnd w:id="37"/>
      <w:bookmarkEnd w:id="38"/>
    </w:p>
    <w:p w14:paraId="56287D13" w14:textId="77777777" w:rsidR="0009332A" w:rsidRDefault="00000000">
      <w:pPr>
        <w:spacing w:line="360" w:lineRule="auto"/>
        <w:ind w:firstLine="357"/>
        <w:rPr>
          <w:rFonts w:asciiTheme="minorEastAsia" w:hAnsiTheme="minorEastAsia"/>
          <w:szCs w:val="21"/>
        </w:rPr>
      </w:pPr>
      <w:r>
        <w:rPr>
          <w:rFonts w:asciiTheme="minorEastAsia" w:hAnsiTheme="minorEastAsia" w:hint="eastAsia"/>
          <w:szCs w:val="21"/>
        </w:rPr>
        <w:t>进入小数点设置后，显示当前的小数点设置。</w:t>
      </w:r>
    </w:p>
    <w:tbl>
      <w:tblPr>
        <w:tblStyle w:val="ad"/>
        <w:tblW w:w="0" w:type="auto"/>
        <w:jc w:val="center"/>
        <w:tblLook w:val="04A0" w:firstRow="1" w:lastRow="0" w:firstColumn="1" w:lastColumn="0" w:noHBand="0" w:noVBand="1"/>
      </w:tblPr>
      <w:tblGrid>
        <w:gridCol w:w="1272"/>
        <w:gridCol w:w="2539"/>
      </w:tblGrid>
      <w:tr w:rsidR="0009332A" w14:paraId="4E0EEB4C" w14:textId="77777777">
        <w:trPr>
          <w:jc w:val="center"/>
        </w:trPr>
        <w:tc>
          <w:tcPr>
            <w:tcW w:w="1272" w:type="dxa"/>
          </w:tcPr>
          <w:p w14:paraId="6A532AA6" w14:textId="77777777" w:rsidR="0009332A" w:rsidRDefault="00000000">
            <w:pPr>
              <w:spacing w:line="276" w:lineRule="auto"/>
              <w:rPr>
                <w:rFonts w:asciiTheme="minorEastAsia" w:hAnsiTheme="minorEastAsia"/>
                <w:szCs w:val="21"/>
              </w:rPr>
            </w:pPr>
            <w:r>
              <w:rPr>
                <w:rFonts w:asciiTheme="minorEastAsia" w:hAnsiTheme="minorEastAsia" w:hint="eastAsia"/>
                <w:szCs w:val="21"/>
              </w:rPr>
              <w:lastRenderedPageBreak/>
              <w:t>小数点位置</w:t>
            </w:r>
          </w:p>
        </w:tc>
        <w:tc>
          <w:tcPr>
            <w:tcW w:w="2539" w:type="dxa"/>
          </w:tcPr>
          <w:p w14:paraId="13981FF6" w14:textId="77777777" w:rsidR="0009332A" w:rsidRDefault="00000000">
            <w:pPr>
              <w:spacing w:line="276" w:lineRule="auto"/>
              <w:rPr>
                <w:rFonts w:asciiTheme="minorEastAsia" w:hAnsiTheme="minorEastAsia"/>
                <w:szCs w:val="21"/>
              </w:rPr>
            </w:pPr>
            <w:r>
              <w:rPr>
                <w:rFonts w:asciiTheme="minorEastAsia" w:hAnsiTheme="minorEastAsia" w:hint="eastAsia"/>
                <w:szCs w:val="21"/>
              </w:rPr>
              <w:t>仪表显示</w:t>
            </w:r>
          </w:p>
        </w:tc>
      </w:tr>
      <w:tr w:rsidR="0009332A" w14:paraId="354E2E49" w14:textId="77777777">
        <w:trPr>
          <w:jc w:val="center"/>
        </w:trPr>
        <w:tc>
          <w:tcPr>
            <w:tcW w:w="1272" w:type="dxa"/>
          </w:tcPr>
          <w:p w14:paraId="2D658EAA" w14:textId="77777777" w:rsidR="0009332A" w:rsidRDefault="00000000">
            <w:pPr>
              <w:spacing w:line="276" w:lineRule="auto"/>
              <w:rPr>
                <w:rFonts w:asciiTheme="minorEastAsia" w:hAnsiTheme="minorEastAsia"/>
                <w:szCs w:val="21"/>
              </w:rPr>
            </w:pPr>
            <w:r>
              <w:rPr>
                <w:rFonts w:asciiTheme="minorEastAsia" w:hAnsiTheme="minorEastAsia" w:hint="eastAsia"/>
                <w:szCs w:val="21"/>
              </w:rPr>
              <w:t>0</w:t>
            </w:r>
          </w:p>
        </w:tc>
        <w:tc>
          <w:tcPr>
            <w:tcW w:w="2539" w:type="dxa"/>
          </w:tcPr>
          <w:p w14:paraId="2C1ED13F" w14:textId="77777777" w:rsidR="0009332A" w:rsidRDefault="00000000">
            <w:pPr>
              <w:spacing w:line="276" w:lineRule="auto"/>
              <w:rPr>
                <w:rFonts w:asciiTheme="minorEastAsia" w:hAnsiTheme="minorEastAsia"/>
                <w:szCs w:val="21"/>
              </w:rPr>
            </w:pPr>
            <w:r>
              <w:rPr>
                <w:rFonts w:asciiTheme="minorEastAsia" w:hAnsiTheme="minorEastAsia" w:hint="eastAsia"/>
                <w:szCs w:val="21"/>
              </w:rPr>
              <w:t>“Pt</w:t>
            </w:r>
            <w:r>
              <w:rPr>
                <w:rFonts w:asciiTheme="minorEastAsia" w:hAnsiTheme="minorEastAsia"/>
                <w:szCs w:val="21"/>
              </w:rPr>
              <w:t xml:space="preserve">   0</w:t>
            </w:r>
            <w:r>
              <w:rPr>
                <w:rFonts w:asciiTheme="minorEastAsia" w:hAnsiTheme="minorEastAsia" w:hint="eastAsia"/>
                <w:szCs w:val="21"/>
              </w:rPr>
              <w:t>”</w:t>
            </w:r>
          </w:p>
        </w:tc>
      </w:tr>
      <w:tr w:rsidR="0009332A" w14:paraId="02FC28B0" w14:textId="77777777">
        <w:trPr>
          <w:jc w:val="center"/>
        </w:trPr>
        <w:tc>
          <w:tcPr>
            <w:tcW w:w="1272" w:type="dxa"/>
          </w:tcPr>
          <w:p w14:paraId="13527C8A" w14:textId="77777777" w:rsidR="0009332A" w:rsidRDefault="00000000">
            <w:pPr>
              <w:spacing w:line="276" w:lineRule="auto"/>
              <w:rPr>
                <w:rFonts w:asciiTheme="minorEastAsia" w:hAnsiTheme="minorEastAsia"/>
                <w:szCs w:val="21"/>
              </w:rPr>
            </w:pPr>
            <w:r>
              <w:rPr>
                <w:rFonts w:asciiTheme="minorEastAsia" w:hAnsiTheme="minorEastAsia" w:hint="eastAsia"/>
                <w:szCs w:val="21"/>
              </w:rPr>
              <w:t>1</w:t>
            </w:r>
          </w:p>
        </w:tc>
        <w:tc>
          <w:tcPr>
            <w:tcW w:w="2539" w:type="dxa"/>
          </w:tcPr>
          <w:p w14:paraId="5E8081B0" w14:textId="77777777" w:rsidR="0009332A" w:rsidRDefault="00000000">
            <w:pPr>
              <w:spacing w:line="276" w:lineRule="auto"/>
              <w:rPr>
                <w:rFonts w:asciiTheme="minorEastAsia" w:hAnsiTheme="minorEastAsia"/>
                <w:szCs w:val="21"/>
              </w:rPr>
            </w:pPr>
            <w:r>
              <w:rPr>
                <w:rFonts w:asciiTheme="minorEastAsia" w:hAnsiTheme="minorEastAsia" w:hint="eastAsia"/>
                <w:szCs w:val="21"/>
              </w:rPr>
              <w:t>“Pt</w:t>
            </w:r>
            <w:r>
              <w:rPr>
                <w:rFonts w:asciiTheme="minorEastAsia" w:hAnsiTheme="minorEastAsia"/>
                <w:szCs w:val="21"/>
              </w:rPr>
              <w:t xml:space="preserve">  0.0</w:t>
            </w:r>
            <w:r>
              <w:rPr>
                <w:rFonts w:asciiTheme="minorEastAsia" w:hAnsiTheme="minorEastAsia" w:hint="eastAsia"/>
                <w:szCs w:val="21"/>
              </w:rPr>
              <w:t>”</w:t>
            </w:r>
          </w:p>
        </w:tc>
      </w:tr>
      <w:tr w:rsidR="0009332A" w14:paraId="05291CF4" w14:textId="77777777">
        <w:trPr>
          <w:jc w:val="center"/>
        </w:trPr>
        <w:tc>
          <w:tcPr>
            <w:tcW w:w="1272" w:type="dxa"/>
          </w:tcPr>
          <w:p w14:paraId="1EB1A30F" w14:textId="77777777" w:rsidR="0009332A" w:rsidRDefault="00000000">
            <w:pPr>
              <w:spacing w:line="276" w:lineRule="auto"/>
              <w:rPr>
                <w:rFonts w:asciiTheme="minorEastAsia" w:hAnsiTheme="minorEastAsia"/>
                <w:szCs w:val="21"/>
              </w:rPr>
            </w:pPr>
            <w:r>
              <w:rPr>
                <w:rFonts w:asciiTheme="minorEastAsia" w:hAnsiTheme="minorEastAsia" w:hint="eastAsia"/>
                <w:szCs w:val="21"/>
              </w:rPr>
              <w:t>2</w:t>
            </w:r>
          </w:p>
        </w:tc>
        <w:tc>
          <w:tcPr>
            <w:tcW w:w="2539" w:type="dxa"/>
          </w:tcPr>
          <w:p w14:paraId="1FC935FE" w14:textId="77777777" w:rsidR="0009332A" w:rsidRDefault="00000000">
            <w:pPr>
              <w:spacing w:line="276" w:lineRule="auto"/>
              <w:rPr>
                <w:rFonts w:asciiTheme="minorEastAsia" w:hAnsiTheme="minorEastAsia"/>
                <w:szCs w:val="21"/>
              </w:rPr>
            </w:pPr>
            <w:r>
              <w:rPr>
                <w:rFonts w:asciiTheme="minorEastAsia" w:hAnsiTheme="minorEastAsia" w:hint="eastAsia"/>
                <w:szCs w:val="21"/>
              </w:rPr>
              <w:t>“Pt</w:t>
            </w:r>
            <w:r>
              <w:rPr>
                <w:rFonts w:asciiTheme="minorEastAsia" w:hAnsiTheme="minorEastAsia"/>
                <w:szCs w:val="21"/>
              </w:rPr>
              <w:t xml:space="preserve"> 0.00</w:t>
            </w:r>
            <w:r>
              <w:rPr>
                <w:rFonts w:asciiTheme="minorEastAsia" w:hAnsiTheme="minorEastAsia" w:hint="eastAsia"/>
                <w:szCs w:val="21"/>
              </w:rPr>
              <w:t>”</w:t>
            </w:r>
          </w:p>
        </w:tc>
      </w:tr>
      <w:tr w:rsidR="0009332A" w14:paraId="0F3984D9" w14:textId="77777777">
        <w:trPr>
          <w:jc w:val="center"/>
        </w:trPr>
        <w:tc>
          <w:tcPr>
            <w:tcW w:w="1272" w:type="dxa"/>
          </w:tcPr>
          <w:p w14:paraId="154881A7" w14:textId="77777777" w:rsidR="0009332A" w:rsidRDefault="00000000">
            <w:pPr>
              <w:spacing w:line="276" w:lineRule="auto"/>
              <w:rPr>
                <w:rFonts w:asciiTheme="minorEastAsia" w:hAnsiTheme="minorEastAsia"/>
                <w:szCs w:val="21"/>
              </w:rPr>
            </w:pPr>
            <w:r>
              <w:rPr>
                <w:rFonts w:asciiTheme="minorEastAsia" w:hAnsiTheme="minorEastAsia" w:hint="eastAsia"/>
                <w:szCs w:val="21"/>
              </w:rPr>
              <w:t>3</w:t>
            </w:r>
          </w:p>
        </w:tc>
        <w:tc>
          <w:tcPr>
            <w:tcW w:w="2539" w:type="dxa"/>
          </w:tcPr>
          <w:p w14:paraId="19A2A250" w14:textId="77777777" w:rsidR="0009332A" w:rsidRDefault="00000000">
            <w:pPr>
              <w:spacing w:line="276" w:lineRule="auto"/>
              <w:rPr>
                <w:rFonts w:asciiTheme="minorEastAsia" w:hAnsiTheme="minorEastAsia"/>
                <w:szCs w:val="21"/>
              </w:rPr>
            </w:pPr>
            <w:r>
              <w:rPr>
                <w:rFonts w:asciiTheme="minorEastAsia" w:hAnsiTheme="minorEastAsia" w:hint="eastAsia"/>
                <w:szCs w:val="21"/>
              </w:rPr>
              <w:t>“Pt</w:t>
            </w:r>
            <w:r>
              <w:rPr>
                <w:rFonts w:asciiTheme="minorEastAsia" w:hAnsiTheme="minorEastAsia"/>
                <w:szCs w:val="21"/>
              </w:rPr>
              <w:t>0.000</w:t>
            </w:r>
            <w:r>
              <w:rPr>
                <w:rFonts w:asciiTheme="minorEastAsia" w:hAnsiTheme="minorEastAsia" w:hint="eastAsia"/>
                <w:szCs w:val="21"/>
              </w:rPr>
              <w:t>”</w:t>
            </w:r>
          </w:p>
        </w:tc>
      </w:tr>
      <w:tr w:rsidR="0009332A" w14:paraId="439EF0E3" w14:textId="77777777">
        <w:trPr>
          <w:jc w:val="center"/>
        </w:trPr>
        <w:tc>
          <w:tcPr>
            <w:tcW w:w="1272" w:type="dxa"/>
          </w:tcPr>
          <w:p w14:paraId="2CAA2BA3" w14:textId="77777777" w:rsidR="0009332A" w:rsidRDefault="00000000">
            <w:pPr>
              <w:spacing w:line="276" w:lineRule="auto"/>
              <w:rPr>
                <w:rFonts w:asciiTheme="minorEastAsia" w:hAnsiTheme="minorEastAsia"/>
                <w:szCs w:val="21"/>
              </w:rPr>
            </w:pPr>
            <w:r>
              <w:rPr>
                <w:rFonts w:asciiTheme="minorEastAsia" w:hAnsiTheme="minorEastAsia" w:hint="eastAsia"/>
                <w:szCs w:val="21"/>
              </w:rPr>
              <w:t>4</w:t>
            </w:r>
          </w:p>
        </w:tc>
        <w:tc>
          <w:tcPr>
            <w:tcW w:w="2539" w:type="dxa"/>
          </w:tcPr>
          <w:p w14:paraId="1758C58A" w14:textId="77777777" w:rsidR="0009332A" w:rsidRDefault="00000000">
            <w:pPr>
              <w:spacing w:line="276" w:lineRule="auto"/>
              <w:rPr>
                <w:rFonts w:asciiTheme="minorEastAsia" w:hAnsiTheme="minorEastAsia"/>
                <w:szCs w:val="21"/>
              </w:rPr>
            </w:pPr>
            <w:r>
              <w:rPr>
                <w:rFonts w:asciiTheme="minorEastAsia" w:hAnsiTheme="minorEastAsia" w:hint="eastAsia"/>
                <w:szCs w:val="21"/>
              </w:rPr>
              <w:t>“P</w:t>
            </w:r>
            <w:r>
              <w:rPr>
                <w:rFonts w:asciiTheme="minorEastAsia" w:hAnsiTheme="minorEastAsia"/>
                <w:szCs w:val="21"/>
              </w:rPr>
              <w:t>0.0000</w:t>
            </w:r>
            <w:r>
              <w:rPr>
                <w:rFonts w:asciiTheme="minorEastAsia" w:hAnsiTheme="minorEastAsia" w:hint="eastAsia"/>
                <w:szCs w:val="21"/>
              </w:rPr>
              <w:t>”</w:t>
            </w:r>
          </w:p>
        </w:tc>
      </w:tr>
    </w:tbl>
    <w:p w14:paraId="438BFF51" w14:textId="77777777" w:rsidR="0009332A" w:rsidRDefault="00000000">
      <w:pPr>
        <w:ind w:firstLine="357"/>
        <w:jc w:val="left"/>
      </w:pPr>
      <w:r>
        <w:rPr>
          <w:rFonts w:asciiTheme="minorEastAsia" w:hAnsiTheme="minorEastAsia" w:hint="eastAsia"/>
          <w:sz w:val="18"/>
          <w:szCs w:val="18"/>
        </w:rPr>
        <w:t>按</w:t>
      </w:r>
      <w:r>
        <w:object w:dxaOrig="403" w:dyaOrig="403" w14:anchorId="09866377">
          <v:shape id="_x0000_i1049" type="#_x0000_t75" style="width:20.4pt;height:20.4pt" o:ole="">
            <v:imagedata r:id="rId53" o:title=""/>
          </v:shape>
          <o:OLEObject Type="Embed" ProgID="Visio.Drawing.15" ShapeID="_x0000_i1049" DrawAspect="Content" ObjectID="_1767251619" r:id="rId54"/>
        </w:object>
      </w:r>
      <w:r>
        <w:rPr>
          <w:rFonts w:hint="eastAsia"/>
        </w:rPr>
        <w:t>键选择需要的小数点位置，按</w:t>
      </w:r>
      <w:r>
        <w:object w:dxaOrig="484" w:dyaOrig="461" w14:anchorId="03A28CAC">
          <v:shape id="_x0000_i1050" type="#_x0000_t75" style="width:24.45pt;height:23.1pt" o:ole="">
            <v:imagedata r:id="rId37" o:title=""/>
          </v:shape>
          <o:OLEObject Type="Embed" ProgID="Visio.Drawing.15" ShapeID="_x0000_i1050" DrawAspect="Content" ObjectID="_1767251620" r:id="rId55"/>
        </w:object>
      </w:r>
      <w:r>
        <w:rPr>
          <w:rFonts w:hint="eastAsia"/>
        </w:rPr>
        <w:t>保持设置并切换到下一项，按</w:t>
      </w:r>
      <w:r>
        <w:object w:dxaOrig="415" w:dyaOrig="415" w14:anchorId="0DFB5E0E">
          <v:shape id="_x0000_i1051" type="#_x0000_t75" style="width:21.05pt;height:21.05pt" o:ole="">
            <v:imagedata r:id="rId56" o:title=""/>
          </v:shape>
          <o:OLEObject Type="Embed" ProgID="Visio.Drawing.15" ShapeID="_x0000_i1051" DrawAspect="Content" ObjectID="_1767251621" r:id="rId57"/>
        </w:object>
      </w:r>
      <w:r>
        <w:rPr>
          <w:rFonts w:hint="eastAsia"/>
        </w:rPr>
        <w:t>不保存设置并切换到下一项。下一项参数是最小分度值设置。</w:t>
      </w:r>
    </w:p>
    <w:p w14:paraId="6CCEB1DF" w14:textId="77777777" w:rsidR="0009332A" w:rsidRDefault="00000000">
      <w:pPr>
        <w:pStyle w:val="3"/>
        <w:numPr>
          <w:ilvl w:val="0"/>
          <w:numId w:val="6"/>
        </w:numPr>
      </w:pPr>
      <w:bookmarkStart w:id="39" w:name="_Toc32320"/>
      <w:r>
        <w:rPr>
          <w:rFonts w:hint="eastAsia"/>
        </w:rPr>
        <w:t>最小分度设置</w:t>
      </w:r>
      <w:bookmarkEnd w:id="39"/>
    </w:p>
    <w:p w14:paraId="508AA3FC" w14:textId="77777777" w:rsidR="0009332A" w:rsidRDefault="00000000">
      <w:pPr>
        <w:ind w:firstLine="357"/>
        <w:jc w:val="left"/>
        <w:rPr>
          <w:rFonts w:asciiTheme="minorEastAsia" w:hAnsiTheme="minorEastAsia"/>
          <w:szCs w:val="21"/>
        </w:rPr>
      </w:pPr>
      <w:r>
        <w:rPr>
          <w:rFonts w:asciiTheme="minorEastAsia" w:hAnsiTheme="minorEastAsia" w:hint="eastAsia"/>
          <w:szCs w:val="21"/>
        </w:rPr>
        <w:t>进入最小分度设置后，显示当前的最小分度设置。</w:t>
      </w:r>
    </w:p>
    <w:tbl>
      <w:tblPr>
        <w:tblStyle w:val="ad"/>
        <w:tblW w:w="0" w:type="auto"/>
        <w:jc w:val="center"/>
        <w:tblLook w:val="04A0" w:firstRow="1" w:lastRow="0" w:firstColumn="1" w:lastColumn="0" w:noHBand="0" w:noVBand="1"/>
      </w:tblPr>
      <w:tblGrid>
        <w:gridCol w:w="1272"/>
        <w:gridCol w:w="2539"/>
      </w:tblGrid>
      <w:tr w:rsidR="0009332A" w14:paraId="25EC9FD2" w14:textId="77777777">
        <w:trPr>
          <w:jc w:val="center"/>
        </w:trPr>
        <w:tc>
          <w:tcPr>
            <w:tcW w:w="1272" w:type="dxa"/>
          </w:tcPr>
          <w:p w14:paraId="71C1CAA4" w14:textId="77777777" w:rsidR="0009332A" w:rsidRDefault="00000000">
            <w:pPr>
              <w:spacing w:line="276" w:lineRule="auto"/>
              <w:rPr>
                <w:rFonts w:asciiTheme="minorEastAsia" w:hAnsiTheme="minorEastAsia"/>
                <w:szCs w:val="21"/>
              </w:rPr>
            </w:pPr>
            <w:r>
              <w:rPr>
                <w:rFonts w:asciiTheme="minorEastAsia" w:hAnsiTheme="minorEastAsia" w:hint="eastAsia"/>
                <w:szCs w:val="21"/>
              </w:rPr>
              <w:t>最小分度值</w:t>
            </w:r>
          </w:p>
        </w:tc>
        <w:tc>
          <w:tcPr>
            <w:tcW w:w="2539" w:type="dxa"/>
          </w:tcPr>
          <w:p w14:paraId="3287FC73" w14:textId="77777777" w:rsidR="0009332A" w:rsidRDefault="00000000">
            <w:pPr>
              <w:spacing w:line="276" w:lineRule="auto"/>
              <w:rPr>
                <w:rFonts w:asciiTheme="minorEastAsia" w:hAnsiTheme="minorEastAsia"/>
                <w:szCs w:val="21"/>
              </w:rPr>
            </w:pPr>
            <w:r>
              <w:rPr>
                <w:rFonts w:asciiTheme="minorEastAsia" w:hAnsiTheme="minorEastAsia" w:hint="eastAsia"/>
                <w:szCs w:val="21"/>
              </w:rPr>
              <w:t>仪表显示</w:t>
            </w:r>
          </w:p>
        </w:tc>
      </w:tr>
      <w:tr w:rsidR="0009332A" w14:paraId="40224ED3" w14:textId="77777777">
        <w:trPr>
          <w:jc w:val="center"/>
        </w:trPr>
        <w:tc>
          <w:tcPr>
            <w:tcW w:w="1272" w:type="dxa"/>
          </w:tcPr>
          <w:p w14:paraId="01BBFF2E" w14:textId="77777777" w:rsidR="0009332A" w:rsidRDefault="00000000">
            <w:pPr>
              <w:spacing w:line="276" w:lineRule="auto"/>
              <w:rPr>
                <w:rFonts w:asciiTheme="minorEastAsia" w:hAnsiTheme="minorEastAsia"/>
                <w:szCs w:val="21"/>
              </w:rPr>
            </w:pPr>
            <w:r>
              <w:rPr>
                <w:rFonts w:asciiTheme="minorEastAsia" w:hAnsiTheme="minorEastAsia" w:hint="eastAsia"/>
                <w:szCs w:val="21"/>
              </w:rPr>
              <w:t>1</w:t>
            </w:r>
          </w:p>
        </w:tc>
        <w:tc>
          <w:tcPr>
            <w:tcW w:w="2539" w:type="dxa"/>
          </w:tcPr>
          <w:p w14:paraId="24392A8E" w14:textId="77777777" w:rsidR="0009332A" w:rsidRDefault="00000000">
            <w:pPr>
              <w:spacing w:line="276" w:lineRule="auto"/>
              <w:rPr>
                <w:rFonts w:asciiTheme="minorEastAsia" w:hAnsiTheme="minorEastAsia"/>
                <w:szCs w:val="21"/>
              </w:rPr>
            </w:pPr>
            <w:r>
              <w:rPr>
                <w:rFonts w:asciiTheme="minorEastAsia" w:hAnsiTheme="minorEastAsia" w:hint="eastAsia"/>
                <w:szCs w:val="21"/>
              </w:rPr>
              <w:t>“Id=</w:t>
            </w:r>
            <w:r>
              <w:rPr>
                <w:rFonts w:asciiTheme="minorEastAsia" w:hAnsiTheme="minorEastAsia"/>
                <w:szCs w:val="21"/>
              </w:rPr>
              <w:t xml:space="preserve"> 01</w:t>
            </w:r>
            <w:r>
              <w:rPr>
                <w:rFonts w:asciiTheme="minorEastAsia" w:hAnsiTheme="minorEastAsia" w:hint="eastAsia"/>
                <w:szCs w:val="21"/>
              </w:rPr>
              <w:t>”</w:t>
            </w:r>
          </w:p>
        </w:tc>
      </w:tr>
      <w:tr w:rsidR="0009332A" w14:paraId="36D4297A" w14:textId="77777777">
        <w:trPr>
          <w:jc w:val="center"/>
        </w:trPr>
        <w:tc>
          <w:tcPr>
            <w:tcW w:w="1272" w:type="dxa"/>
          </w:tcPr>
          <w:p w14:paraId="7F36B8D5" w14:textId="77777777" w:rsidR="0009332A" w:rsidRDefault="00000000">
            <w:pPr>
              <w:spacing w:line="276" w:lineRule="auto"/>
              <w:rPr>
                <w:rFonts w:asciiTheme="minorEastAsia" w:hAnsiTheme="minorEastAsia"/>
                <w:szCs w:val="21"/>
              </w:rPr>
            </w:pPr>
            <w:r>
              <w:rPr>
                <w:rFonts w:asciiTheme="minorEastAsia" w:hAnsiTheme="minorEastAsia" w:hint="eastAsia"/>
                <w:szCs w:val="21"/>
              </w:rPr>
              <w:t>2</w:t>
            </w:r>
          </w:p>
        </w:tc>
        <w:tc>
          <w:tcPr>
            <w:tcW w:w="2539" w:type="dxa"/>
          </w:tcPr>
          <w:p w14:paraId="715DCED1" w14:textId="77777777" w:rsidR="0009332A" w:rsidRDefault="00000000">
            <w:pPr>
              <w:spacing w:line="276" w:lineRule="auto"/>
              <w:rPr>
                <w:rFonts w:asciiTheme="minorEastAsia" w:hAnsiTheme="minorEastAsia"/>
                <w:szCs w:val="21"/>
              </w:rPr>
            </w:pPr>
            <w:r>
              <w:rPr>
                <w:rFonts w:asciiTheme="minorEastAsia" w:hAnsiTheme="minorEastAsia" w:hint="eastAsia"/>
                <w:szCs w:val="21"/>
              </w:rPr>
              <w:t>“Id=</w:t>
            </w:r>
            <w:r>
              <w:rPr>
                <w:rFonts w:asciiTheme="minorEastAsia" w:hAnsiTheme="minorEastAsia"/>
                <w:szCs w:val="21"/>
              </w:rPr>
              <w:t xml:space="preserve"> 02</w:t>
            </w:r>
            <w:r>
              <w:rPr>
                <w:rFonts w:asciiTheme="minorEastAsia" w:hAnsiTheme="minorEastAsia" w:hint="eastAsia"/>
                <w:szCs w:val="21"/>
              </w:rPr>
              <w:t>”</w:t>
            </w:r>
          </w:p>
        </w:tc>
      </w:tr>
      <w:tr w:rsidR="0009332A" w14:paraId="7082D9C8" w14:textId="77777777">
        <w:trPr>
          <w:jc w:val="center"/>
        </w:trPr>
        <w:tc>
          <w:tcPr>
            <w:tcW w:w="1272" w:type="dxa"/>
          </w:tcPr>
          <w:p w14:paraId="04480969" w14:textId="77777777" w:rsidR="0009332A" w:rsidRDefault="00000000">
            <w:pPr>
              <w:spacing w:line="276" w:lineRule="auto"/>
              <w:rPr>
                <w:rFonts w:asciiTheme="minorEastAsia" w:hAnsiTheme="minorEastAsia"/>
                <w:szCs w:val="21"/>
              </w:rPr>
            </w:pPr>
            <w:r>
              <w:rPr>
                <w:rFonts w:asciiTheme="minorEastAsia" w:hAnsiTheme="minorEastAsia" w:hint="eastAsia"/>
                <w:szCs w:val="21"/>
              </w:rPr>
              <w:t>5</w:t>
            </w:r>
          </w:p>
        </w:tc>
        <w:tc>
          <w:tcPr>
            <w:tcW w:w="2539" w:type="dxa"/>
          </w:tcPr>
          <w:p w14:paraId="5A9DBDAF" w14:textId="77777777" w:rsidR="0009332A" w:rsidRDefault="00000000">
            <w:pPr>
              <w:spacing w:line="276" w:lineRule="auto"/>
              <w:rPr>
                <w:rFonts w:asciiTheme="minorEastAsia" w:hAnsiTheme="minorEastAsia"/>
                <w:szCs w:val="21"/>
              </w:rPr>
            </w:pPr>
            <w:r>
              <w:rPr>
                <w:rFonts w:asciiTheme="minorEastAsia" w:hAnsiTheme="minorEastAsia" w:hint="eastAsia"/>
                <w:szCs w:val="21"/>
              </w:rPr>
              <w:t>“Id=</w:t>
            </w:r>
            <w:r>
              <w:rPr>
                <w:rFonts w:asciiTheme="minorEastAsia" w:hAnsiTheme="minorEastAsia"/>
                <w:szCs w:val="21"/>
              </w:rPr>
              <w:t xml:space="preserve"> 05</w:t>
            </w:r>
            <w:r>
              <w:rPr>
                <w:rFonts w:asciiTheme="minorEastAsia" w:hAnsiTheme="minorEastAsia" w:hint="eastAsia"/>
                <w:szCs w:val="21"/>
              </w:rPr>
              <w:t>”</w:t>
            </w:r>
          </w:p>
        </w:tc>
      </w:tr>
      <w:tr w:rsidR="0009332A" w14:paraId="7C2C48E5" w14:textId="77777777">
        <w:trPr>
          <w:jc w:val="center"/>
        </w:trPr>
        <w:tc>
          <w:tcPr>
            <w:tcW w:w="1272" w:type="dxa"/>
          </w:tcPr>
          <w:p w14:paraId="66E9CD7B" w14:textId="77777777" w:rsidR="0009332A" w:rsidRDefault="00000000">
            <w:pPr>
              <w:spacing w:line="276" w:lineRule="auto"/>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0</w:t>
            </w:r>
          </w:p>
        </w:tc>
        <w:tc>
          <w:tcPr>
            <w:tcW w:w="2539" w:type="dxa"/>
          </w:tcPr>
          <w:p w14:paraId="327CE364" w14:textId="77777777" w:rsidR="0009332A" w:rsidRDefault="00000000">
            <w:pPr>
              <w:spacing w:line="276" w:lineRule="auto"/>
              <w:rPr>
                <w:rFonts w:asciiTheme="minorEastAsia" w:hAnsiTheme="minorEastAsia"/>
                <w:szCs w:val="21"/>
              </w:rPr>
            </w:pPr>
            <w:r>
              <w:rPr>
                <w:rFonts w:asciiTheme="minorEastAsia" w:hAnsiTheme="minorEastAsia" w:hint="eastAsia"/>
                <w:szCs w:val="21"/>
              </w:rPr>
              <w:t>“Id=</w:t>
            </w:r>
            <w:r>
              <w:rPr>
                <w:rFonts w:asciiTheme="minorEastAsia" w:hAnsiTheme="minorEastAsia"/>
                <w:szCs w:val="21"/>
              </w:rPr>
              <w:t xml:space="preserve"> 10</w:t>
            </w:r>
            <w:r>
              <w:rPr>
                <w:rFonts w:asciiTheme="minorEastAsia" w:hAnsiTheme="minorEastAsia" w:hint="eastAsia"/>
                <w:szCs w:val="21"/>
              </w:rPr>
              <w:t>”</w:t>
            </w:r>
          </w:p>
        </w:tc>
      </w:tr>
      <w:tr w:rsidR="0009332A" w14:paraId="41CA59C1" w14:textId="77777777">
        <w:trPr>
          <w:jc w:val="center"/>
        </w:trPr>
        <w:tc>
          <w:tcPr>
            <w:tcW w:w="1272" w:type="dxa"/>
          </w:tcPr>
          <w:p w14:paraId="49F563AA" w14:textId="77777777" w:rsidR="0009332A" w:rsidRDefault="00000000">
            <w:pPr>
              <w:spacing w:line="276" w:lineRule="auto"/>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0</w:t>
            </w:r>
          </w:p>
        </w:tc>
        <w:tc>
          <w:tcPr>
            <w:tcW w:w="2539" w:type="dxa"/>
          </w:tcPr>
          <w:p w14:paraId="65FD4EF1" w14:textId="77777777" w:rsidR="0009332A" w:rsidRDefault="00000000">
            <w:pPr>
              <w:spacing w:line="276" w:lineRule="auto"/>
              <w:rPr>
                <w:rFonts w:asciiTheme="minorEastAsia" w:hAnsiTheme="minorEastAsia"/>
                <w:szCs w:val="21"/>
              </w:rPr>
            </w:pPr>
            <w:r>
              <w:rPr>
                <w:rFonts w:asciiTheme="minorEastAsia" w:hAnsiTheme="minorEastAsia" w:hint="eastAsia"/>
                <w:szCs w:val="21"/>
              </w:rPr>
              <w:t>“Id=</w:t>
            </w:r>
            <w:r>
              <w:rPr>
                <w:rFonts w:asciiTheme="minorEastAsia" w:hAnsiTheme="minorEastAsia"/>
                <w:szCs w:val="21"/>
              </w:rPr>
              <w:t xml:space="preserve"> 20</w:t>
            </w:r>
            <w:r>
              <w:rPr>
                <w:rFonts w:asciiTheme="minorEastAsia" w:hAnsiTheme="minorEastAsia" w:hint="eastAsia"/>
                <w:szCs w:val="21"/>
              </w:rPr>
              <w:t>”</w:t>
            </w:r>
          </w:p>
        </w:tc>
      </w:tr>
      <w:tr w:rsidR="0009332A" w14:paraId="45329002" w14:textId="77777777">
        <w:trPr>
          <w:jc w:val="center"/>
        </w:trPr>
        <w:tc>
          <w:tcPr>
            <w:tcW w:w="1272" w:type="dxa"/>
          </w:tcPr>
          <w:p w14:paraId="0AE211AA" w14:textId="77777777" w:rsidR="0009332A" w:rsidRDefault="00000000">
            <w:pPr>
              <w:spacing w:line="276" w:lineRule="auto"/>
              <w:rPr>
                <w:rFonts w:asciiTheme="minorEastAsia" w:hAnsiTheme="minorEastAsia"/>
                <w:szCs w:val="21"/>
              </w:rPr>
            </w:pPr>
            <w:r>
              <w:rPr>
                <w:rFonts w:asciiTheme="minorEastAsia" w:hAnsiTheme="minorEastAsia" w:hint="eastAsia"/>
                <w:szCs w:val="21"/>
              </w:rPr>
              <w:t>5</w:t>
            </w:r>
            <w:r>
              <w:rPr>
                <w:rFonts w:asciiTheme="minorEastAsia" w:hAnsiTheme="minorEastAsia"/>
                <w:szCs w:val="21"/>
              </w:rPr>
              <w:t>0</w:t>
            </w:r>
          </w:p>
        </w:tc>
        <w:tc>
          <w:tcPr>
            <w:tcW w:w="2539" w:type="dxa"/>
          </w:tcPr>
          <w:p w14:paraId="1DCC645A" w14:textId="77777777" w:rsidR="0009332A" w:rsidRDefault="00000000">
            <w:pPr>
              <w:spacing w:line="276" w:lineRule="auto"/>
              <w:rPr>
                <w:rFonts w:asciiTheme="minorEastAsia" w:hAnsiTheme="minorEastAsia"/>
                <w:szCs w:val="21"/>
              </w:rPr>
            </w:pPr>
            <w:r>
              <w:rPr>
                <w:rFonts w:asciiTheme="minorEastAsia" w:hAnsiTheme="minorEastAsia" w:hint="eastAsia"/>
                <w:szCs w:val="21"/>
              </w:rPr>
              <w:t>“Id=</w:t>
            </w:r>
            <w:r>
              <w:rPr>
                <w:rFonts w:asciiTheme="minorEastAsia" w:hAnsiTheme="minorEastAsia"/>
                <w:szCs w:val="21"/>
              </w:rPr>
              <w:t xml:space="preserve"> 50</w:t>
            </w:r>
            <w:r>
              <w:rPr>
                <w:rFonts w:asciiTheme="minorEastAsia" w:hAnsiTheme="minorEastAsia" w:hint="eastAsia"/>
                <w:szCs w:val="21"/>
              </w:rPr>
              <w:t>”</w:t>
            </w:r>
          </w:p>
        </w:tc>
      </w:tr>
    </w:tbl>
    <w:p w14:paraId="3FCB8939" w14:textId="77777777" w:rsidR="0009332A" w:rsidRDefault="00000000">
      <w:pPr>
        <w:ind w:firstLineChars="200" w:firstLine="360"/>
        <w:jc w:val="left"/>
        <w:rPr>
          <w:rFonts w:asciiTheme="minorEastAsia" w:hAnsiTheme="minorEastAsia"/>
          <w:sz w:val="18"/>
          <w:szCs w:val="18"/>
        </w:rPr>
      </w:pPr>
      <w:r>
        <w:rPr>
          <w:rFonts w:asciiTheme="minorEastAsia" w:hAnsiTheme="minorEastAsia" w:hint="eastAsia"/>
          <w:sz w:val="18"/>
          <w:szCs w:val="18"/>
        </w:rPr>
        <w:t xml:space="preserve"> </w:t>
      </w:r>
      <w:r>
        <w:rPr>
          <w:rFonts w:asciiTheme="minorEastAsia" w:hAnsiTheme="minorEastAsia"/>
          <w:sz w:val="18"/>
          <w:szCs w:val="18"/>
        </w:rPr>
        <w:t xml:space="preserve">   </w:t>
      </w:r>
      <w:r>
        <w:rPr>
          <w:rFonts w:asciiTheme="minorEastAsia" w:hAnsiTheme="minorEastAsia" w:hint="eastAsia"/>
          <w:sz w:val="18"/>
          <w:szCs w:val="18"/>
        </w:rPr>
        <w:t>按</w:t>
      </w:r>
      <w:r>
        <w:object w:dxaOrig="403" w:dyaOrig="403" w14:anchorId="7F540211">
          <v:shape id="_x0000_i1052" type="#_x0000_t75" style="width:20.4pt;height:20.4pt" o:ole="">
            <v:imagedata r:id="rId53" o:title=""/>
          </v:shape>
          <o:OLEObject Type="Embed" ProgID="Visio.Drawing.15" ShapeID="_x0000_i1052" DrawAspect="Content" ObjectID="_1767251622" r:id="rId58"/>
        </w:object>
      </w:r>
      <w:r>
        <w:rPr>
          <w:rFonts w:hint="eastAsia"/>
        </w:rPr>
        <w:t>键选择需要的最小分度，按</w:t>
      </w:r>
      <w:r>
        <w:object w:dxaOrig="484" w:dyaOrig="461" w14:anchorId="54E05537">
          <v:shape id="_x0000_i1053" type="#_x0000_t75" style="width:24.45pt;height:23.1pt" o:ole="">
            <v:imagedata r:id="rId37" o:title=""/>
          </v:shape>
          <o:OLEObject Type="Embed" ProgID="Visio.Drawing.15" ShapeID="_x0000_i1053" DrawAspect="Content" ObjectID="_1767251623" r:id="rId59"/>
        </w:object>
      </w:r>
      <w:r>
        <w:rPr>
          <w:rFonts w:hint="eastAsia"/>
        </w:rPr>
        <w:t>保持设置并切换到下一项，按</w:t>
      </w:r>
      <w:r>
        <w:object w:dxaOrig="415" w:dyaOrig="415" w14:anchorId="3D31EF61">
          <v:shape id="_x0000_i1054" type="#_x0000_t75" style="width:21.05pt;height:21.05pt" o:ole="">
            <v:imagedata r:id="rId56" o:title=""/>
          </v:shape>
          <o:OLEObject Type="Embed" ProgID="Visio.Drawing.15" ShapeID="_x0000_i1054" DrawAspect="Content" ObjectID="_1767251624" r:id="rId60"/>
        </w:object>
      </w:r>
      <w:r>
        <w:rPr>
          <w:rFonts w:hint="eastAsia"/>
        </w:rPr>
        <w:t>不保存设置直接退出标定。下一项参数是最大量程设置。</w:t>
      </w:r>
    </w:p>
    <w:p w14:paraId="7E5C2A24" w14:textId="77777777" w:rsidR="0009332A" w:rsidRDefault="00000000">
      <w:pPr>
        <w:pStyle w:val="3"/>
        <w:numPr>
          <w:ilvl w:val="0"/>
          <w:numId w:val="6"/>
        </w:numPr>
      </w:pPr>
      <w:bookmarkStart w:id="40" w:name="_Toc477870582"/>
      <w:bookmarkStart w:id="41" w:name="_Toc4556"/>
      <w:r>
        <w:rPr>
          <w:rFonts w:hint="eastAsia"/>
        </w:rPr>
        <w:lastRenderedPageBreak/>
        <w:t>最大量程</w:t>
      </w:r>
      <w:bookmarkEnd w:id="40"/>
      <w:bookmarkEnd w:id="41"/>
    </w:p>
    <w:p w14:paraId="30C9B07F" w14:textId="77777777" w:rsidR="0009332A" w:rsidRDefault="00000000">
      <w:pPr>
        <w:ind w:firstLine="420"/>
        <w:rPr>
          <w:rFonts w:asciiTheme="minorEastAsia" w:hAnsiTheme="minorEastAsia"/>
          <w:szCs w:val="21"/>
        </w:rPr>
      </w:pPr>
      <w:r>
        <w:rPr>
          <w:rFonts w:asciiTheme="minorEastAsia" w:hAnsiTheme="minorEastAsia" w:hint="eastAsia"/>
          <w:szCs w:val="21"/>
        </w:rPr>
        <w:t>最大量程的作用是，如果以下条件满足，则仪表显示溢出。</w:t>
      </w:r>
    </w:p>
    <w:p w14:paraId="4484D712" w14:textId="77777777" w:rsidR="0009332A" w:rsidRDefault="00000000">
      <w:pPr>
        <w:jc w:val="center"/>
        <w:rPr>
          <w:rFonts w:asciiTheme="minorEastAsia" w:hAnsiTheme="minorEastAsia"/>
          <w:szCs w:val="21"/>
        </w:rPr>
      </w:pPr>
      <w:r>
        <w:rPr>
          <w:rFonts w:asciiTheme="minorEastAsia" w:hAnsiTheme="minorEastAsia" w:hint="eastAsia"/>
          <w:szCs w:val="21"/>
        </w:rPr>
        <w:t xml:space="preserve">当前重量值 </w:t>
      </w:r>
      <w:r>
        <w:rPr>
          <w:rFonts w:asciiTheme="minorEastAsia" w:hAnsiTheme="minorEastAsia"/>
          <w:szCs w:val="21"/>
        </w:rPr>
        <w:t xml:space="preserve">&gt; </w:t>
      </w:r>
      <w:r>
        <w:rPr>
          <w:rFonts w:asciiTheme="minorEastAsia" w:hAnsiTheme="minorEastAsia" w:hint="eastAsia"/>
          <w:szCs w:val="21"/>
        </w:rPr>
        <w:t>（最大量程 +</w:t>
      </w:r>
      <w:r>
        <w:rPr>
          <w:rFonts w:asciiTheme="minorEastAsia" w:hAnsiTheme="minorEastAsia"/>
          <w:szCs w:val="21"/>
        </w:rPr>
        <w:t xml:space="preserve"> 10</w:t>
      </w:r>
      <w:r>
        <w:rPr>
          <w:rFonts w:asciiTheme="minorEastAsia" w:hAnsiTheme="minorEastAsia" w:hint="eastAsia"/>
          <w:szCs w:val="21"/>
        </w:rPr>
        <w:t>个分度）</w:t>
      </w:r>
    </w:p>
    <w:p w14:paraId="373BACB3" w14:textId="77777777" w:rsidR="0009332A" w:rsidRDefault="00000000">
      <w:pPr>
        <w:ind w:firstLine="420"/>
        <w:rPr>
          <w:szCs w:val="21"/>
        </w:rPr>
      </w:pPr>
      <w:r>
        <w:rPr>
          <w:rFonts w:asciiTheme="minorEastAsia" w:hAnsiTheme="minorEastAsia" w:hint="eastAsia"/>
          <w:szCs w:val="21"/>
        </w:rPr>
        <w:t xml:space="preserve">进入最大量程后，仪表首先显示 </w:t>
      </w:r>
      <w:r>
        <w:object w:dxaOrig="1452" w:dyaOrig="507" w14:anchorId="3FB93242">
          <v:shape id="_x0000_i1055" type="#_x0000_t75" style="width:72.7pt;height:25.15pt" o:ole="">
            <v:imagedata r:id="rId61" o:title=""/>
          </v:shape>
          <o:OLEObject Type="Embed" ProgID="Visio.Drawing.15" ShapeID="_x0000_i1055" DrawAspect="Content" ObjectID="_1767251625" r:id="rId62"/>
        </w:object>
      </w:r>
      <w:r>
        <w:rPr>
          <w:rFonts w:hint="eastAsia"/>
        </w:rPr>
        <w:t>，大约半秒后，</w:t>
      </w:r>
      <w:r>
        <w:rPr>
          <w:rFonts w:asciiTheme="minorEastAsia" w:hAnsiTheme="minorEastAsia" w:hint="eastAsia"/>
          <w:szCs w:val="21"/>
        </w:rPr>
        <w:t>仪表显示上一次设置的最大量程，最左边的数字闪烁。此时可以使用</w:t>
      </w:r>
      <w:r>
        <w:object w:dxaOrig="403" w:dyaOrig="403" w14:anchorId="3EC9D589">
          <v:shape id="_x0000_i1056" type="#_x0000_t75" style="width:20.4pt;height:20.4pt" o:ole="">
            <v:imagedata r:id="rId53" o:title=""/>
          </v:shape>
          <o:OLEObject Type="Embed" ProgID="Visio.Drawing.15" ShapeID="_x0000_i1056" DrawAspect="Content" ObjectID="_1767251626" r:id="rId63"/>
        </w:object>
      </w:r>
      <w:r>
        <w:rPr>
          <w:rFonts w:hint="eastAsia"/>
        </w:rPr>
        <w:t>和</w:t>
      </w:r>
      <w:r>
        <w:object w:dxaOrig="403" w:dyaOrig="403" w14:anchorId="6011AE27">
          <v:shape id="_x0000_i1057" type="#_x0000_t75" style="width:20.4pt;height:20.4pt" o:ole="">
            <v:imagedata r:id="rId64" o:title=""/>
          </v:shape>
          <o:OLEObject Type="Embed" ProgID="Visio.Drawing.15" ShapeID="_x0000_i1057" DrawAspect="Content" ObjectID="_1767251627" r:id="rId65"/>
        </w:object>
      </w:r>
      <w:r>
        <w:rPr>
          <w:rFonts w:asciiTheme="minorEastAsia" w:hAnsiTheme="minorEastAsia" w:hint="eastAsia"/>
          <w:szCs w:val="21"/>
        </w:rPr>
        <w:t>修改最大量程设置，</w:t>
      </w:r>
      <w:r>
        <w:rPr>
          <w:rFonts w:hint="eastAsia"/>
        </w:rPr>
        <w:t>按</w:t>
      </w:r>
      <w:r>
        <w:object w:dxaOrig="484" w:dyaOrig="461" w14:anchorId="2152EFA7">
          <v:shape id="_x0000_i1058" type="#_x0000_t75" style="width:24.45pt;height:23.1pt" o:ole="">
            <v:imagedata r:id="rId37" o:title=""/>
          </v:shape>
          <o:OLEObject Type="Embed" ProgID="Visio.Drawing.15" ShapeID="_x0000_i1058" DrawAspect="Content" ObjectID="_1767251628" r:id="rId66"/>
        </w:object>
      </w:r>
      <w:r>
        <w:rPr>
          <w:rFonts w:hint="eastAsia"/>
        </w:rPr>
        <w:t>保持设置并切换到下一项，按</w:t>
      </w:r>
      <w:r>
        <w:object w:dxaOrig="415" w:dyaOrig="415" w14:anchorId="05C09936">
          <v:shape id="_x0000_i1059" type="#_x0000_t75" style="width:21.05pt;height:21.05pt" o:ole="">
            <v:imagedata r:id="rId56" o:title=""/>
          </v:shape>
          <o:OLEObject Type="Embed" ProgID="Visio.Drawing.15" ShapeID="_x0000_i1059" DrawAspect="Content" ObjectID="_1767251629" r:id="rId67"/>
        </w:object>
      </w:r>
      <w:r>
        <w:rPr>
          <w:rFonts w:hint="eastAsia"/>
        </w:rPr>
        <w:t>不保存设置并切换到下一项。下一项参数是传感器测试。</w:t>
      </w:r>
    </w:p>
    <w:p w14:paraId="075D1CBB" w14:textId="77777777" w:rsidR="0009332A" w:rsidRDefault="00000000">
      <w:pPr>
        <w:pStyle w:val="3"/>
        <w:numPr>
          <w:ilvl w:val="0"/>
          <w:numId w:val="6"/>
        </w:numPr>
      </w:pPr>
      <w:bookmarkStart w:id="42" w:name="_Toc467152104"/>
      <w:bookmarkStart w:id="43" w:name="_Toc477870583"/>
      <w:bookmarkStart w:id="44" w:name="_Toc14237"/>
      <w:r>
        <w:rPr>
          <w:rFonts w:hint="eastAsia"/>
        </w:rPr>
        <w:t>传感器</w:t>
      </w:r>
      <w:bookmarkEnd w:id="42"/>
      <w:r>
        <w:rPr>
          <w:rFonts w:hint="eastAsia"/>
        </w:rPr>
        <w:t>测试</w:t>
      </w:r>
      <w:bookmarkEnd w:id="43"/>
      <w:bookmarkEnd w:id="44"/>
    </w:p>
    <w:p w14:paraId="1A23F346" w14:textId="77777777" w:rsidR="0009332A" w:rsidRDefault="00000000">
      <w:pPr>
        <w:ind w:firstLine="420"/>
        <w:rPr>
          <w:rFonts w:asciiTheme="minorEastAsia" w:hAnsiTheme="minorEastAsia"/>
          <w:szCs w:val="21"/>
        </w:rPr>
      </w:pPr>
      <w:r>
        <w:rPr>
          <w:rFonts w:asciiTheme="minorEastAsia" w:hAnsiTheme="minorEastAsia" w:hint="eastAsia"/>
          <w:szCs w:val="21"/>
        </w:rPr>
        <w:t>传感器测试界面下，仪表显示当前的毫伏数，例如</w:t>
      </w:r>
      <w:r>
        <w:object w:dxaOrig="1521" w:dyaOrig="507" w14:anchorId="48C2614B">
          <v:shape id="_x0000_i1060" type="#_x0000_t75" style="width:76.1pt;height:25.15pt" o:ole="">
            <v:imagedata r:id="rId68" o:title=""/>
          </v:shape>
          <o:OLEObject Type="Embed" ProgID="Visio.Drawing.15" ShapeID="_x0000_i1060" DrawAspect="Content" ObjectID="_1767251630" r:id="rId69"/>
        </w:object>
      </w:r>
      <w:r>
        <w:rPr>
          <w:rFonts w:asciiTheme="minorEastAsia" w:hAnsiTheme="minorEastAsia" w:hint="eastAsia"/>
          <w:szCs w:val="21"/>
        </w:rPr>
        <w:t xml:space="preserve"> 表示当前的毫伏数是2</w:t>
      </w:r>
      <w:r>
        <w:rPr>
          <w:rFonts w:asciiTheme="minorEastAsia" w:hAnsiTheme="minorEastAsia"/>
          <w:szCs w:val="21"/>
        </w:rPr>
        <w:t>.120</w:t>
      </w:r>
      <w:r>
        <w:rPr>
          <w:rFonts w:asciiTheme="minorEastAsia" w:hAnsiTheme="minorEastAsia" w:hint="eastAsia"/>
          <w:szCs w:val="21"/>
        </w:rPr>
        <w:t>。在该界面下，可以测试传感器信号是否正常，秤体是否存在四角误差等。</w:t>
      </w:r>
    </w:p>
    <w:p w14:paraId="703886E3" w14:textId="77777777" w:rsidR="0009332A" w:rsidRDefault="00000000">
      <w:pPr>
        <w:ind w:firstLine="420"/>
      </w:pPr>
      <w:r>
        <w:rPr>
          <w:rFonts w:asciiTheme="minorEastAsia" w:hAnsiTheme="minorEastAsia" w:hint="eastAsia"/>
          <w:szCs w:val="21"/>
        </w:rPr>
        <w:t>当传感器信号过小，仪表显示</w:t>
      </w:r>
      <w:r>
        <w:object w:dxaOrig="1256" w:dyaOrig="449" w14:anchorId="641B4852">
          <v:shape id="_x0000_i1061" type="#_x0000_t75" style="width:62.5pt;height:22.4pt" o:ole="">
            <v:imagedata r:id="rId70" o:title=""/>
          </v:shape>
          <o:OLEObject Type="Embed" ProgID="Visio.Drawing.15" ShapeID="_x0000_i1061" DrawAspect="Content" ObjectID="_1767251631" r:id="rId71"/>
        </w:object>
      </w:r>
      <w:r>
        <w:rPr>
          <w:rFonts w:hint="eastAsia"/>
        </w:rPr>
        <w:t>；当传感器信号过大，仪表显示</w:t>
      </w:r>
      <w:r>
        <w:object w:dxaOrig="1256" w:dyaOrig="449" w14:anchorId="05B255F9">
          <v:shape id="_x0000_i1062" type="#_x0000_t75" style="width:62.5pt;height:22.4pt" o:ole="">
            <v:imagedata r:id="rId72" o:title=""/>
          </v:shape>
          <o:OLEObject Type="Embed" ProgID="Visio.Drawing.15" ShapeID="_x0000_i1062" DrawAspect="Content" ObjectID="_1767251632" r:id="rId73"/>
        </w:object>
      </w:r>
      <w:r>
        <w:rPr>
          <w:rFonts w:hint="eastAsia"/>
        </w:rPr>
        <w:t xml:space="preserve"> </w:t>
      </w:r>
      <w:r>
        <w:rPr>
          <w:rFonts w:hint="eastAsia"/>
        </w:rPr>
        <w:t>。</w:t>
      </w:r>
    </w:p>
    <w:p w14:paraId="439BB717" w14:textId="77777777" w:rsidR="0009332A" w:rsidRDefault="00000000">
      <w:pPr>
        <w:ind w:firstLine="420"/>
        <w:rPr>
          <w:rFonts w:asciiTheme="minorEastAsia" w:hAnsiTheme="minorEastAsia"/>
          <w:szCs w:val="21"/>
        </w:rPr>
      </w:pPr>
      <w:r>
        <w:rPr>
          <w:rFonts w:asciiTheme="minorEastAsia" w:hAnsiTheme="minorEastAsia" w:hint="eastAsia"/>
          <w:szCs w:val="21"/>
        </w:rPr>
        <w:t>检查秤体是否存在四角误差，可以把同一个标准砝码依次放到称台的四个角上，每一次都记录下响应的毫伏数。如果四个角的毫伏数不相等，则存在四角误差，那么就要调整结构，使得四个角的毫伏数相等。</w:t>
      </w:r>
    </w:p>
    <w:p w14:paraId="47CBB450" w14:textId="77777777" w:rsidR="0009332A" w:rsidRDefault="00000000">
      <w:pPr>
        <w:ind w:firstLine="420"/>
        <w:rPr>
          <w:rFonts w:asciiTheme="minorEastAsia" w:hAnsiTheme="minorEastAsia"/>
          <w:szCs w:val="21"/>
        </w:rPr>
      </w:pPr>
      <w:r>
        <w:rPr>
          <w:rFonts w:asciiTheme="minorEastAsia" w:hAnsiTheme="minorEastAsia" w:hint="eastAsia"/>
          <w:szCs w:val="21"/>
        </w:rPr>
        <w:t>按下</w:t>
      </w:r>
      <w:r>
        <w:object w:dxaOrig="484" w:dyaOrig="461" w14:anchorId="2598DF51">
          <v:shape id="_x0000_i1063" type="#_x0000_t75" style="width:24.45pt;height:23.1pt" o:ole="">
            <v:imagedata r:id="rId37" o:title=""/>
          </v:shape>
          <o:OLEObject Type="Embed" ProgID="Visio.Drawing.15" ShapeID="_x0000_i1063" DrawAspect="Content" ObjectID="_1767251633" r:id="rId74"/>
        </w:object>
      </w:r>
      <w:r>
        <w:rPr>
          <w:rFonts w:hint="eastAsia"/>
        </w:rPr>
        <w:t>切换到下一项设置。</w:t>
      </w:r>
    </w:p>
    <w:p w14:paraId="6CD13B6C" w14:textId="77777777" w:rsidR="0009332A" w:rsidRDefault="00000000">
      <w:pPr>
        <w:pStyle w:val="3"/>
        <w:numPr>
          <w:ilvl w:val="0"/>
          <w:numId w:val="6"/>
        </w:numPr>
      </w:pPr>
      <w:bookmarkStart w:id="45" w:name="_Toc467152105"/>
      <w:bookmarkStart w:id="46" w:name="_Toc16512"/>
      <w:bookmarkStart w:id="47" w:name="_Toc477870584"/>
      <w:r>
        <w:rPr>
          <w:rFonts w:hint="eastAsia"/>
        </w:rPr>
        <w:lastRenderedPageBreak/>
        <w:t>零</w:t>
      </w:r>
      <w:r>
        <w:t>点标定</w:t>
      </w:r>
      <w:bookmarkEnd w:id="45"/>
      <w:bookmarkEnd w:id="46"/>
      <w:bookmarkEnd w:id="47"/>
    </w:p>
    <w:p w14:paraId="31E1A0B0" w14:textId="77777777" w:rsidR="0009332A" w:rsidRDefault="00000000">
      <w:pPr>
        <w:ind w:firstLine="405"/>
        <w:rPr>
          <w:szCs w:val="21"/>
        </w:rPr>
      </w:pPr>
      <w:r>
        <w:rPr>
          <w:rFonts w:hint="eastAsia"/>
          <w:szCs w:val="21"/>
        </w:rPr>
        <w:t>零点标定的作用如下图：</w:t>
      </w:r>
    </w:p>
    <w:p w14:paraId="37DE3C8E" w14:textId="77777777" w:rsidR="0009332A" w:rsidRDefault="00000000">
      <w:pPr>
        <w:ind w:firstLineChars="250" w:firstLine="525"/>
      </w:pPr>
      <w:r>
        <w:pict w14:anchorId="6694B9B9">
          <v:group id="_x0000_s1315" editas="canvas" style="width:260.35pt;height:138.55pt;mso-position-horizontal-relative:char;mso-position-vertical-relative:line" coordorigin="954,1837" coordsize="5207,2771">
            <v:shape id="_x0000_s1316" type="#_x0000_t75" style="position:absolute;left:954;top:1837;width:5207;height:2771" o:preferrelative="f">
              <o:lock v:ext="edit" rotation="t" position="t" text="t"/>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317" type="#_x0000_t16" style="position:absolute;left:1342;top:2449;width:1440;height:383" adj="16468"/>
            <v:shape id="_x0000_s1318" type="#_x0000_t16" style="position:absolute;left:4664;top:2458;width:1440;height:383" adj="16468"/>
            <v:rect id="_x0000_s1319" style="position:absolute;left:1285;top:3233;width:1497;height:515;v-text-anchor:middle">
              <v:textbox inset=",0,,0">
                <w:txbxContent>
                  <w:p w14:paraId="1CBF4C00" w14:textId="77777777" w:rsidR="0009332A" w:rsidRDefault="00000000">
                    <w:pPr>
                      <w:rPr>
                        <w:sz w:val="24"/>
                        <w:szCs w:val="24"/>
                      </w:rPr>
                    </w:pPr>
                    <w:r>
                      <w:rPr>
                        <w:rFonts w:hint="eastAsia"/>
                        <w:sz w:val="24"/>
                        <w:szCs w:val="24"/>
                      </w:rPr>
                      <w:t xml:space="preserve">    </w:t>
                    </w:r>
                    <w:r>
                      <w:rPr>
                        <w:sz w:val="24"/>
                        <w:szCs w:val="24"/>
                      </w:rPr>
                      <w:t>0.011</w:t>
                    </w:r>
                  </w:p>
                </w:txbxContent>
              </v:textbox>
            </v:rect>
            <v:rect id="_x0000_s1320" style="position:absolute;left:4664;top:3247;width:1497;height:515">
              <v:textbox>
                <w:txbxContent>
                  <w:p w14:paraId="57489731" w14:textId="77777777" w:rsidR="0009332A" w:rsidRDefault="00000000">
                    <w:pPr>
                      <w:rPr>
                        <w:sz w:val="24"/>
                        <w:szCs w:val="24"/>
                      </w:rPr>
                    </w:pPr>
                    <w:r>
                      <w:rPr>
                        <w:rFonts w:hint="eastAsia"/>
                      </w:rPr>
                      <w:t xml:space="preserve">      </w:t>
                    </w:r>
                    <w:r>
                      <w:rPr>
                        <w:sz w:val="24"/>
                        <w:szCs w:val="24"/>
                      </w:rPr>
                      <w:t>0.000</w:t>
                    </w:r>
                  </w:p>
                </w:txbxContent>
              </v:textbox>
            </v:rect>
            <v:shape id="_x0000_s1321" type="#_x0000_t202" style="position:absolute;left:954;top:2868;width:1028;height:318" stroked="f">
              <v:textbox inset="0,0,0,0">
                <w:txbxContent>
                  <w:p w14:paraId="3AFB2D13" w14:textId="77777777" w:rsidR="0009332A" w:rsidRDefault="00000000">
                    <w:r>
                      <w:t>仪表显示</w:t>
                    </w:r>
                    <w:r>
                      <w:rPr>
                        <w:rFonts w:hint="eastAsia"/>
                      </w:rPr>
                      <w:t>：</w:t>
                    </w:r>
                  </w:p>
                </w:txbxContent>
              </v:textbox>
            </v:shape>
            <v:shape id="_x0000_s1322" type="#_x0000_t202" style="position:absolute;left:4365;top:2882;width:1028;height:318" stroked="f">
              <v:textbox inset="0,0,0,0">
                <w:txbxContent>
                  <w:p w14:paraId="180B7A70" w14:textId="77777777" w:rsidR="0009332A" w:rsidRDefault="00000000">
                    <w:r>
                      <w:t>仪表显示</w:t>
                    </w:r>
                    <w:r>
                      <w:rPr>
                        <w:rFonts w:hint="eastAsia"/>
                      </w:rPr>
                      <w:t>：</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323" type="#_x0000_t13" style="position:absolute;left:3150;top:2653;width:1169;height:188"/>
            <v:shape id="_x0000_s1324" type="#_x0000_t202" style="position:absolute;left:3150;top:2263;width:1350;height:318" stroked="f">
              <v:textbox inset="0,0,0,0">
                <w:txbxContent>
                  <w:p w14:paraId="3711DE3D" w14:textId="77777777" w:rsidR="0009332A" w:rsidRDefault="00000000">
                    <w:r>
                      <w:rPr>
                        <w:rFonts w:hint="eastAsia"/>
                      </w:rPr>
                      <w:t>零点标定以后</w:t>
                    </w:r>
                  </w:p>
                </w:txbxContent>
              </v:textbox>
            </v:shape>
            <v:shape id="_x0000_s1325" type="#_x0000_t202" style="position:absolute;left:2582;top:3999;width:2203;height:318" stroked="f">
              <v:textbox inset="0,0,0,0">
                <w:txbxContent>
                  <w:p w14:paraId="448632DD" w14:textId="77777777" w:rsidR="0009332A" w:rsidRDefault="00000000">
                    <w:pPr>
                      <w:rPr>
                        <w:b/>
                        <w:sz w:val="24"/>
                        <w:szCs w:val="24"/>
                      </w:rPr>
                    </w:pPr>
                    <w:r>
                      <w:rPr>
                        <w:rFonts w:hint="eastAsia"/>
                        <w:b/>
                        <w:sz w:val="24"/>
                        <w:szCs w:val="24"/>
                      </w:rPr>
                      <w:t>图：</w:t>
                    </w:r>
                    <w:r>
                      <w:rPr>
                        <w:b/>
                        <w:sz w:val="24"/>
                        <w:szCs w:val="24"/>
                      </w:rPr>
                      <w:t>零点标定的作用</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_x0000_s1326" type="#_x0000_t41" style="position:absolute;left:2271;top:1930;width:743;height:333" adj="-13838,42227,-3489,11676,-17704,36454,-13838,42227">
              <v:textbox inset="0,0,0,0">
                <w:txbxContent>
                  <w:p w14:paraId="7B8B7AEA" w14:textId="77777777" w:rsidR="0009332A" w:rsidRDefault="00000000">
                    <w:r>
                      <w:rPr>
                        <w:rFonts w:hint="eastAsia"/>
                      </w:rPr>
                      <w:t>空</w:t>
                    </w:r>
                    <w:r>
                      <w:t>秤台</w:t>
                    </w:r>
                  </w:p>
                </w:txbxContent>
              </v:textbox>
              <o:callout v:ext="edit" minusy="t"/>
            </v:shape>
            <w10:anchorlock/>
          </v:group>
        </w:pict>
      </w:r>
    </w:p>
    <w:p w14:paraId="63C5EB66" w14:textId="77777777" w:rsidR="0009332A" w:rsidRDefault="00000000">
      <w:pPr>
        <w:ind w:firstLine="420"/>
        <w:jc w:val="left"/>
        <w:rPr>
          <w:szCs w:val="21"/>
        </w:rPr>
      </w:pPr>
      <w:r>
        <w:rPr>
          <w:rFonts w:hint="eastAsia"/>
          <w:szCs w:val="21"/>
        </w:rPr>
        <w:t>当第一次安装仪表或者是更换传感器的时候，需要进行零点标定，零点标定实际上就是让仪表把空秤台时传感器产生的电压记为零点。</w:t>
      </w:r>
    </w:p>
    <w:p w14:paraId="3AE4A3C3" w14:textId="77777777" w:rsidR="0009332A" w:rsidRDefault="00000000">
      <w:pPr>
        <w:ind w:firstLine="420"/>
        <w:jc w:val="left"/>
        <w:rPr>
          <w:szCs w:val="21"/>
        </w:rPr>
      </w:pPr>
      <w:r>
        <w:rPr>
          <w:rFonts w:hint="eastAsia"/>
          <w:szCs w:val="21"/>
        </w:rPr>
        <w:t>零点标定有两种方法。第一种是把秤台清空，然后把实际的毫伏数记为零点，此方法称为有砝码标定零点；第二种是输入历史的毫伏数，设置为零点，此方法称为输入毫伏数标定零点。下面分别描述这两种零点标定的操作方法：</w:t>
      </w:r>
      <w:bookmarkStart w:id="48" w:name="_Toc467152106"/>
      <w:bookmarkStart w:id="49" w:name="_Toc477870585"/>
    </w:p>
    <w:p w14:paraId="706B4568" w14:textId="77777777" w:rsidR="0009332A" w:rsidRDefault="00000000">
      <w:pPr>
        <w:pStyle w:val="4"/>
        <w:numPr>
          <w:ilvl w:val="0"/>
          <w:numId w:val="7"/>
        </w:numPr>
      </w:pPr>
      <w:r>
        <w:rPr>
          <w:rFonts w:hint="eastAsia"/>
        </w:rPr>
        <w:t>有砝码标定零点</w:t>
      </w:r>
    </w:p>
    <w:p w14:paraId="5E529141" w14:textId="77777777" w:rsidR="0009332A" w:rsidRDefault="00000000">
      <w:pPr>
        <w:ind w:firstLine="420"/>
      </w:pPr>
      <w:r>
        <w:rPr>
          <w:rFonts w:hint="eastAsia"/>
        </w:rPr>
        <w:t>进入零点标定界面后，仪表显示当前的毫伏数，例如仪表显示</w:t>
      </w:r>
      <w:r>
        <w:object w:dxaOrig="1636" w:dyaOrig="588" w14:anchorId="72A5ED35">
          <v:shape id="_x0000_i1065" type="#_x0000_t75" style="width:81.5pt;height:29.2pt" o:ole="">
            <v:imagedata r:id="rId75" o:title=""/>
          </v:shape>
          <o:OLEObject Type="Embed" ProgID="Visio.Drawing.15" ShapeID="_x0000_i1065" DrawAspect="Content" ObjectID="_1767251634" r:id="rId76"/>
        </w:object>
      </w:r>
      <w:r>
        <w:rPr>
          <w:rFonts w:hint="eastAsia"/>
        </w:rPr>
        <w:t>表示当前的毫伏数是</w:t>
      </w:r>
      <w:r>
        <w:rPr>
          <w:rFonts w:hint="eastAsia"/>
        </w:rPr>
        <w:t>2</w:t>
      </w:r>
      <w:r>
        <w:t>.203</w:t>
      </w:r>
      <w:r>
        <w:rPr>
          <w:rFonts w:hint="eastAsia"/>
        </w:rPr>
        <w:t>毫伏，清空秤台，等待稳定指示灯亮，按</w:t>
      </w:r>
      <w:r>
        <w:object w:dxaOrig="484" w:dyaOrig="461" w14:anchorId="628A05E2">
          <v:shape id="_x0000_i1066" type="#_x0000_t75" style="width:24.45pt;height:23.1pt" o:ole="">
            <v:imagedata r:id="rId37" o:title=""/>
          </v:shape>
          <o:OLEObject Type="Embed" ProgID="Visio.Drawing.15" ShapeID="_x0000_i1066" DrawAspect="Content" ObjectID="_1767251635" r:id="rId77"/>
        </w:object>
      </w:r>
      <w:r>
        <w:rPr>
          <w:rFonts w:hint="eastAsia"/>
        </w:rPr>
        <w:t>，此时仪表切换到重量输入界面，默认是</w:t>
      </w:r>
      <w:r>
        <w:rPr>
          <w:rFonts w:hint="eastAsia"/>
        </w:rPr>
        <w:t>0</w:t>
      </w:r>
      <w:r>
        <w:rPr>
          <w:rFonts w:hint="eastAsia"/>
        </w:rPr>
        <w:t>，然后按</w:t>
      </w:r>
      <w:r>
        <w:object w:dxaOrig="484" w:dyaOrig="461" w14:anchorId="6410A436">
          <v:shape id="_x0000_i1067" type="#_x0000_t75" style="width:24.45pt;height:23.1pt" o:ole="">
            <v:imagedata r:id="rId37" o:title=""/>
          </v:shape>
          <o:OLEObject Type="Embed" ProgID="Visio.Drawing.15" ShapeID="_x0000_i1067" DrawAspect="Content" ObjectID="_1767251636" r:id="rId78"/>
        </w:object>
      </w:r>
      <w:r>
        <w:rPr>
          <w:rFonts w:hint="eastAsia"/>
        </w:rPr>
        <w:t>,</w:t>
      </w:r>
      <w:r>
        <w:rPr>
          <w:rFonts w:hint="eastAsia"/>
        </w:rPr>
        <w:t>就把</w:t>
      </w:r>
      <w:r>
        <w:rPr>
          <w:rFonts w:hint="eastAsia"/>
        </w:rPr>
        <w:t>2</w:t>
      </w:r>
      <w:r>
        <w:t>.203</w:t>
      </w:r>
      <w:r>
        <w:rPr>
          <w:rFonts w:hint="eastAsia"/>
        </w:rPr>
        <w:t>毫伏记为零点，然后自动切换到下一个标定</w:t>
      </w:r>
      <w:r>
        <w:rPr>
          <w:rFonts w:hint="eastAsia"/>
        </w:rPr>
        <w:lastRenderedPageBreak/>
        <w:t>项目。</w:t>
      </w:r>
    </w:p>
    <w:p w14:paraId="209B48CD" w14:textId="77777777" w:rsidR="0009332A" w:rsidRDefault="00000000">
      <w:pPr>
        <w:pStyle w:val="4"/>
        <w:numPr>
          <w:ilvl w:val="0"/>
          <w:numId w:val="7"/>
        </w:numPr>
      </w:pPr>
      <w:r>
        <w:rPr>
          <w:rFonts w:hint="eastAsia"/>
        </w:rPr>
        <w:t>输入毫伏数标定零点</w:t>
      </w:r>
    </w:p>
    <w:p w14:paraId="0044A051" w14:textId="77777777" w:rsidR="0009332A" w:rsidRDefault="00000000">
      <w:pPr>
        <w:ind w:firstLine="420"/>
      </w:pPr>
      <w:r>
        <w:rPr>
          <w:rFonts w:hint="eastAsia"/>
        </w:rPr>
        <w:t>进入零点标定界面后，仪表显示当前的毫伏数，例如仪表显示</w:t>
      </w:r>
      <w:r>
        <w:object w:dxaOrig="1636" w:dyaOrig="588" w14:anchorId="6D78A825">
          <v:shape id="_x0000_i1068" type="#_x0000_t75" style="width:81.5pt;height:29.2pt" o:ole="">
            <v:imagedata r:id="rId75" o:title=""/>
          </v:shape>
          <o:OLEObject Type="Embed" ProgID="Visio.Drawing.15" ShapeID="_x0000_i1068" DrawAspect="Content" ObjectID="_1767251637" r:id="rId79"/>
        </w:object>
      </w:r>
      <w:r>
        <w:rPr>
          <w:rFonts w:hint="eastAsia"/>
        </w:rPr>
        <w:t>表示当前的毫伏数是</w:t>
      </w:r>
      <w:r>
        <w:rPr>
          <w:rFonts w:hint="eastAsia"/>
        </w:rPr>
        <w:t>2</w:t>
      </w:r>
      <w:r>
        <w:t>.203</w:t>
      </w:r>
      <w:r>
        <w:rPr>
          <w:rFonts w:hint="eastAsia"/>
        </w:rPr>
        <w:t>毫伏，如果不用当前显示的毫伏数作为零点，而是要用输入的毫伏数作为零点，那么按</w:t>
      </w:r>
      <w:r>
        <w:object w:dxaOrig="415" w:dyaOrig="415" w14:anchorId="48D78F4C">
          <v:shape id="_x0000_i1069" type="#_x0000_t75" style="width:21.05pt;height:21.05pt" o:ole="">
            <v:imagedata r:id="rId53" o:title=""/>
          </v:shape>
          <o:OLEObject Type="Embed" ProgID="Visio.Drawing.15" ShapeID="_x0000_i1069" DrawAspect="Content" ObjectID="_1767251638" r:id="rId80"/>
        </w:object>
      </w:r>
      <w:r>
        <w:rPr>
          <w:rFonts w:hint="eastAsia"/>
        </w:rPr>
        <w:t>键，主显示变为毫伏数输入界面</w:t>
      </w:r>
      <w:r>
        <w:object w:dxaOrig="1532" w:dyaOrig="541" w14:anchorId="10A13A31">
          <v:shape id="_x0000_i1070" type="#_x0000_t75" style="width:76.75pt;height:27.15pt" o:ole="">
            <v:imagedata r:id="rId81" o:title=""/>
          </v:shape>
          <o:OLEObject Type="Embed" ProgID="Visio.Drawing.15" ShapeID="_x0000_i1070" DrawAspect="Content" ObjectID="_1767251639" r:id="rId82"/>
        </w:object>
      </w:r>
      <w:r>
        <w:rPr>
          <w:rFonts w:hint="eastAsia"/>
        </w:rPr>
        <w:t>，此时输入零点毫伏数，按</w:t>
      </w:r>
      <w:r>
        <w:object w:dxaOrig="484" w:dyaOrig="461" w14:anchorId="14422CA4">
          <v:shape id="_x0000_i1071" type="#_x0000_t75" style="width:24.45pt;height:23.1pt" o:ole="">
            <v:imagedata r:id="rId37" o:title=""/>
          </v:shape>
          <o:OLEObject Type="Embed" ProgID="Visio.Drawing.15" ShapeID="_x0000_i1071" DrawAspect="Content" ObjectID="_1767251640" r:id="rId83"/>
        </w:object>
      </w:r>
      <w:r>
        <w:rPr>
          <w:rFonts w:hint="eastAsia"/>
        </w:rPr>
        <w:t>保持，此时仪表切换到重量输入界面，默认是</w:t>
      </w:r>
      <w:r>
        <w:rPr>
          <w:rFonts w:hint="eastAsia"/>
        </w:rPr>
        <w:t>0</w:t>
      </w:r>
      <w:r>
        <w:rPr>
          <w:rFonts w:hint="eastAsia"/>
        </w:rPr>
        <w:t>，然后按</w:t>
      </w:r>
      <w:r>
        <w:object w:dxaOrig="484" w:dyaOrig="461" w14:anchorId="49B743F4">
          <v:shape id="_x0000_i1072" type="#_x0000_t75" style="width:24.45pt;height:23.1pt" o:ole="">
            <v:imagedata r:id="rId37" o:title=""/>
          </v:shape>
          <o:OLEObject Type="Embed" ProgID="Visio.Drawing.15" ShapeID="_x0000_i1072" DrawAspect="Content" ObjectID="_1767251641" r:id="rId84"/>
        </w:object>
      </w:r>
      <w:r>
        <w:rPr>
          <w:rFonts w:hint="eastAsia"/>
        </w:rPr>
        <w:t>,</w:t>
      </w:r>
      <w:r>
        <w:rPr>
          <w:rFonts w:hint="eastAsia"/>
        </w:rPr>
        <w:t>就把输入的毫伏数记为零点，并自动切换到下一个标定项目</w:t>
      </w:r>
    </w:p>
    <w:p w14:paraId="63C6ED9C" w14:textId="77777777" w:rsidR="0009332A" w:rsidRDefault="00000000">
      <w:pPr>
        <w:ind w:firstLine="420"/>
      </w:pPr>
      <w:r>
        <w:rPr>
          <w:rFonts w:hint="eastAsia"/>
        </w:rPr>
        <w:t>下一个标定项目是增益标定</w:t>
      </w:r>
    </w:p>
    <w:p w14:paraId="61965DA0" w14:textId="77777777" w:rsidR="0009332A" w:rsidRDefault="00000000">
      <w:pPr>
        <w:pStyle w:val="3"/>
        <w:numPr>
          <w:ilvl w:val="0"/>
          <w:numId w:val="6"/>
        </w:numPr>
      </w:pPr>
      <w:bookmarkStart w:id="50" w:name="_Toc9156"/>
      <w:bookmarkEnd w:id="48"/>
      <w:r>
        <w:t>增益标定</w:t>
      </w:r>
      <w:bookmarkEnd w:id="49"/>
      <w:bookmarkEnd w:id="50"/>
    </w:p>
    <w:p w14:paraId="6092B730" w14:textId="77777777" w:rsidR="0009332A" w:rsidRDefault="00000000">
      <w:pPr>
        <w:ind w:firstLine="405"/>
      </w:pPr>
      <w:r>
        <w:rPr>
          <w:rFonts w:hint="eastAsia"/>
        </w:rPr>
        <w:t>增益标定的作用如下图：</w:t>
      </w:r>
    </w:p>
    <w:p w14:paraId="778A9423" w14:textId="77777777" w:rsidR="0009332A" w:rsidRDefault="00000000">
      <w:r>
        <w:pict w14:anchorId="7BF87F8D">
          <v:group id="_x0000_s1302" editas="canvas" style="width:296.55pt;height:108.95pt;mso-position-horizontal-relative:char;mso-position-vertical-relative:line" coordorigin="720,1943" coordsize="5931,2179">
            <v:shape id="_x0000_s1303" type="#_x0000_t75" style="position:absolute;left:720;top:1943;width:5931;height:2179" o:preferrelative="f">
              <o:lock v:ext="edit" rotation="t" position="t" text="t"/>
            </v:shape>
            <v:shape id="_x0000_s1304" type="#_x0000_t16" style="position:absolute;left:1342;top:2449;width:1440;height:383" adj="16468"/>
            <v:shape id="_x0000_s1305" type="#_x0000_t16" style="position:absolute;left:4664;top:2458;width:1440;height:383" adj="16468"/>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306" type="#_x0000_t22" style="position:absolute;left:1720;top:1952;width:729;height:701">
              <v:textbox>
                <w:txbxContent>
                  <w:p w14:paraId="1DA5E05E" w14:textId="77777777" w:rsidR="0009332A" w:rsidRDefault="00000000">
                    <w:r>
                      <w:rPr>
                        <w:rFonts w:hint="eastAsia"/>
                      </w:rPr>
                      <w:t>500g</w:t>
                    </w:r>
                  </w:p>
                </w:txbxContent>
              </v:textbox>
            </v:shape>
            <v:shape id="_x0000_s1307" type="#_x0000_t22" style="position:absolute;left:5036;top:1943;width:729;height:701">
              <v:textbox>
                <w:txbxContent>
                  <w:p w14:paraId="4C4CC58C" w14:textId="77777777" w:rsidR="0009332A" w:rsidRDefault="00000000">
                    <w:r>
                      <w:rPr>
                        <w:rFonts w:hint="eastAsia"/>
                      </w:rPr>
                      <w:t>500g</w:t>
                    </w:r>
                  </w:p>
                </w:txbxContent>
              </v:textbox>
            </v:shape>
            <v:rect id="_x0000_s1308" style="position:absolute;left:1285;top:3205;width:1497;height:515">
              <v:textbox>
                <w:txbxContent>
                  <w:p w14:paraId="0A962D3D" w14:textId="77777777" w:rsidR="0009332A" w:rsidRDefault="00000000">
                    <w:r>
                      <w:rPr>
                        <w:rFonts w:hint="eastAsia"/>
                      </w:rPr>
                      <w:t xml:space="preserve">       523g</w:t>
                    </w:r>
                  </w:p>
                </w:txbxContent>
              </v:textbox>
            </v:rect>
            <v:rect id="_x0000_s1309" style="position:absolute;left:4664;top:3205;width:1497;height:515">
              <v:textbox>
                <w:txbxContent>
                  <w:p w14:paraId="753A0B31" w14:textId="77777777" w:rsidR="0009332A" w:rsidRDefault="00000000">
                    <w:r>
                      <w:rPr>
                        <w:rFonts w:hint="eastAsia"/>
                      </w:rPr>
                      <w:t xml:space="preserve">       500g</w:t>
                    </w:r>
                  </w:p>
                </w:txbxContent>
              </v:textbox>
            </v:rect>
            <v:shape id="_x0000_s1310" type="#_x0000_t202" style="position:absolute;left:954;top:2868;width:1028;height:318" stroked="f">
              <v:textbox inset="0,0,0,0">
                <w:txbxContent>
                  <w:p w14:paraId="0C66FED3" w14:textId="77777777" w:rsidR="0009332A" w:rsidRDefault="00000000">
                    <w:r>
                      <w:t>仪表显示</w:t>
                    </w:r>
                    <w:r>
                      <w:rPr>
                        <w:rFonts w:hint="eastAsia"/>
                      </w:rPr>
                      <w:t>：</w:t>
                    </w:r>
                  </w:p>
                </w:txbxContent>
              </v:textbox>
            </v:shape>
            <v:shape id="_x0000_s1311" type="#_x0000_t202" style="position:absolute;left:4365;top:2882;width:1028;height:318" stroked="f">
              <v:textbox inset="0,0,0,0">
                <w:txbxContent>
                  <w:p w14:paraId="597B3BF9" w14:textId="77777777" w:rsidR="0009332A" w:rsidRDefault="00000000">
                    <w:r>
                      <w:t>仪表显示</w:t>
                    </w:r>
                    <w:r>
                      <w:rPr>
                        <w:rFonts w:hint="eastAsia"/>
                      </w:rPr>
                      <w:t>：</w:t>
                    </w:r>
                  </w:p>
                </w:txbxContent>
              </v:textbox>
            </v:shape>
            <v:shape id="_x0000_s1312" type="#_x0000_t13" style="position:absolute;left:3150;top:2653;width:1169;height:188"/>
            <v:shape id="_x0000_s1313" type="#_x0000_t202" style="position:absolute;left:3150;top:2263;width:1350;height:318" stroked="f">
              <v:textbox inset="0,0,0,0">
                <w:txbxContent>
                  <w:p w14:paraId="33B7BDEC" w14:textId="77777777" w:rsidR="0009332A" w:rsidRDefault="00000000">
                    <w:r>
                      <w:rPr>
                        <w:rFonts w:hint="eastAsia"/>
                      </w:rPr>
                      <w:t>增益标定以后</w:t>
                    </w:r>
                  </w:p>
                </w:txbxContent>
              </v:textbox>
            </v:shape>
            <v:shape id="_x0000_s1314" type="#_x0000_t202" style="position:absolute;left:2563;top:3804;width:2394;height:318" stroked="f">
              <v:textbox inset="0,0,0,0">
                <w:txbxContent>
                  <w:p w14:paraId="696F0FA2" w14:textId="77777777" w:rsidR="0009332A" w:rsidRDefault="00000000">
                    <w:pPr>
                      <w:rPr>
                        <w:b/>
                        <w:sz w:val="24"/>
                        <w:szCs w:val="24"/>
                      </w:rPr>
                    </w:pPr>
                    <w:r>
                      <w:rPr>
                        <w:rFonts w:hint="eastAsia"/>
                        <w:b/>
                        <w:sz w:val="24"/>
                        <w:szCs w:val="24"/>
                      </w:rPr>
                      <w:t>图：</w:t>
                    </w:r>
                    <w:r>
                      <w:rPr>
                        <w:b/>
                        <w:sz w:val="24"/>
                        <w:szCs w:val="24"/>
                      </w:rPr>
                      <w:t>增益标定的作用</w:t>
                    </w:r>
                  </w:p>
                </w:txbxContent>
              </v:textbox>
            </v:shape>
            <w10:anchorlock/>
          </v:group>
        </w:pict>
      </w:r>
    </w:p>
    <w:p w14:paraId="1A61EB8B" w14:textId="77777777" w:rsidR="0009332A" w:rsidRDefault="00000000">
      <w:pPr>
        <w:ind w:firstLine="420"/>
        <w:jc w:val="left"/>
        <w:rPr>
          <w:szCs w:val="21"/>
        </w:rPr>
      </w:pPr>
      <w:r>
        <w:rPr>
          <w:szCs w:val="21"/>
        </w:rPr>
        <w:t>增益标定实际上是让仪表</w:t>
      </w:r>
      <w:r>
        <w:rPr>
          <w:rFonts w:hint="eastAsia"/>
          <w:szCs w:val="21"/>
        </w:rPr>
        <w:t>记住</w:t>
      </w:r>
      <w:r>
        <w:rPr>
          <w:szCs w:val="21"/>
        </w:rPr>
        <w:t>重量和毫伏数</w:t>
      </w:r>
      <w:r>
        <w:rPr>
          <w:rFonts w:hint="eastAsia"/>
          <w:szCs w:val="21"/>
        </w:rPr>
        <w:t>的</w:t>
      </w:r>
      <w:r>
        <w:rPr>
          <w:szCs w:val="21"/>
        </w:rPr>
        <w:t>对应关系</w:t>
      </w:r>
      <w:r>
        <w:rPr>
          <w:rFonts w:hint="eastAsia"/>
          <w:szCs w:val="21"/>
        </w:rPr>
        <w:t>。</w:t>
      </w:r>
      <w:r>
        <w:rPr>
          <w:szCs w:val="21"/>
        </w:rPr>
        <w:t>第一次</w:t>
      </w:r>
      <w:r>
        <w:rPr>
          <w:szCs w:val="21"/>
        </w:rPr>
        <w:lastRenderedPageBreak/>
        <w:t>使用仪表或者更换了传感器的时候都应该进行增益标定</w:t>
      </w:r>
      <w:r>
        <w:rPr>
          <w:rFonts w:hint="eastAsia"/>
          <w:szCs w:val="21"/>
        </w:rPr>
        <w:t>。</w:t>
      </w:r>
      <w:r>
        <w:rPr>
          <w:szCs w:val="21"/>
        </w:rPr>
        <w:t>增益标定也有两种办法</w:t>
      </w:r>
      <w:r>
        <w:rPr>
          <w:rFonts w:hint="eastAsia"/>
          <w:szCs w:val="21"/>
        </w:rPr>
        <w:t>。</w:t>
      </w:r>
      <w:r>
        <w:rPr>
          <w:szCs w:val="21"/>
        </w:rPr>
        <w:t>第一种是有砝码增益标定</w:t>
      </w:r>
      <w:r>
        <w:rPr>
          <w:rFonts w:hint="eastAsia"/>
          <w:szCs w:val="21"/>
        </w:rPr>
        <w:t>，</w:t>
      </w:r>
      <w:r>
        <w:rPr>
          <w:szCs w:val="21"/>
        </w:rPr>
        <w:t>顾名思义就是通过在秤台上放置实际的重量</w:t>
      </w:r>
      <w:r>
        <w:rPr>
          <w:rFonts w:hint="eastAsia"/>
          <w:szCs w:val="21"/>
        </w:rPr>
        <w:t>标定增益，使用有砝码增益必须先经过有砝码零点标定；第二种是输入毫伏数增益标定，把历史记录的重量和毫伏数输入到仪表，进行增益标定。以下是两种标定的操作过程：</w:t>
      </w:r>
    </w:p>
    <w:p w14:paraId="3995EB78" w14:textId="77777777" w:rsidR="0009332A" w:rsidRDefault="00000000">
      <w:pPr>
        <w:pStyle w:val="4"/>
        <w:numPr>
          <w:ilvl w:val="0"/>
          <w:numId w:val="8"/>
        </w:numPr>
      </w:pPr>
      <w:r>
        <w:rPr>
          <w:rFonts w:hint="eastAsia"/>
        </w:rPr>
        <w:t>有砝码增益标定</w:t>
      </w:r>
    </w:p>
    <w:p w14:paraId="4777285F" w14:textId="77777777" w:rsidR="0009332A" w:rsidRDefault="00000000">
      <w:pPr>
        <w:ind w:firstLine="420"/>
      </w:pPr>
      <w:r>
        <w:rPr>
          <w:rFonts w:hint="eastAsia"/>
        </w:rPr>
        <w:t>进入增益标定界面后，仪表显示当前的增益毫伏数（增益毫伏数</w:t>
      </w:r>
      <w:r>
        <w:rPr>
          <w:rFonts w:hint="eastAsia"/>
        </w:rPr>
        <w:t>=</w:t>
      </w:r>
      <w:r>
        <w:rPr>
          <w:rFonts w:hint="eastAsia"/>
        </w:rPr>
        <w:t>当前毫伏数</w:t>
      </w:r>
      <w:r>
        <w:rPr>
          <w:rFonts w:hint="eastAsia"/>
        </w:rPr>
        <w:t>-</w:t>
      </w:r>
      <w:r>
        <w:rPr>
          <w:rFonts w:hint="eastAsia"/>
        </w:rPr>
        <w:t>零点毫伏数），例如仪表显示</w:t>
      </w:r>
      <w:r>
        <w:object w:dxaOrig="1693" w:dyaOrig="599" w14:anchorId="07423D50">
          <v:shape id="_x0000_i1074" type="#_x0000_t75" style="width:84.9pt;height:29.9pt" o:ole="">
            <v:imagedata r:id="rId85" o:title=""/>
          </v:shape>
          <o:OLEObject Type="Embed" ProgID="Visio.Drawing.15" ShapeID="_x0000_i1074" DrawAspect="Content" ObjectID="_1767251642" r:id="rId86"/>
        </w:object>
      </w:r>
      <w:r>
        <w:rPr>
          <w:rFonts w:hint="eastAsia"/>
        </w:rPr>
        <w:t>表示当前的增益毫伏数是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41548CD1" w14:textId="77777777" w:rsidR="0009332A" w:rsidRDefault="00000000">
      <w:pPr>
        <w:ind w:firstLine="420"/>
      </w:pPr>
      <w:r>
        <w:rPr>
          <w:rFonts w:hint="eastAsia"/>
        </w:rPr>
        <w:t>往称台放上标准砝码，并等待增益毫伏数稳定，稳定指示灯亮后，按</w:t>
      </w:r>
      <w:r>
        <w:object w:dxaOrig="495" w:dyaOrig="495" w14:anchorId="1336C78F">
          <v:shape id="_x0000_i1075" type="#_x0000_t75" style="width:24.45pt;height:24.45pt" o:ole="">
            <v:imagedata r:id="rId37" o:title=""/>
          </v:shape>
          <o:OLEObject Type="Embed" ProgID="Visio.Drawing.15" ShapeID="_x0000_i1075" DrawAspect="Content" ObjectID="_1767251643" r:id="rId87"/>
        </w:object>
      </w:r>
      <w:r>
        <w:rPr>
          <w:rFonts w:hint="eastAsia"/>
        </w:rPr>
        <w:t>键，此时仪表切换到增益重量输入界面，输入砝码的重量后，按</w:t>
      </w:r>
      <w:r>
        <w:object w:dxaOrig="495" w:dyaOrig="495" w14:anchorId="379273D8">
          <v:shape id="_x0000_i1076" type="#_x0000_t75" style="width:24.45pt;height:24.45pt" o:ole="">
            <v:imagedata r:id="rId37" o:title=""/>
          </v:shape>
          <o:OLEObject Type="Embed" ProgID="Visio.Drawing.15" ShapeID="_x0000_i1076" DrawAspect="Content" ObjectID="_1767251644" r:id="rId88"/>
        </w:object>
      </w:r>
      <w:r>
        <w:rPr>
          <w:rFonts w:hint="eastAsia"/>
        </w:rPr>
        <w:t>键保存增益标定，并自动切换到下一项。</w:t>
      </w:r>
    </w:p>
    <w:p w14:paraId="63AB12A1" w14:textId="77777777" w:rsidR="0009332A" w:rsidRDefault="00000000">
      <w:pPr>
        <w:pStyle w:val="4"/>
        <w:numPr>
          <w:ilvl w:val="0"/>
          <w:numId w:val="8"/>
        </w:numPr>
      </w:pPr>
      <w:r>
        <w:rPr>
          <w:rFonts w:hint="eastAsia"/>
        </w:rPr>
        <w:t>输入毫伏数增益标定</w:t>
      </w:r>
    </w:p>
    <w:p w14:paraId="34F68920" w14:textId="77777777" w:rsidR="0009332A" w:rsidRDefault="00000000">
      <w:pPr>
        <w:spacing w:line="360" w:lineRule="auto"/>
        <w:ind w:firstLine="420"/>
      </w:pPr>
      <w:r>
        <w:rPr>
          <w:rFonts w:hint="eastAsia"/>
        </w:rPr>
        <w:t>进入增益标定界面后，仪表显示当前的增益毫伏数（增益毫伏数</w:t>
      </w:r>
      <w:r>
        <w:rPr>
          <w:rFonts w:hint="eastAsia"/>
        </w:rPr>
        <w:t>=</w:t>
      </w:r>
      <w:r>
        <w:rPr>
          <w:rFonts w:hint="eastAsia"/>
        </w:rPr>
        <w:t>当前毫伏数</w:t>
      </w:r>
      <w:r>
        <w:rPr>
          <w:rFonts w:hint="eastAsia"/>
        </w:rPr>
        <w:t>-</w:t>
      </w:r>
      <w:r>
        <w:rPr>
          <w:rFonts w:hint="eastAsia"/>
        </w:rPr>
        <w:t>零点毫伏数），例如仪表显示</w:t>
      </w:r>
      <w:r>
        <w:object w:dxaOrig="1693" w:dyaOrig="599" w14:anchorId="0872F678">
          <v:shape id="_x0000_i1077" type="#_x0000_t75" style="width:84.9pt;height:29.9pt" o:ole="">
            <v:imagedata r:id="rId85" o:title=""/>
          </v:shape>
          <o:OLEObject Type="Embed" ProgID="Visio.Drawing.15" ShapeID="_x0000_i1077" DrawAspect="Content" ObjectID="_1767251645" r:id="rId89"/>
        </w:object>
      </w:r>
      <w:r>
        <w:rPr>
          <w:rFonts w:hint="eastAsia"/>
        </w:rPr>
        <w:t>表示当前的增益毫伏数是</w:t>
      </w:r>
      <w:r>
        <w:rPr>
          <w:rFonts w:hint="eastAsia"/>
        </w:rPr>
        <w:t>0</w:t>
      </w:r>
      <w:r>
        <w:t>.225</w:t>
      </w:r>
      <w:r>
        <w:rPr>
          <w:rFonts w:hint="eastAsia"/>
        </w:rPr>
        <w:t>毫伏（一般来说，如果用砝码进行过零点标定后，进入有砝码增益标定时，增益毫伏数一般是</w:t>
      </w:r>
      <w:r>
        <w:rPr>
          <w:rFonts w:hint="eastAsia"/>
        </w:rPr>
        <w:t>0</w:t>
      </w:r>
      <w:r>
        <w:rPr>
          <w:rFonts w:hint="eastAsia"/>
        </w:rPr>
        <w:t>）</w:t>
      </w:r>
    </w:p>
    <w:p w14:paraId="70F753E8" w14:textId="77777777" w:rsidR="0009332A" w:rsidRDefault="00000000">
      <w:pPr>
        <w:spacing w:line="360" w:lineRule="auto"/>
        <w:ind w:firstLine="420"/>
      </w:pPr>
      <w:r>
        <w:rPr>
          <w:rFonts w:hint="eastAsia"/>
        </w:rPr>
        <w:lastRenderedPageBreak/>
        <w:t>此时如果想手动输入毫伏数标定增益，可以按</w:t>
      </w:r>
      <w:r>
        <w:object w:dxaOrig="415" w:dyaOrig="415" w14:anchorId="3D661AA2">
          <v:shape id="_x0000_i1078" type="#_x0000_t75" style="width:21.05pt;height:21.05pt" o:ole="">
            <v:imagedata r:id="rId53" o:title=""/>
          </v:shape>
          <o:OLEObject Type="Embed" ProgID="Visio.Drawing.15" ShapeID="_x0000_i1078" DrawAspect="Content" ObjectID="_1767251646" r:id="rId90"/>
        </w:object>
      </w:r>
      <w:r>
        <w:rPr>
          <w:rFonts w:hint="eastAsia"/>
        </w:rPr>
        <w:t>键。仪表切换到增益毫伏数输入界面，把增益毫伏数输入完成后按</w:t>
      </w:r>
      <w:r>
        <w:object w:dxaOrig="495" w:dyaOrig="495" w14:anchorId="111885CE">
          <v:shape id="_x0000_i1079" type="#_x0000_t75" style="width:24.45pt;height:24.45pt" o:ole="">
            <v:imagedata r:id="rId37" o:title=""/>
          </v:shape>
          <o:OLEObject Type="Embed" ProgID="Visio.Drawing.15" ShapeID="_x0000_i1079" DrawAspect="Content" ObjectID="_1767251647" r:id="rId91"/>
        </w:object>
      </w:r>
      <w:r>
        <w:rPr>
          <w:rFonts w:hint="eastAsia"/>
        </w:rPr>
        <w:t>键，仪表切换到增益重量输入界面，输入增益重量完成后按</w:t>
      </w:r>
      <w:r>
        <w:object w:dxaOrig="495" w:dyaOrig="495" w14:anchorId="74D1F837">
          <v:shape id="_x0000_i1080" type="#_x0000_t75" style="width:24.45pt;height:24.45pt" o:ole="">
            <v:imagedata r:id="rId37" o:title=""/>
          </v:shape>
          <o:OLEObject Type="Embed" ProgID="Visio.Drawing.15" ShapeID="_x0000_i1080" DrawAspect="Content" ObjectID="_1767251648" r:id="rId92"/>
        </w:object>
      </w:r>
      <w:r>
        <w:rPr>
          <w:rFonts w:hint="eastAsia"/>
        </w:rPr>
        <w:t>键保存增益标定参数，并自动切换到下一项。</w:t>
      </w:r>
    </w:p>
    <w:p w14:paraId="5B5AEFD4" w14:textId="77777777" w:rsidR="0009332A" w:rsidRDefault="00000000">
      <w:pPr>
        <w:spacing w:line="360" w:lineRule="auto"/>
        <w:ind w:firstLine="420"/>
      </w:pPr>
      <w:r>
        <w:rPr>
          <w:rFonts w:hint="eastAsia"/>
        </w:rPr>
        <w:t>下一项是串口标定开关。</w:t>
      </w:r>
    </w:p>
    <w:p w14:paraId="4AAF7E4B" w14:textId="77777777" w:rsidR="0009332A" w:rsidRDefault="00000000">
      <w:pPr>
        <w:pStyle w:val="4"/>
      </w:pPr>
      <w:r>
        <w:rPr>
          <w:rFonts w:hint="eastAsia"/>
        </w:rPr>
        <w:t xml:space="preserve">4.2.7.3   </w:t>
      </w:r>
      <w:r>
        <w:rPr>
          <w:rFonts w:hint="eastAsia"/>
        </w:rPr>
        <w:t>双点标定</w:t>
      </w:r>
    </w:p>
    <w:p w14:paraId="498CDAC3" w14:textId="77777777" w:rsidR="0009332A" w:rsidRDefault="00000000">
      <w:pPr>
        <w:ind w:firstLine="420"/>
      </w:pPr>
      <w:r>
        <w:rPr>
          <w:rFonts w:hint="eastAsia"/>
        </w:rPr>
        <w:t>该标定方法用于当出现不方便清仓、仓内物料较多、进料不方便的情况时使用。</w:t>
      </w:r>
    </w:p>
    <w:p w14:paraId="3BB14AAC" w14:textId="77777777" w:rsidR="0009332A" w:rsidRDefault="00000000">
      <w:pPr>
        <w:numPr>
          <w:ilvl w:val="0"/>
          <w:numId w:val="9"/>
        </w:numPr>
        <w:ind w:firstLine="420"/>
      </w:pPr>
      <w:r>
        <w:rPr>
          <w:rFonts w:hint="eastAsia"/>
        </w:rPr>
        <w:t>零点标定（双点标定点</w:t>
      </w:r>
      <w:r>
        <w:rPr>
          <w:rFonts w:hint="eastAsia"/>
        </w:rPr>
        <w:t>1</w:t>
      </w:r>
      <w:r>
        <w:rPr>
          <w:rFonts w:hint="eastAsia"/>
        </w:rPr>
        <w:t>）：找一个丰富的物料管理人员估计一下舱内已有物料重量。在零点标定显示毫伏数的界面按</w:t>
      </w:r>
      <w:r>
        <w:object w:dxaOrig="495" w:dyaOrig="495" w14:anchorId="362C41A7">
          <v:shape id="_x0000_i1081" type="#_x0000_t75" style="width:24.45pt;height:24.45pt" o:ole="">
            <v:imagedata r:id="rId37" o:title=""/>
          </v:shape>
          <o:OLEObject Type="Embed" ProgID="Visio.Drawing.15" ShapeID="_x0000_i1081" DrawAspect="Content" ObjectID="_1767251649" r:id="rId93"/>
        </w:object>
      </w:r>
      <w:r>
        <w:rPr>
          <w:rFonts w:hint="eastAsia"/>
        </w:rPr>
        <w:t>键进入重量输入界面，将估计的重量输入好后按</w:t>
      </w:r>
      <w:r>
        <w:object w:dxaOrig="495" w:dyaOrig="495" w14:anchorId="5ADF7E41">
          <v:shape id="_x0000_i1082" type="#_x0000_t75" style="width:24.45pt;height:24.45pt" o:ole="">
            <v:imagedata r:id="rId37" o:title=""/>
          </v:shape>
          <o:OLEObject Type="Embed" ProgID="Visio.Drawing.15" ShapeID="_x0000_i1082" DrawAspect="Content" ObjectID="_1767251650" r:id="rId94"/>
        </w:object>
      </w:r>
      <w:r>
        <w:rPr>
          <w:rFonts w:hint="eastAsia"/>
        </w:rPr>
        <w:t>键进入下一项。</w:t>
      </w:r>
    </w:p>
    <w:p w14:paraId="1B8A8E8A" w14:textId="77777777" w:rsidR="0009332A" w:rsidRDefault="00000000">
      <w:r>
        <w:rPr>
          <w:rFonts w:hint="eastAsia"/>
        </w:rPr>
        <w:t xml:space="preserve">     </w:t>
      </w:r>
      <w:r>
        <w:rPr>
          <w:rFonts w:hint="eastAsia"/>
        </w:rPr>
        <w:t>下一项是增益标定（双点标定点</w:t>
      </w:r>
      <w:r>
        <w:rPr>
          <w:rFonts w:hint="eastAsia"/>
        </w:rPr>
        <w:t>2</w:t>
      </w:r>
      <w:r>
        <w:rPr>
          <w:rFonts w:hint="eastAsia"/>
        </w:rPr>
        <w:t>）。</w:t>
      </w:r>
    </w:p>
    <w:p w14:paraId="2D8B06BF" w14:textId="77777777" w:rsidR="0009332A" w:rsidRDefault="00000000">
      <w:pPr>
        <w:numPr>
          <w:ilvl w:val="0"/>
          <w:numId w:val="9"/>
        </w:numPr>
        <w:ind w:firstLine="420"/>
      </w:pPr>
      <w:r>
        <w:rPr>
          <w:rFonts w:hint="eastAsia"/>
        </w:rPr>
        <w:t>增益标定（双点标定点</w:t>
      </w:r>
      <w:r>
        <w:rPr>
          <w:rFonts w:hint="eastAsia"/>
        </w:rPr>
        <w:t>2</w:t>
      </w:r>
      <w:r>
        <w:rPr>
          <w:rFonts w:hint="eastAsia"/>
        </w:rPr>
        <w:t>）：正常生产一段时间，在物料消耗大于料仓容量</w:t>
      </w:r>
      <w:r>
        <w:rPr>
          <w:rFonts w:hint="eastAsia"/>
        </w:rPr>
        <w:t>1/3</w:t>
      </w:r>
      <w:r>
        <w:rPr>
          <w:rFonts w:hint="eastAsia"/>
        </w:rPr>
        <w:t>以上的时候，暂时停止生产几分钟。在增益标定显示毫伏数界面，仪表显示当前的毫伏数，按</w:t>
      </w:r>
      <w:r>
        <w:object w:dxaOrig="495" w:dyaOrig="495" w14:anchorId="4AFB749B">
          <v:shape id="_x0000_i1083" type="#_x0000_t75" style="width:24.45pt;height:24.45pt" o:ole="">
            <v:imagedata r:id="rId37" o:title=""/>
          </v:shape>
          <o:OLEObject Type="Embed" ProgID="Visio.Drawing.15" ShapeID="_x0000_i1083" DrawAspect="Content" ObjectID="_1767251651" r:id="rId95"/>
        </w:object>
      </w:r>
      <w:r>
        <w:rPr>
          <w:rFonts w:hint="eastAsia"/>
        </w:rPr>
        <w:t>键进入重量输入界面，输入“原估计重量</w:t>
      </w:r>
      <w:r>
        <w:rPr>
          <w:rFonts w:hint="eastAsia"/>
        </w:rPr>
        <w:t>-</w:t>
      </w:r>
      <w:r>
        <w:rPr>
          <w:rFonts w:hint="eastAsia"/>
        </w:rPr>
        <w:t>此段时间物料消耗的重量（物料消耗值必须计量准确）”，将重量输入好后按</w:t>
      </w:r>
      <w:r>
        <w:object w:dxaOrig="495" w:dyaOrig="495" w14:anchorId="2BB534DA">
          <v:shape id="_x0000_i1084" type="#_x0000_t75" style="width:24.45pt;height:24.45pt" o:ole="">
            <v:imagedata r:id="rId37" o:title=""/>
          </v:shape>
          <o:OLEObject Type="Embed" ProgID="Visio.Drawing.15" ShapeID="_x0000_i1084" DrawAspect="Content" ObjectID="_1767251652" r:id="rId96"/>
        </w:object>
      </w:r>
      <w:r>
        <w:rPr>
          <w:rFonts w:hint="eastAsia"/>
        </w:rPr>
        <w:t>键进入下一项。</w:t>
      </w:r>
    </w:p>
    <w:p w14:paraId="498E9338" w14:textId="77777777" w:rsidR="0009332A" w:rsidRDefault="00000000">
      <w:pPr>
        <w:spacing w:line="360" w:lineRule="auto"/>
        <w:ind w:firstLine="420"/>
      </w:pPr>
      <w:r>
        <w:rPr>
          <w:rFonts w:hint="eastAsia"/>
        </w:rPr>
        <w:t>下一项是串口标定开关。</w:t>
      </w:r>
    </w:p>
    <w:p w14:paraId="7DB2B045" w14:textId="77777777" w:rsidR="0009332A" w:rsidRDefault="00000000">
      <w:pPr>
        <w:pStyle w:val="3"/>
        <w:numPr>
          <w:ilvl w:val="0"/>
          <w:numId w:val="6"/>
        </w:numPr>
      </w:pPr>
      <w:bookmarkStart w:id="51" w:name="_Toc31072"/>
      <w:r>
        <w:rPr>
          <w:rFonts w:hint="eastAsia"/>
        </w:rPr>
        <w:lastRenderedPageBreak/>
        <w:t>串口标定开关设置</w:t>
      </w:r>
      <w:bookmarkEnd w:id="51"/>
    </w:p>
    <w:p w14:paraId="4B213A9B" w14:textId="77777777" w:rsidR="0009332A" w:rsidRDefault="00000000">
      <w:pPr>
        <w:ind w:firstLine="420"/>
      </w:pPr>
      <w:r>
        <w:rPr>
          <w:rFonts w:hint="eastAsia"/>
        </w:rPr>
        <w:t>进入到串口标定开关设置，仪表显示</w:t>
      </w:r>
      <w:r>
        <w:object w:dxaOrig="1336" w:dyaOrig="495" w14:anchorId="61B9612A">
          <v:shape id="_x0000_i1085" type="#_x0000_t75" style="width:66.55pt;height:24.45pt" o:ole="">
            <v:imagedata r:id="rId97" o:title=""/>
          </v:shape>
          <o:OLEObject Type="Embed" ProgID="Visio.Drawing.15" ShapeID="_x0000_i1085" DrawAspect="Content" ObjectID="_1767251653" r:id="rId98"/>
        </w:object>
      </w:r>
      <w:r>
        <w:rPr>
          <w:rFonts w:hint="eastAsia"/>
        </w:rPr>
        <w:t>，如果不修改参数，可以直接按</w:t>
      </w:r>
      <w:r>
        <w:object w:dxaOrig="507" w:dyaOrig="507" w14:anchorId="1FD17D86">
          <v:shape id="_x0000_i1086" type="#_x0000_t75" style="width:25.15pt;height:25.15pt" o:ole="">
            <v:imagedata r:id="rId56" o:title=""/>
          </v:shape>
          <o:OLEObject Type="Embed" ProgID="Visio.Drawing.15" ShapeID="_x0000_i1086" DrawAspect="Content" ObjectID="_1767251654" r:id="rId99"/>
        </w:object>
      </w:r>
      <w:r>
        <w:rPr>
          <w:rFonts w:hint="eastAsia"/>
        </w:rPr>
        <w:t>进入下一项，否则按</w:t>
      </w:r>
      <w:r>
        <w:object w:dxaOrig="495" w:dyaOrig="495" w14:anchorId="42C93B6C">
          <v:shape id="_x0000_i1087" type="#_x0000_t75" style="width:24.45pt;height:24.45pt" o:ole="">
            <v:imagedata r:id="rId37" o:title=""/>
          </v:shape>
          <o:OLEObject Type="Embed" ProgID="Visio.Drawing.15" ShapeID="_x0000_i1087" DrawAspect="Content" ObjectID="_1767251655" r:id="rId100"/>
        </w:object>
      </w:r>
      <w:r>
        <w:rPr>
          <w:rFonts w:hint="eastAsia"/>
        </w:rPr>
        <w:t>键进入开关选择。在开关选择里，如果允许串口进行标定，则选择</w:t>
      </w:r>
      <w:r>
        <w:rPr>
          <w:rFonts w:hint="eastAsia"/>
        </w:rPr>
        <w:t>ON</w:t>
      </w:r>
      <w:r>
        <w:rPr>
          <w:rFonts w:hint="eastAsia"/>
        </w:rPr>
        <w:t>，如果不允许串口进行标定，则选择</w:t>
      </w:r>
      <w:r>
        <w:rPr>
          <w:rFonts w:hint="eastAsia"/>
        </w:rPr>
        <w:t>OFF</w:t>
      </w:r>
      <w:r>
        <w:rPr>
          <w:rFonts w:hint="eastAsia"/>
        </w:rPr>
        <w:t>。设置完成后按</w:t>
      </w:r>
      <w:r>
        <w:object w:dxaOrig="495" w:dyaOrig="495" w14:anchorId="3CF96B7C">
          <v:shape id="_x0000_i1088" type="#_x0000_t75" style="width:24.45pt;height:24.45pt" o:ole="">
            <v:imagedata r:id="rId37" o:title=""/>
          </v:shape>
          <o:OLEObject Type="Embed" ProgID="Visio.Drawing.15" ShapeID="_x0000_i1088" DrawAspect="Content" ObjectID="_1767251656" r:id="rId101"/>
        </w:object>
      </w:r>
      <w:r>
        <w:rPr>
          <w:rFonts w:hint="eastAsia"/>
        </w:rPr>
        <w:t>键保存设置并自动切换到下一项。</w:t>
      </w:r>
    </w:p>
    <w:p w14:paraId="54D229BE" w14:textId="77777777" w:rsidR="0009332A" w:rsidRDefault="00000000">
      <w:pPr>
        <w:pStyle w:val="3"/>
        <w:numPr>
          <w:ilvl w:val="0"/>
          <w:numId w:val="6"/>
        </w:numPr>
      </w:pPr>
      <w:bookmarkStart w:id="52" w:name="_Toc20157"/>
      <w:r>
        <w:rPr>
          <w:rFonts w:hint="eastAsia"/>
        </w:rPr>
        <w:t>标定密码更改</w:t>
      </w:r>
      <w:bookmarkEnd w:id="52"/>
    </w:p>
    <w:p w14:paraId="1D984B45" w14:textId="77777777" w:rsidR="0009332A" w:rsidRDefault="00000000">
      <w:pPr>
        <w:ind w:firstLine="420"/>
      </w:pPr>
      <w:r>
        <w:rPr>
          <w:rFonts w:hint="eastAsia"/>
        </w:rPr>
        <w:t>进入到标定密码更改，仪表显示</w:t>
      </w:r>
      <w:r>
        <w:object w:dxaOrig="1636" w:dyaOrig="588" w14:anchorId="479D584D">
          <v:shape id="_x0000_i1089" type="#_x0000_t75" style="width:81.5pt;height:29.2pt" o:ole="">
            <v:imagedata r:id="rId102" o:title=""/>
          </v:shape>
          <o:OLEObject Type="Embed" ProgID="Visio.Drawing.15" ShapeID="_x0000_i1089" DrawAspect="Content" ObjectID="_1767251657" r:id="rId103"/>
        </w:object>
      </w:r>
      <w:r>
        <w:rPr>
          <w:rFonts w:hint="eastAsia"/>
        </w:rPr>
        <w:t>，如果不修改参数，可以直接按</w:t>
      </w:r>
      <w:r>
        <w:object w:dxaOrig="507" w:dyaOrig="507" w14:anchorId="7A515D28">
          <v:shape id="_x0000_i1090" type="#_x0000_t75" style="width:25.15pt;height:25.15pt" o:ole="">
            <v:imagedata r:id="rId56" o:title=""/>
          </v:shape>
          <o:OLEObject Type="Embed" ProgID="Visio.Drawing.15" ShapeID="_x0000_i1090" DrawAspect="Content" ObjectID="_1767251658" r:id="rId104"/>
        </w:object>
      </w:r>
      <w:r>
        <w:rPr>
          <w:rFonts w:hint="eastAsia"/>
        </w:rPr>
        <w:t>结束标定，否则按</w:t>
      </w:r>
      <w:r>
        <w:object w:dxaOrig="495" w:dyaOrig="495" w14:anchorId="1E6FC9E9">
          <v:shape id="_x0000_i1091" type="#_x0000_t75" style="width:24.45pt;height:24.45pt" o:ole="">
            <v:imagedata r:id="rId37" o:title=""/>
          </v:shape>
          <o:OLEObject Type="Embed" ProgID="Visio.Drawing.15" ShapeID="_x0000_i1091" DrawAspect="Content" ObjectID="_1767251659" r:id="rId105"/>
        </w:object>
      </w:r>
      <w:r>
        <w:rPr>
          <w:rFonts w:hint="eastAsia"/>
        </w:rPr>
        <w:t>键进入密码修改。</w:t>
      </w:r>
    </w:p>
    <w:p w14:paraId="768C6975" w14:textId="77777777" w:rsidR="0009332A" w:rsidRDefault="00000000">
      <w:pPr>
        <w:ind w:firstLine="420"/>
      </w:pPr>
      <w:r>
        <w:rPr>
          <w:rFonts w:hint="eastAsia"/>
        </w:rPr>
        <w:t>输入新的密码两次，当两次输入都相同则密码修改成功，注意密码必须输入</w:t>
      </w:r>
      <w:r>
        <w:rPr>
          <w:rFonts w:hint="eastAsia"/>
        </w:rPr>
        <w:t>6</w:t>
      </w:r>
      <w:r>
        <w:rPr>
          <w:rFonts w:hint="eastAsia"/>
        </w:rPr>
        <w:t>位，就算是</w:t>
      </w:r>
      <w:r>
        <w:rPr>
          <w:rFonts w:hint="eastAsia"/>
        </w:rPr>
        <w:t>6</w:t>
      </w:r>
      <w:r>
        <w:rPr>
          <w:rFonts w:hint="eastAsia"/>
        </w:rPr>
        <w:t>个</w:t>
      </w:r>
      <w:r>
        <w:rPr>
          <w:rFonts w:hint="eastAsia"/>
        </w:rPr>
        <w:t>0</w:t>
      </w:r>
      <w:r>
        <w:rPr>
          <w:rFonts w:hint="eastAsia"/>
        </w:rPr>
        <w:t>，也必须输入</w:t>
      </w:r>
      <w:r>
        <w:rPr>
          <w:rFonts w:hint="eastAsia"/>
        </w:rPr>
        <w:t>6</w:t>
      </w:r>
      <w:r>
        <w:rPr>
          <w:rFonts w:hint="eastAsia"/>
        </w:rPr>
        <w:t>次</w:t>
      </w:r>
      <w:r>
        <w:rPr>
          <w:rFonts w:hint="eastAsia"/>
        </w:rPr>
        <w:t>0</w:t>
      </w:r>
      <w:r>
        <w:rPr>
          <w:rFonts w:hint="eastAsia"/>
        </w:rPr>
        <w:t>。</w:t>
      </w:r>
    </w:p>
    <w:p w14:paraId="03B6B414" w14:textId="77777777" w:rsidR="0009332A" w:rsidRDefault="00000000">
      <w:pPr>
        <w:ind w:firstLine="420"/>
      </w:pPr>
      <w:r>
        <w:rPr>
          <w:rFonts w:hint="eastAsia"/>
        </w:rPr>
        <w:t>当完成密码更改，仪表显示</w:t>
      </w:r>
      <w:r>
        <w:object w:dxaOrig="1371" w:dyaOrig="495" w14:anchorId="41A1A538">
          <v:shape id="_x0000_i1092" type="#_x0000_t75" style="width:68.6pt;height:24.45pt" o:ole="">
            <v:imagedata r:id="rId106" o:title=""/>
          </v:shape>
          <o:OLEObject Type="Embed" ProgID="Visio.Drawing.15" ShapeID="_x0000_i1092" DrawAspect="Content" ObjectID="_1767251660" r:id="rId107"/>
        </w:object>
      </w:r>
      <w:r>
        <w:rPr>
          <w:rFonts w:hint="eastAsia"/>
        </w:rPr>
        <w:t>表示标定结束，返回到上一级菜单。</w:t>
      </w:r>
    </w:p>
    <w:p w14:paraId="13271F70" w14:textId="77777777" w:rsidR="0009332A" w:rsidRDefault="00000000">
      <w:pPr>
        <w:pStyle w:val="2"/>
        <w:numPr>
          <w:ilvl w:val="1"/>
          <w:numId w:val="5"/>
        </w:numPr>
        <w:spacing w:after="0" w:line="415" w:lineRule="auto"/>
        <w:ind w:left="0" w:firstLine="0"/>
      </w:pPr>
      <w:bookmarkStart w:id="53" w:name="_Toc3781"/>
      <w:r>
        <w:rPr>
          <w:rFonts w:hint="eastAsia"/>
        </w:rPr>
        <w:t>无砝码标定</w:t>
      </w:r>
      <w:bookmarkEnd w:id="53"/>
    </w:p>
    <w:p w14:paraId="5EEDB9B1" w14:textId="77777777" w:rsidR="0009332A" w:rsidRDefault="00000000">
      <w:pPr>
        <w:pStyle w:val="3"/>
        <w:numPr>
          <w:ilvl w:val="0"/>
          <w:numId w:val="10"/>
        </w:numPr>
      </w:pPr>
      <w:bookmarkStart w:id="54" w:name="_Toc1606"/>
      <w:r>
        <w:rPr>
          <w:rFonts w:hint="eastAsia"/>
        </w:rPr>
        <w:t>进入无砝码标定</w:t>
      </w:r>
      <w:bookmarkEnd w:id="54"/>
    </w:p>
    <w:p w14:paraId="60F9A95E" w14:textId="77777777" w:rsidR="0009332A" w:rsidRDefault="00000000">
      <w:pPr>
        <w:ind w:firstLine="420"/>
      </w:pPr>
      <w:r>
        <w:rPr>
          <w:rFonts w:hint="eastAsia"/>
        </w:rPr>
        <w:t>在称重状态下，按</w:t>
      </w:r>
      <w:r>
        <w:rPr>
          <w:rFonts w:hint="eastAsia"/>
        </w:rPr>
        <w:t>3</w:t>
      </w:r>
      <w:r>
        <w:rPr>
          <w:rFonts w:hint="eastAsia"/>
        </w:rPr>
        <w:t>次</w:t>
      </w:r>
      <w:r>
        <w:object w:dxaOrig="438" w:dyaOrig="438" w14:anchorId="714C2A4F">
          <v:shape id="_x0000_i1093" type="#_x0000_t75" style="width:21.75pt;height:21.75pt" o:ole="">
            <v:imagedata r:id="rId33" o:title=""/>
          </v:shape>
          <o:OLEObject Type="Embed" ProgID="Visio.Drawing.15" ShapeID="_x0000_i1093" DrawAspect="Content" ObjectID="_1767251661" r:id="rId108"/>
        </w:object>
      </w:r>
      <w:r>
        <w:rPr>
          <w:rFonts w:hint="eastAsia"/>
        </w:rPr>
        <w:t>键，主显示状态变为</w:t>
      </w:r>
      <w:r>
        <w:object w:dxaOrig="1428" w:dyaOrig="507" w14:anchorId="12001828">
          <v:shape id="_x0000_i1094" type="#_x0000_t75" style="width:71.3pt;height:25.15pt" o:ole="">
            <v:imagedata r:id="rId109" o:title=""/>
          </v:shape>
          <o:OLEObject Type="Embed" ProgID="Visio.Drawing.15" ShapeID="_x0000_i1094" DrawAspect="Content" ObjectID="_1767251662" r:id="rId110"/>
        </w:object>
      </w:r>
      <w:r>
        <w:rPr>
          <w:rFonts w:hint="eastAsia"/>
        </w:rPr>
        <w:t>。</w:t>
      </w:r>
      <w:r>
        <w:rPr>
          <w:rFonts w:hint="eastAsia"/>
        </w:rPr>
        <w:lastRenderedPageBreak/>
        <w:t>按下</w:t>
      </w:r>
      <w:r>
        <w:object w:dxaOrig="438" w:dyaOrig="438" w14:anchorId="28AB68F6">
          <v:shape id="_x0000_i1095" type="#_x0000_t75" style="width:21.75pt;height:21.75pt" o:ole="">
            <v:imagedata r:id="rId37" o:title=""/>
          </v:shape>
          <o:OLEObject Type="Embed" ProgID="Visio.Drawing.15" ShapeID="_x0000_i1095" DrawAspect="Content" ObjectID="_1767251663" r:id="rId111"/>
        </w:object>
      </w:r>
      <w:r>
        <w:rPr>
          <w:rFonts w:hint="eastAsia"/>
        </w:rPr>
        <w:t>进入无砝码标定密码输入状态。</w:t>
      </w:r>
    </w:p>
    <w:p w14:paraId="64E374D4" w14:textId="77777777" w:rsidR="0009332A" w:rsidRDefault="00000000">
      <w:pPr>
        <w:ind w:firstLine="420"/>
      </w:pPr>
      <w:r>
        <w:rPr>
          <w:rFonts w:hint="eastAsia"/>
        </w:rPr>
        <w:t>在密码输入状态下，主显示先显示</w:t>
      </w:r>
      <w:r>
        <w:object w:dxaOrig="1233" w:dyaOrig="438" w14:anchorId="52E66235">
          <v:shape id="_x0000_i1096" type="#_x0000_t75" style="width:61.8pt;height:21.75pt" o:ole="">
            <v:imagedata r:id="rId47" o:title=""/>
          </v:shape>
          <o:OLEObject Type="Embed" ProgID="Visio.Drawing.15" ShapeID="_x0000_i1096" DrawAspect="Content" ObjectID="_1767251664" r:id="rId112"/>
        </w:object>
      </w:r>
      <w:r>
        <w:rPr>
          <w:rFonts w:hint="eastAsia"/>
        </w:rPr>
        <w:t>，大概半秒种后显示密码输入界面</w:t>
      </w:r>
      <w:r>
        <w:object w:dxaOrig="1302" w:dyaOrig="461" w14:anchorId="6B5277F9">
          <v:shape id="_x0000_i1097" type="#_x0000_t75" style="width:65.2pt;height:23.1pt" o:ole="">
            <v:imagedata r:id="rId49" o:title=""/>
          </v:shape>
          <o:OLEObject Type="Embed" ProgID="Visio.Drawing.15" ShapeID="_x0000_i1097" DrawAspect="Content" ObjectID="_1767251665" r:id="rId113"/>
        </w:object>
      </w:r>
      <w:r>
        <w:rPr>
          <w:rFonts w:hint="eastAsia"/>
        </w:rPr>
        <w:t>。输入密码要注意有两点，一是必须输入</w:t>
      </w:r>
      <w:r>
        <w:rPr>
          <w:rFonts w:hint="eastAsia"/>
        </w:rPr>
        <w:t>6</w:t>
      </w:r>
      <w:r>
        <w:rPr>
          <w:rFonts w:hint="eastAsia"/>
        </w:rPr>
        <w:t>位密码，就算密码全是</w:t>
      </w:r>
      <w:r>
        <w:rPr>
          <w:rFonts w:hint="eastAsia"/>
        </w:rPr>
        <w:t>0</w:t>
      </w:r>
      <w:r>
        <w:rPr>
          <w:rFonts w:hint="eastAsia"/>
        </w:rPr>
        <w:t>，也必须输入</w:t>
      </w:r>
      <w:r>
        <w:rPr>
          <w:rFonts w:hint="eastAsia"/>
        </w:rPr>
        <w:t>6</w:t>
      </w:r>
      <w:r>
        <w:rPr>
          <w:rFonts w:hint="eastAsia"/>
        </w:rPr>
        <w:t>个</w:t>
      </w:r>
      <w:r>
        <w:rPr>
          <w:rFonts w:hint="eastAsia"/>
        </w:rPr>
        <w:t>0</w:t>
      </w:r>
      <w:r>
        <w:rPr>
          <w:rFonts w:hint="eastAsia"/>
        </w:rPr>
        <w:t>；二是密码最多输入三次，三次尝试后，密码仍然不正确，仪表将锁定，主显示显示</w:t>
      </w:r>
      <w:r>
        <w:object w:dxaOrig="1452" w:dyaOrig="507" w14:anchorId="55D17ACD">
          <v:shape id="_x0000_i1098" type="#_x0000_t75" style="width:72.7pt;height:25.15pt" o:ole="">
            <v:imagedata r:id="rId51" o:title=""/>
          </v:shape>
          <o:OLEObject Type="Embed" ProgID="Visio.Drawing.15" ShapeID="_x0000_i1098" DrawAspect="Content" ObjectID="_1767251666" r:id="rId114"/>
        </w:object>
      </w:r>
      <w:r>
        <w:rPr>
          <w:rFonts w:hint="eastAsia"/>
        </w:rPr>
        <w:t>，仪表锁定后只能给仪表重新上电才能解锁。</w:t>
      </w:r>
    </w:p>
    <w:p w14:paraId="0505E89F" w14:textId="77777777" w:rsidR="0009332A" w:rsidRDefault="00000000">
      <w:pPr>
        <w:ind w:firstLine="420"/>
      </w:pPr>
      <w:r>
        <w:rPr>
          <w:rFonts w:hint="eastAsia"/>
        </w:rPr>
        <w:t>出厂的时候默认的密码是“</w:t>
      </w:r>
      <w:r>
        <w:rPr>
          <w:rFonts w:hint="eastAsia"/>
        </w:rPr>
        <w:t>000</w:t>
      </w:r>
      <w:r>
        <w:t>000</w:t>
      </w:r>
      <w:r>
        <w:rPr>
          <w:rFonts w:hint="eastAsia"/>
        </w:rPr>
        <w:t>”。</w:t>
      </w:r>
    </w:p>
    <w:p w14:paraId="4EB9DC0D" w14:textId="77777777" w:rsidR="0009332A" w:rsidRDefault="00000000">
      <w:pPr>
        <w:ind w:firstLine="420"/>
      </w:pPr>
      <w:r>
        <w:rPr>
          <w:rFonts w:hint="eastAsia"/>
        </w:rPr>
        <w:t>输入正确密码之后，进入小数点设置。</w:t>
      </w:r>
    </w:p>
    <w:p w14:paraId="4B3BB2B8" w14:textId="77777777" w:rsidR="0009332A" w:rsidRDefault="00000000">
      <w:pPr>
        <w:ind w:firstLine="420"/>
        <w:jc w:val="left"/>
      </w:pPr>
      <w:r>
        <w:rPr>
          <w:rFonts w:hint="eastAsia"/>
        </w:rPr>
        <w:t>接下来的标定（小数点</w:t>
      </w:r>
      <w:r>
        <w:rPr>
          <w:rFonts w:hint="eastAsia"/>
        </w:rPr>
        <w:t>/</w:t>
      </w:r>
      <w:r>
        <w:rPr>
          <w:rFonts w:hint="eastAsia"/>
        </w:rPr>
        <w:t>分度</w:t>
      </w:r>
      <w:r>
        <w:rPr>
          <w:rFonts w:hint="eastAsia"/>
        </w:rPr>
        <w:t>/</w:t>
      </w:r>
      <w:r>
        <w:rPr>
          <w:rFonts w:hint="eastAsia"/>
        </w:rPr>
        <w:t>量程</w:t>
      </w:r>
      <w:r>
        <w:rPr>
          <w:rFonts w:hint="eastAsia"/>
        </w:rPr>
        <w:t>/</w:t>
      </w:r>
      <w:r>
        <w:rPr>
          <w:rFonts w:hint="eastAsia"/>
        </w:rPr>
        <w:t>毫伏数显示）同有砝码标定的，再此不做赘述。直到零点标定以后，即显示“</w:t>
      </w:r>
      <w:r>
        <w:rPr>
          <w:rFonts w:hint="eastAsia"/>
        </w:rPr>
        <w:t>o</w:t>
      </w:r>
      <w:r>
        <w:t xml:space="preserve">  x.xxx</w:t>
      </w:r>
      <w:r>
        <w:rPr>
          <w:rFonts w:hint="eastAsia"/>
        </w:rPr>
        <w:t>”时按“确认”键进入重量输入界面，默认是</w:t>
      </w:r>
      <w:r>
        <w:rPr>
          <w:rFonts w:hint="eastAsia"/>
        </w:rPr>
        <w:t>0</w:t>
      </w:r>
      <w:r>
        <w:rPr>
          <w:rFonts w:hint="eastAsia"/>
        </w:rPr>
        <w:t>，再按“确认”键完成零点标定后，切换到下一项“传感器灵敏度输入”，下面从传感器灵敏度输入步骤开始讲起：</w:t>
      </w:r>
    </w:p>
    <w:p w14:paraId="4C440812" w14:textId="77777777" w:rsidR="0009332A" w:rsidRDefault="00000000">
      <w:pPr>
        <w:pStyle w:val="3"/>
        <w:numPr>
          <w:ilvl w:val="0"/>
          <w:numId w:val="10"/>
        </w:numPr>
      </w:pPr>
      <w:bookmarkStart w:id="55" w:name="_Toc20777"/>
      <w:r>
        <w:rPr>
          <w:rFonts w:hint="eastAsia"/>
        </w:rPr>
        <w:t>传感器灵敏度输入</w:t>
      </w:r>
      <w:bookmarkEnd w:id="55"/>
    </w:p>
    <w:p w14:paraId="68F68276" w14:textId="77777777" w:rsidR="0009332A" w:rsidRDefault="00000000">
      <w:pPr>
        <w:ind w:firstLine="420"/>
      </w:pPr>
      <w:r>
        <w:rPr>
          <w:rFonts w:hint="eastAsia"/>
        </w:rPr>
        <w:t>进入传感器灵敏度输入界面后，仪表显示当前传感器灵敏度，例如仪表显示</w:t>
      </w:r>
      <w:r>
        <w:object w:dxaOrig="2016" w:dyaOrig="611" w14:anchorId="6060E150">
          <v:shape id="_x0000_i1099" type="#_x0000_t75" style="width:100.55pt;height:30.55pt" o:ole="">
            <v:imagedata r:id="rId115" o:title=""/>
          </v:shape>
          <o:OLEObject Type="Embed" ProgID="Visio.Drawing.15" ShapeID="_x0000_i1099" DrawAspect="Content" ObjectID="_1767251667" r:id="rId116"/>
        </w:object>
      </w:r>
      <w:r>
        <w:rPr>
          <w:rFonts w:hint="eastAsia"/>
        </w:rPr>
        <w:t>，字母“</w:t>
      </w:r>
      <w:r>
        <w:rPr>
          <w:rFonts w:hint="eastAsia"/>
        </w:rPr>
        <w:t>n</w:t>
      </w:r>
      <w:r>
        <w:rPr>
          <w:rFonts w:hint="eastAsia"/>
        </w:rPr>
        <w:t>”代表当前界面是传感器灵敏度输入界面，当前的传感器灵敏度是</w:t>
      </w:r>
      <w:r>
        <w:rPr>
          <w:rFonts w:hint="eastAsia"/>
        </w:rPr>
        <w:t>2</w:t>
      </w:r>
      <w:r>
        <w:t>.0000</w:t>
      </w:r>
      <w:r>
        <w:rPr>
          <w:rFonts w:hint="eastAsia"/>
        </w:rPr>
        <w:t>MV</w:t>
      </w:r>
      <w:r>
        <w:t>/V</w:t>
      </w:r>
      <w:r>
        <w:rPr>
          <w:rFonts w:hint="eastAsia"/>
        </w:rPr>
        <w:t>。查找传感器合格证上面提供的灵敏度，把该值输入到仪表中，完成后按</w:t>
      </w:r>
      <w:r>
        <w:object w:dxaOrig="495" w:dyaOrig="495" w14:anchorId="7FB0A7E7">
          <v:shape id="_x0000_i1100" type="#_x0000_t75" style="width:24.45pt;height:24.45pt" o:ole="">
            <v:imagedata r:id="rId37" o:title=""/>
          </v:shape>
          <o:OLEObject Type="Embed" ProgID="Visio.Drawing.15" ShapeID="_x0000_i1100" DrawAspect="Content" ObjectID="_1767251668" r:id="rId117"/>
        </w:object>
      </w:r>
      <w:r>
        <w:rPr>
          <w:rFonts w:hint="eastAsia"/>
        </w:rPr>
        <w:t>键保存参数，并自动切换到传感器量程输入。</w:t>
      </w:r>
    </w:p>
    <w:p w14:paraId="53F7E699" w14:textId="77777777" w:rsidR="0009332A" w:rsidRDefault="00000000">
      <w:pPr>
        <w:pStyle w:val="3"/>
        <w:numPr>
          <w:ilvl w:val="0"/>
          <w:numId w:val="10"/>
        </w:numPr>
      </w:pPr>
      <w:bookmarkStart w:id="56" w:name="_Toc5052"/>
      <w:r>
        <w:rPr>
          <w:rFonts w:hint="eastAsia"/>
        </w:rPr>
        <w:lastRenderedPageBreak/>
        <w:t>传感器量程输入</w:t>
      </w:r>
      <w:bookmarkEnd w:id="56"/>
    </w:p>
    <w:p w14:paraId="68564D7A" w14:textId="77777777" w:rsidR="0009332A" w:rsidRDefault="00000000">
      <w:pPr>
        <w:ind w:firstLine="420"/>
      </w:pPr>
      <w:r>
        <w:rPr>
          <w:rFonts w:asciiTheme="minorEastAsia" w:hAnsiTheme="minorEastAsia" w:hint="eastAsia"/>
          <w:szCs w:val="21"/>
        </w:rPr>
        <w:t>进入传感器量程输入后，仪表首先显示</w:t>
      </w:r>
      <w:r>
        <w:object w:dxaOrig="1647" w:dyaOrig="588" w14:anchorId="37265410">
          <v:shape id="_x0000_i1101" type="#_x0000_t75" style="width:82.2pt;height:29.2pt" o:ole="">
            <v:imagedata r:id="rId118" o:title=""/>
          </v:shape>
          <o:OLEObject Type="Embed" ProgID="Visio.Drawing.15" ShapeID="_x0000_i1101" DrawAspect="Content" ObjectID="_1767251669" r:id="rId119"/>
        </w:object>
      </w:r>
      <w:r>
        <w:rPr>
          <w:rFonts w:hint="eastAsia"/>
        </w:rPr>
        <w:t>，大约半秒后，</w:t>
      </w:r>
      <w:r>
        <w:rPr>
          <w:rFonts w:asciiTheme="minorEastAsia" w:hAnsiTheme="minorEastAsia" w:hint="eastAsia"/>
          <w:szCs w:val="21"/>
        </w:rPr>
        <w:t>仪表显示上一次设置的传感器量程，最左边的数字闪烁。此时可以使用</w:t>
      </w:r>
      <w:r>
        <w:object w:dxaOrig="403" w:dyaOrig="403" w14:anchorId="5473A920">
          <v:shape id="_x0000_i1102" type="#_x0000_t75" style="width:20.4pt;height:20.4pt" o:ole="">
            <v:imagedata r:id="rId53" o:title=""/>
          </v:shape>
          <o:OLEObject Type="Embed" ProgID="Visio.Drawing.15" ShapeID="_x0000_i1102" DrawAspect="Content" ObjectID="_1767251670" r:id="rId120"/>
        </w:object>
      </w:r>
      <w:r>
        <w:rPr>
          <w:rFonts w:hint="eastAsia"/>
        </w:rPr>
        <w:t>和</w:t>
      </w:r>
      <w:r>
        <w:object w:dxaOrig="403" w:dyaOrig="403" w14:anchorId="742C1D1E">
          <v:shape id="_x0000_i1103" type="#_x0000_t75" style="width:20.4pt;height:20.4pt" o:ole="">
            <v:imagedata r:id="rId64" o:title=""/>
          </v:shape>
          <o:OLEObject Type="Embed" ProgID="Visio.Drawing.15" ShapeID="_x0000_i1103" DrawAspect="Content" ObjectID="_1767251671" r:id="rId121"/>
        </w:object>
      </w:r>
      <w:r>
        <w:rPr>
          <w:rFonts w:asciiTheme="minorEastAsia" w:hAnsiTheme="minorEastAsia" w:hint="eastAsia"/>
          <w:szCs w:val="21"/>
        </w:rPr>
        <w:t>修改传感器量程设置，</w:t>
      </w:r>
      <w:r>
        <w:rPr>
          <w:rFonts w:hint="eastAsia"/>
        </w:rPr>
        <w:t>按</w:t>
      </w:r>
      <w:r>
        <w:object w:dxaOrig="484" w:dyaOrig="461" w14:anchorId="5B6608B3">
          <v:shape id="_x0000_i1104" type="#_x0000_t75" style="width:24.45pt;height:23.1pt" o:ole="">
            <v:imagedata r:id="rId37" o:title=""/>
          </v:shape>
          <o:OLEObject Type="Embed" ProgID="Visio.Drawing.15" ShapeID="_x0000_i1104" DrawAspect="Content" ObjectID="_1767251672" r:id="rId122"/>
        </w:object>
      </w:r>
      <w:r>
        <w:rPr>
          <w:rFonts w:hint="eastAsia"/>
        </w:rPr>
        <w:t>保持设置并切换到下一项，下一项参数是串口标定开关设置。</w:t>
      </w:r>
    </w:p>
    <w:p w14:paraId="51E72F9D" w14:textId="77777777" w:rsidR="0009332A" w:rsidRDefault="00000000">
      <w:pPr>
        <w:ind w:firstLine="420"/>
      </w:pPr>
      <w:r>
        <w:rPr>
          <w:rFonts w:hint="eastAsia"/>
        </w:rPr>
        <w:t>串口标定开关设置以及之后的密码设置同有砝码标定的串口标定开关设置后续设置，再此不做赘述。</w:t>
      </w:r>
    </w:p>
    <w:p w14:paraId="2D1A8243" w14:textId="77777777" w:rsidR="0009332A" w:rsidRDefault="00000000">
      <w:pPr>
        <w:rPr>
          <w:b/>
          <w:bCs/>
          <w:kern w:val="44"/>
          <w:sz w:val="44"/>
          <w:szCs w:val="44"/>
        </w:rPr>
      </w:pPr>
      <w:bookmarkStart w:id="57" w:name="_Toc477870588"/>
      <w:bookmarkStart w:id="58" w:name="_Toc467152112"/>
      <w:bookmarkEnd w:id="31"/>
      <w:bookmarkEnd w:id="32"/>
      <w:r>
        <w:br w:type="page"/>
      </w:r>
    </w:p>
    <w:p w14:paraId="6D041137" w14:textId="77777777" w:rsidR="0009332A" w:rsidRDefault="00000000">
      <w:pPr>
        <w:pStyle w:val="1"/>
        <w:jc w:val="left"/>
      </w:pPr>
      <w:bookmarkStart w:id="59" w:name="_Toc31745"/>
      <w:r>
        <w:rPr>
          <w:rFonts w:hint="eastAsia"/>
        </w:rPr>
        <w:lastRenderedPageBreak/>
        <w:t>五．输入输出</w:t>
      </w:r>
      <w:bookmarkEnd w:id="59"/>
    </w:p>
    <w:p w14:paraId="501552C1" w14:textId="77777777" w:rsidR="0009332A" w:rsidRDefault="00000000">
      <w:pPr>
        <w:ind w:firstLine="420"/>
        <w:jc w:val="left"/>
      </w:pPr>
      <w:r>
        <w:rPr>
          <w:rFonts w:hint="eastAsia"/>
        </w:rPr>
        <w:t>仪表有</w:t>
      </w:r>
      <w:r>
        <w:rPr>
          <w:rFonts w:hint="eastAsia"/>
        </w:rPr>
        <w:t>1</w:t>
      </w:r>
      <w:r>
        <w:rPr>
          <w:rFonts w:hint="eastAsia"/>
        </w:rPr>
        <w:t>个输入</w:t>
      </w:r>
      <w:r>
        <w:rPr>
          <w:rFonts w:hint="eastAsia"/>
        </w:rPr>
        <w:t>2</w:t>
      </w:r>
      <w:r>
        <w:rPr>
          <w:rFonts w:hint="eastAsia"/>
        </w:rPr>
        <w:t>个输出。输入输出均可定义。在重量显示界面下，按</w:t>
      </w:r>
      <w:r>
        <w:rPr>
          <w:rFonts w:hint="eastAsia"/>
        </w:rPr>
        <w:t>4</w:t>
      </w:r>
      <w:r>
        <w:rPr>
          <w:rFonts w:hint="eastAsia"/>
        </w:rPr>
        <w:t>次</w:t>
      </w:r>
      <w:r>
        <w:object w:dxaOrig="415" w:dyaOrig="415" w14:anchorId="74689E28">
          <v:shape id="_x0000_i1105" type="#_x0000_t75" style="width:21.05pt;height:21.05pt" o:ole="">
            <v:imagedata r:id="rId64" o:title=""/>
          </v:shape>
          <o:OLEObject Type="Embed" ProgID="Visio.Drawing.15" ShapeID="_x0000_i1105" DrawAspect="Content" ObjectID="_1767251673" r:id="rId123"/>
        </w:object>
      </w:r>
      <w:r>
        <w:rPr>
          <w:rFonts w:hint="eastAsia"/>
        </w:rPr>
        <w:t>键，直到主显示</w:t>
      </w:r>
      <w:r>
        <w:object w:dxaOrig="1371" w:dyaOrig="495" w14:anchorId="6C884A48">
          <v:shape id="_x0000_i1106" type="#_x0000_t75" style="width:68.6pt;height:24.45pt" o:ole="">
            <v:imagedata r:id="rId124" o:title=""/>
          </v:shape>
          <o:OLEObject Type="Embed" ProgID="Visio.Drawing.15" ShapeID="_x0000_i1106" DrawAspect="Content" ObjectID="_1767251674" r:id="rId125"/>
        </w:object>
      </w:r>
      <w:r>
        <w:rPr>
          <w:rFonts w:hint="eastAsia"/>
        </w:rPr>
        <w:t>，按</w:t>
      </w:r>
      <w:r>
        <w:object w:dxaOrig="495" w:dyaOrig="495" w14:anchorId="43969FC5">
          <v:shape id="_x0000_i1107" type="#_x0000_t75" style="width:24.45pt;height:24.45pt" o:ole="">
            <v:imagedata r:id="rId37" o:title=""/>
          </v:shape>
          <o:OLEObject Type="Embed" ProgID="Visio.Drawing.15" ShapeID="_x0000_i1107" DrawAspect="Content" ObjectID="_1767251675" r:id="rId126"/>
        </w:object>
      </w:r>
      <w:r>
        <w:rPr>
          <w:rFonts w:hint="eastAsia"/>
        </w:rPr>
        <w:t>键进入输入输出定义，如果密码打开了则需要输入正确的密码才能进入下一级菜单。</w:t>
      </w:r>
    </w:p>
    <w:p w14:paraId="5D14A5FB" w14:textId="77777777" w:rsidR="0009332A" w:rsidRDefault="00000000">
      <w:pPr>
        <w:ind w:firstLine="420"/>
        <w:jc w:val="left"/>
      </w:pPr>
      <w:r>
        <w:rPr>
          <w:rFonts w:hint="eastAsia"/>
        </w:rPr>
        <w:t>出厂的时候，密码是“</w:t>
      </w:r>
      <w:r>
        <w:rPr>
          <w:rFonts w:hint="eastAsia"/>
        </w:rPr>
        <w:t>00</w:t>
      </w:r>
      <w:r>
        <w:t>0000</w:t>
      </w:r>
      <w:r>
        <w:rPr>
          <w:rFonts w:hint="eastAsia"/>
        </w:rPr>
        <w:t>”，密码开关是关闭状态。</w:t>
      </w:r>
    </w:p>
    <w:p w14:paraId="7C306F4A" w14:textId="77777777" w:rsidR="0009332A" w:rsidRDefault="00000000">
      <w:pPr>
        <w:ind w:firstLine="420"/>
        <w:jc w:val="left"/>
      </w:pPr>
      <w:r>
        <w:rPr>
          <w:rFonts w:hint="eastAsia"/>
        </w:rPr>
        <w:t>菜单列表如下：</w:t>
      </w:r>
    </w:p>
    <w:tbl>
      <w:tblPr>
        <w:tblStyle w:val="a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9"/>
        <w:gridCol w:w="4394"/>
        <w:gridCol w:w="992"/>
      </w:tblGrid>
      <w:tr w:rsidR="0009332A" w14:paraId="02ABAA49" w14:textId="77777777">
        <w:tc>
          <w:tcPr>
            <w:tcW w:w="959" w:type="dxa"/>
          </w:tcPr>
          <w:p w14:paraId="692A534E" w14:textId="77777777" w:rsidR="0009332A" w:rsidRDefault="00000000">
            <w:r>
              <w:rPr>
                <w:rFonts w:hint="eastAsia"/>
              </w:rPr>
              <w:t>参数</w:t>
            </w:r>
          </w:p>
        </w:tc>
        <w:tc>
          <w:tcPr>
            <w:tcW w:w="4394" w:type="dxa"/>
          </w:tcPr>
          <w:p w14:paraId="17CAC70F" w14:textId="77777777" w:rsidR="0009332A" w:rsidRDefault="00000000">
            <w:r>
              <w:rPr>
                <w:rFonts w:hint="eastAsia"/>
              </w:rPr>
              <w:t>说明</w:t>
            </w:r>
          </w:p>
        </w:tc>
        <w:tc>
          <w:tcPr>
            <w:tcW w:w="992" w:type="dxa"/>
          </w:tcPr>
          <w:p w14:paraId="59433741" w14:textId="77777777" w:rsidR="0009332A" w:rsidRDefault="00000000">
            <w:r>
              <w:rPr>
                <w:rFonts w:hint="eastAsia"/>
              </w:rPr>
              <w:t>默认值</w:t>
            </w:r>
          </w:p>
        </w:tc>
      </w:tr>
      <w:tr w:rsidR="0009332A" w14:paraId="1DADB730" w14:textId="77777777">
        <w:tc>
          <w:tcPr>
            <w:tcW w:w="6345" w:type="dxa"/>
            <w:gridSpan w:val="3"/>
          </w:tcPr>
          <w:p w14:paraId="0EB054B1" w14:textId="77777777" w:rsidR="0009332A" w:rsidRDefault="00000000">
            <w:pPr>
              <w:jc w:val="center"/>
              <w:rPr>
                <w:b/>
              </w:rPr>
            </w:pPr>
            <w:r>
              <w:rPr>
                <w:rFonts w:hint="eastAsia"/>
                <w:b/>
              </w:rPr>
              <w:t>In</w:t>
            </w:r>
            <w:r>
              <w:rPr>
                <w:b/>
              </w:rPr>
              <w:t>1</w:t>
            </w:r>
            <w:r>
              <w:rPr>
                <w:rFonts w:hint="eastAsia"/>
                <w:b/>
              </w:rPr>
              <w:t>（输入端口设置）</w:t>
            </w:r>
          </w:p>
        </w:tc>
      </w:tr>
      <w:tr w:rsidR="0009332A" w14:paraId="7C7EEE6A" w14:textId="77777777">
        <w:tc>
          <w:tcPr>
            <w:tcW w:w="959" w:type="dxa"/>
          </w:tcPr>
          <w:p w14:paraId="2C596F5A" w14:textId="77777777" w:rsidR="0009332A" w:rsidRDefault="00000000">
            <w:r>
              <w:rPr>
                <w:rFonts w:hint="eastAsia"/>
              </w:rPr>
              <w:t>dEF</w:t>
            </w:r>
          </w:p>
        </w:tc>
        <w:tc>
          <w:tcPr>
            <w:tcW w:w="4394" w:type="dxa"/>
          </w:tcPr>
          <w:p w14:paraId="7E118B09" w14:textId="77777777" w:rsidR="0009332A" w:rsidRDefault="00000000">
            <w:r>
              <w:rPr>
                <w:rFonts w:hint="eastAsia"/>
              </w:rPr>
              <w:t>选择开关量输入的定义，可选：</w:t>
            </w:r>
          </w:p>
          <w:p w14:paraId="020FD315" w14:textId="77777777" w:rsidR="0009332A" w:rsidRDefault="00000000">
            <w:r>
              <w:rPr>
                <w:rFonts w:hint="eastAsia"/>
              </w:rPr>
              <w:t>OFF</w:t>
            </w:r>
            <w:r>
              <w:rPr>
                <w:rFonts w:hint="eastAsia"/>
              </w:rPr>
              <w:t>：</w:t>
            </w:r>
            <w:r>
              <w:tab/>
            </w:r>
            <w:r>
              <w:rPr>
                <w:rFonts w:hint="eastAsia"/>
              </w:rPr>
              <w:t>关闭，不做任何操作</w:t>
            </w:r>
          </w:p>
          <w:p w14:paraId="34217504" w14:textId="77777777" w:rsidR="0009332A" w:rsidRDefault="00000000">
            <w:r>
              <w:rPr>
                <w:rFonts w:hint="eastAsia"/>
              </w:rPr>
              <w:t>CLr</w:t>
            </w:r>
            <w:r>
              <w:t>0</w:t>
            </w:r>
            <w:r>
              <w:rPr>
                <w:rFonts w:hint="eastAsia"/>
              </w:rPr>
              <w:t>：</w:t>
            </w:r>
            <w:r>
              <w:tab/>
            </w:r>
            <w:r>
              <w:rPr>
                <w:rFonts w:hint="eastAsia"/>
              </w:rPr>
              <w:t>清零</w:t>
            </w:r>
          </w:p>
          <w:p w14:paraId="0292F0A1" w14:textId="77777777" w:rsidR="0009332A" w:rsidRDefault="00000000">
            <w:r>
              <w:rPr>
                <w:rFonts w:hint="eastAsia"/>
              </w:rPr>
              <w:t>r</w:t>
            </w:r>
            <w:r>
              <w:t>U</w:t>
            </w:r>
            <w:r>
              <w:rPr>
                <w:rFonts w:hint="eastAsia"/>
              </w:rPr>
              <w:t>n</w:t>
            </w:r>
            <w:r>
              <w:rPr>
                <w:rFonts w:hint="eastAsia"/>
              </w:rPr>
              <w:t>：</w:t>
            </w:r>
            <w:r>
              <w:rPr>
                <w:rFonts w:hint="eastAsia"/>
              </w:rPr>
              <w:t xml:space="preserve"> </w:t>
            </w:r>
            <w:r>
              <w:t xml:space="preserve">  </w:t>
            </w:r>
            <w:r>
              <w:rPr>
                <w:rFonts w:hint="eastAsia"/>
              </w:rPr>
              <w:t>启动</w:t>
            </w:r>
          </w:p>
        </w:tc>
        <w:tc>
          <w:tcPr>
            <w:tcW w:w="992" w:type="dxa"/>
          </w:tcPr>
          <w:p w14:paraId="5A25F042" w14:textId="77777777" w:rsidR="0009332A" w:rsidRDefault="00000000">
            <w:r>
              <w:rPr>
                <w:rFonts w:hint="eastAsia"/>
              </w:rPr>
              <w:t>CLr</w:t>
            </w:r>
            <w:r>
              <w:t>0</w:t>
            </w:r>
          </w:p>
        </w:tc>
      </w:tr>
      <w:tr w:rsidR="0009332A" w14:paraId="44A55A78" w14:textId="77777777">
        <w:tc>
          <w:tcPr>
            <w:tcW w:w="6345" w:type="dxa"/>
            <w:gridSpan w:val="3"/>
          </w:tcPr>
          <w:p w14:paraId="2C8D5291" w14:textId="77777777" w:rsidR="0009332A" w:rsidRDefault="00000000">
            <w:pPr>
              <w:jc w:val="center"/>
              <w:rPr>
                <w:b/>
              </w:rPr>
            </w:pPr>
            <w:r>
              <w:rPr>
                <w:rFonts w:hint="eastAsia"/>
                <w:b/>
              </w:rPr>
              <w:t>OUt</w:t>
            </w:r>
            <w:r>
              <w:rPr>
                <w:b/>
              </w:rPr>
              <w:t>1</w:t>
            </w:r>
            <w:r>
              <w:rPr>
                <w:rFonts w:hint="eastAsia"/>
                <w:b/>
              </w:rPr>
              <w:t>（输出端口</w:t>
            </w:r>
            <w:r>
              <w:rPr>
                <w:rFonts w:hint="eastAsia"/>
                <w:b/>
              </w:rPr>
              <w:t>1</w:t>
            </w:r>
            <w:r>
              <w:rPr>
                <w:rFonts w:hint="eastAsia"/>
                <w:b/>
              </w:rPr>
              <w:t>设置）</w:t>
            </w:r>
          </w:p>
        </w:tc>
      </w:tr>
      <w:tr w:rsidR="0009332A" w14:paraId="1488614D" w14:textId="77777777">
        <w:tc>
          <w:tcPr>
            <w:tcW w:w="959" w:type="dxa"/>
          </w:tcPr>
          <w:p w14:paraId="168C869D" w14:textId="77777777" w:rsidR="0009332A" w:rsidRDefault="00000000">
            <w:r>
              <w:rPr>
                <w:rFonts w:hint="eastAsia"/>
              </w:rPr>
              <w:t>dEF</w:t>
            </w:r>
          </w:p>
        </w:tc>
        <w:tc>
          <w:tcPr>
            <w:tcW w:w="4394" w:type="dxa"/>
          </w:tcPr>
          <w:p w14:paraId="2814E06C" w14:textId="77777777" w:rsidR="0009332A" w:rsidRDefault="00000000">
            <w:pPr>
              <w:rPr>
                <w:szCs w:val="21"/>
              </w:rPr>
            </w:pPr>
            <w:r>
              <w:rPr>
                <w:rFonts w:hint="eastAsia"/>
                <w:szCs w:val="21"/>
              </w:rPr>
              <w:t>7</w:t>
            </w:r>
            <w:r>
              <w:rPr>
                <w:rFonts w:hint="eastAsia"/>
                <w:szCs w:val="21"/>
              </w:rPr>
              <w:t>种输出类型：（输出类型的用途请参考图</w:t>
            </w:r>
            <w:r>
              <w:rPr>
                <w:rFonts w:hint="eastAsia"/>
                <w:szCs w:val="21"/>
              </w:rPr>
              <w:t>5-</w:t>
            </w:r>
            <w:r>
              <w:rPr>
                <w:szCs w:val="21"/>
              </w:rPr>
              <w:t>1</w:t>
            </w:r>
            <w:r>
              <w:rPr>
                <w:rFonts w:hint="eastAsia"/>
                <w:szCs w:val="21"/>
              </w:rPr>
              <w:t>）</w:t>
            </w:r>
          </w:p>
          <w:p w14:paraId="43F2493B" w14:textId="77777777" w:rsidR="0009332A" w:rsidRDefault="00000000">
            <w:pPr>
              <w:rPr>
                <w:szCs w:val="21"/>
              </w:rPr>
            </w:pPr>
            <w:r>
              <w:rPr>
                <w:rFonts w:hint="eastAsia"/>
                <w:szCs w:val="21"/>
              </w:rPr>
              <w:t>O</w:t>
            </w:r>
            <w:r>
              <w:rPr>
                <w:szCs w:val="21"/>
              </w:rPr>
              <w:t>FF</w:t>
            </w:r>
            <w:r>
              <w:rPr>
                <w:rFonts w:hint="eastAsia"/>
                <w:szCs w:val="21"/>
              </w:rPr>
              <w:t>：关闭</w:t>
            </w:r>
            <w:r>
              <w:rPr>
                <w:rFonts w:hint="eastAsia"/>
                <w:szCs w:val="21"/>
              </w:rPr>
              <w:t>out1</w:t>
            </w:r>
            <w:r>
              <w:rPr>
                <w:rFonts w:hint="eastAsia"/>
                <w:szCs w:val="21"/>
              </w:rPr>
              <w:t>输出；</w:t>
            </w:r>
          </w:p>
          <w:p w14:paraId="40F0268A" w14:textId="77777777" w:rsidR="0009332A" w:rsidRDefault="00000000">
            <w:pPr>
              <w:rPr>
                <w:rFonts w:asciiTheme="minorEastAsia" w:hAnsiTheme="minorEastAsia"/>
                <w:szCs w:val="21"/>
              </w:rPr>
            </w:pPr>
            <w:r>
              <w:rPr>
                <w:rFonts w:hint="eastAsia"/>
                <w:szCs w:val="21"/>
              </w:rPr>
              <w:t>-</w:t>
            </w:r>
            <w:r>
              <w:rPr>
                <w:szCs w:val="21"/>
              </w:rPr>
              <w:t>OF-P1</w:t>
            </w:r>
            <w:r>
              <w:rPr>
                <w:rFonts w:hint="eastAsia"/>
                <w:szCs w:val="21"/>
              </w:rPr>
              <w:t>：</w:t>
            </w:r>
            <w:r>
              <w:rPr>
                <w:rFonts w:asciiTheme="minorEastAsia" w:hAnsiTheme="minorEastAsia" w:hint="eastAsia"/>
                <w:szCs w:val="21"/>
              </w:rPr>
              <w:t>小于P</w:t>
            </w:r>
            <w:r>
              <w:rPr>
                <w:rFonts w:asciiTheme="minorEastAsia" w:hAnsiTheme="minorEastAsia"/>
                <w:szCs w:val="21"/>
              </w:rPr>
              <w:t>1</w:t>
            </w:r>
            <w:r>
              <w:rPr>
                <w:rFonts w:asciiTheme="minorEastAsia" w:hAnsiTheme="minorEastAsia" w:hint="eastAsia"/>
                <w:szCs w:val="21"/>
              </w:rPr>
              <w:t>设定值（-OFL到P</w:t>
            </w:r>
            <w:r>
              <w:rPr>
                <w:rFonts w:asciiTheme="minorEastAsia" w:hAnsiTheme="minorEastAsia"/>
                <w:szCs w:val="21"/>
              </w:rPr>
              <w:t>1</w:t>
            </w:r>
            <w:r>
              <w:rPr>
                <w:rFonts w:asciiTheme="minorEastAsia" w:hAnsiTheme="minorEastAsia" w:hint="eastAsia"/>
                <w:szCs w:val="21"/>
              </w:rPr>
              <w:t>）；</w:t>
            </w:r>
          </w:p>
          <w:p w14:paraId="58034842" w14:textId="77777777" w:rsidR="0009332A" w:rsidRDefault="00000000">
            <w:pPr>
              <w:rPr>
                <w:rFonts w:asciiTheme="minorEastAsia" w:hAnsiTheme="minorEastAsia"/>
                <w:szCs w:val="21"/>
              </w:rPr>
            </w:pPr>
            <w:r>
              <w:rPr>
                <w:szCs w:val="21"/>
              </w:rPr>
              <w:t>P2-OF</w:t>
            </w:r>
            <w:r>
              <w:rPr>
                <w:rFonts w:hint="eastAsia"/>
                <w:szCs w:val="21"/>
              </w:rPr>
              <w:t>：</w:t>
            </w:r>
            <w:r>
              <w:rPr>
                <w:rFonts w:asciiTheme="minorEastAsia" w:hAnsiTheme="minorEastAsia" w:hint="eastAsia"/>
                <w:szCs w:val="21"/>
              </w:rPr>
              <w:t>大于P2设定值（P</w:t>
            </w:r>
            <w:r>
              <w:rPr>
                <w:rFonts w:asciiTheme="minorEastAsia" w:hAnsiTheme="minorEastAsia"/>
                <w:szCs w:val="21"/>
              </w:rPr>
              <w:t>2</w:t>
            </w:r>
            <w:r>
              <w:rPr>
                <w:rFonts w:asciiTheme="minorEastAsia" w:hAnsiTheme="minorEastAsia" w:hint="eastAsia"/>
                <w:szCs w:val="21"/>
              </w:rPr>
              <w:t>到OFL）；</w:t>
            </w:r>
          </w:p>
          <w:p w14:paraId="10F7FACC" w14:textId="77777777" w:rsidR="0009332A" w:rsidRDefault="00000000">
            <w:pPr>
              <w:rPr>
                <w:rFonts w:asciiTheme="minorEastAsia" w:hAnsiTheme="minorEastAsia"/>
                <w:szCs w:val="21"/>
              </w:rPr>
            </w:pPr>
            <w:r>
              <w:rPr>
                <w:szCs w:val="21"/>
              </w:rPr>
              <w:t>P1-P2</w:t>
            </w:r>
            <w:r>
              <w:rPr>
                <w:rFonts w:hint="eastAsia"/>
                <w:szCs w:val="21"/>
              </w:rPr>
              <w:t>：</w:t>
            </w:r>
            <w:r>
              <w:rPr>
                <w:rFonts w:asciiTheme="minorEastAsia" w:hAnsiTheme="minorEastAsia" w:hint="eastAsia"/>
                <w:szCs w:val="21"/>
              </w:rPr>
              <w:t>大于P</w:t>
            </w:r>
            <w:r>
              <w:rPr>
                <w:rFonts w:asciiTheme="minorEastAsia" w:hAnsiTheme="minorEastAsia"/>
                <w:szCs w:val="21"/>
              </w:rPr>
              <w:t>1</w:t>
            </w:r>
            <w:r>
              <w:rPr>
                <w:rFonts w:asciiTheme="minorEastAsia" w:hAnsiTheme="minorEastAsia" w:hint="eastAsia"/>
                <w:szCs w:val="21"/>
              </w:rPr>
              <w:t>且小于P</w:t>
            </w:r>
            <w:r>
              <w:rPr>
                <w:rFonts w:asciiTheme="minorEastAsia" w:hAnsiTheme="minorEastAsia"/>
                <w:szCs w:val="21"/>
              </w:rPr>
              <w:t>2</w:t>
            </w:r>
            <w:r>
              <w:rPr>
                <w:rFonts w:asciiTheme="minorEastAsia" w:hAnsiTheme="minorEastAsia" w:hint="eastAsia"/>
                <w:szCs w:val="21"/>
              </w:rPr>
              <w:t>；</w:t>
            </w:r>
          </w:p>
          <w:p w14:paraId="145D3064" w14:textId="77777777" w:rsidR="0009332A" w:rsidRDefault="00000000">
            <w:pPr>
              <w:rPr>
                <w:rFonts w:asciiTheme="minorEastAsia" w:hAnsiTheme="minorEastAsia"/>
                <w:szCs w:val="21"/>
              </w:rPr>
            </w:pPr>
            <w:r>
              <w:rPr>
                <w:szCs w:val="21"/>
              </w:rPr>
              <w:t>&lt;P1&gt;P2</w:t>
            </w:r>
            <w:r>
              <w:rPr>
                <w:rFonts w:hint="eastAsia"/>
                <w:szCs w:val="21"/>
              </w:rPr>
              <w:t>：</w:t>
            </w:r>
            <w:r>
              <w:rPr>
                <w:rFonts w:asciiTheme="minorEastAsia" w:hAnsiTheme="minorEastAsia" w:hint="eastAsia"/>
                <w:szCs w:val="21"/>
              </w:rPr>
              <w:t>大于P</w:t>
            </w:r>
            <w:r>
              <w:rPr>
                <w:rFonts w:asciiTheme="minorEastAsia" w:hAnsiTheme="minorEastAsia"/>
                <w:szCs w:val="21"/>
              </w:rPr>
              <w:t>2</w:t>
            </w:r>
            <w:r>
              <w:rPr>
                <w:rFonts w:asciiTheme="minorEastAsia" w:hAnsiTheme="minorEastAsia" w:hint="eastAsia"/>
                <w:szCs w:val="21"/>
              </w:rPr>
              <w:t>或小于P</w:t>
            </w:r>
            <w:r>
              <w:rPr>
                <w:rFonts w:asciiTheme="minorEastAsia" w:hAnsiTheme="minorEastAsia"/>
                <w:szCs w:val="21"/>
              </w:rPr>
              <w:t>1</w:t>
            </w:r>
          </w:p>
          <w:p w14:paraId="56161C5B" w14:textId="77777777" w:rsidR="0009332A" w:rsidRDefault="00000000">
            <w:pPr>
              <w:jc w:val="left"/>
              <w:rPr>
                <w:szCs w:val="21"/>
              </w:rPr>
            </w:pPr>
            <w:r>
              <w:rPr>
                <w:rFonts w:hint="eastAsia"/>
                <w:szCs w:val="21"/>
              </w:rPr>
              <w:t>S</w:t>
            </w:r>
            <w:r>
              <w:rPr>
                <w:szCs w:val="21"/>
              </w:rPr>
              <w:t>P1:</w:t>
            </w:r>
            <w:r>
              <w:rPr>
                <w:rFonts w:hint="eastAsia"/>
                <w:szCs w:val="21"/>
              </w:rPr>
              <w:t>：大投（简易包装时使用）</w:t>
            </w:r>
          </w:p>
          <w:p w14:paraId="294AB975" w14:textId="77777777" w:rsidR="0009332A" w:rsidRDefault="00000000">
            <w:pPr>
              <w:jc w:val="left"/>
              <w:rPr>
                <w:sz w:val="18"/>
                <w:szCs w:val="18"/>
              </w:rPr>
            </w:pPr>
            <w:r>
              <w:rPr>
                <w:rFonts w:hint="eastAsia"/>
                <w:szCs w:val="21"/>
              </w:rPr>
              <w:t>S</w:t>
            </w:r>
            <w:r>
              <w:rPr>
                <w:szCs w:val="21"/>
              </w:rPr>
              <w:t>P2</w:t>
            </w:r>
            <w:r>
              <w:rPr>
                <w:rFonts w:hint="eastAsia"/>
                <w:szCs w:val="21"/>
              </w:rPr>
              <w:t>：小投（简易包装时使用）</w:t>
            </w:r>
          </w:p>
        </w:tc>
        <w:tc>
          <w:tcPr>
            <w:tcW w:w="992" w:type="dxa"/>
          </w:tcPr>
          <w:p w14:paraId="32B994A6" w14:textId="77777777" w:rsidR="0009332A" w:rsidRDefault="00000000">
            <w:r>
              <w:rPr>
                <w:sz w:val="18"/>
                <w:szCs w:val="18"/>
              </w:rPr>
              <w:t>P2-OF</w:t>
            </w:r>
          </w:p>
        </w:tc>
      </w:tr>
      <w:tr w:rsidR="0009332A" w14:paraId="25C048D8" w14:textId="77777777">
        <w:tc>
          <w:tcPr>
            <w:tcW w:w="959" w:type="dxa"/>
          </w:tcPr>
          <w:p w14:paraId="4F0974E7" w14:textId="77777777" w:rsidR="0009332A" w:rsidRDefault="00000000">
            <w:pPr>
              <w:rPr>
                <w:szCs w:val="21"/>
              </w:rPr>
            </w:pPr>
            <w:r>
              <w:rPr>
                <w:rFonts w:hint="eastAsia"/>
                <w:szCs w:val="21"/>
              </w:rPr>
              <w:t>o</w:t>
            </w:r>
            <w:r>
              <w:rPr>
                <w:szCs w:val="21"/>
              </w:rPr>
              <w:t>1</w:t>
            </w:r>
            <w:r>
              <w:rPr>
                <w:rFonts w:hint="eastAsia"/>
                <w:szCs w:val="21"/>
              </w:rPr>
              <w:t>-P</w:t>
            </w:r>
            <w:r>
              <w:rPr>
                <w:szCs w:val="21"/>
              </w:rPr>
              <w:t>1</w:t>
            </w:r>
          </w:p>
        </w:tc>
        <w:tc>
          <w:tcPr>
            <w:tcW w:w="4394" w:type="dxa"/>
            <w:tcBorders>
              <w:right w:val="double" w:sz="4" w:space="0" w:color="auto"/>
            </w:tcBorders>
          </w:tcPr>
          <w:p w14:paraId="38D6A905" w14:textId="77777777" w:rsidR="0009332A" w:rsidRDefault="00000000">
            <w:pPr>
              <w:rPr>
                <w:szCs w:val="21"/>
              </w:rPr>
            </w:pPr>
            <w:r>
              <w:rPr>
                <w:rFonts w:hint="eastAsia"/>
                <w:szCs w:val="21"/>
              </w:rPr>
              <w:t>P</w:t>
            </w:r>
            <w:r>
              <w:rPr>
                <w:szCs w:val="21"/>
              </w:rPr>
              <w:t>1</w:t>
            </w:r>
            <w:r>
              <w:rPr>
                <w:rFonts w:hint="eastAsia"/>
                <w:szCs w:val="21"/>
              </w:rPr>
              <w:t>设定值，</w:t>
            </w:r>
            <w:r>
              <w:rPr>
                <w:rFonts w:hint="eastAsia"/>
                <w:szCs w:val="21"/>
              </w:rPr>
              <w:t>0~</w:t>
            </w:r>
            <w:r>
              <w:rPr>
                <w:szCs w:val="21"/>
              </w:rPr>
              <w:t>99999</w:t>
            </w:r>
          </w:p>
        </w:tc>
        <w:tc>
          <w:tcPr>
            <w:tcW w:w="992" w:type="dxa"/>
          </w:tcPr>
          <w:p w14:paraId="1E1EFC43" w14:textId="77777777" w:rsidR="0009332A" w:rsidRDefault="00000000">
            <w:pPr>
              <w:rPr>
                <w:szCs w:val="21"/>
              </w:rPr>
            </w:pPr>
            <w:r>
              <w:rPr>
                <w:rFonts w:hint="eastAsia"/>
                <w:szCs w:val="21"/>
              </w:rPr>
              <w:t>0</w:t>
            </w:r>
          </w:p>
        </w:tc>
      </w:tr>
      <w:tr w:rsidR="0009332A" w14:paraId="3478B99B" w14:textId="77777777">
        <w:tc>
          <w:tcPr>
            <w:tcW w:w="959" w:type="dxa"/>
          </w:tcPr>
          <w:p w14:paraId="5CB74A47" w14:textId="77777777" w:rsidR="0009332A" w:rsidRDefault="00000000">
            <w:pPr>
              <w:rPr>
                <w:szCs w:val="21"/>
              </w:rPr>
            </w:pPr>
            <w:r>
              <w:rPr>
                <w:rFonts w:hint="eastAsia"/>
                <w:szCs w:val="21"/>
              </w:rPr>
              <w:t>o</w:t>
            </w:r>
            <w:r>
              <w:rPr>
                <w:szCs w:val="21"/>
              </w:rPr>
              <w:t>1</w:t>
            </w:r>
            <w:r>
              <w:rPr>
                <w:rFonts w:hint="eastAsia"/>
                <w:szCs w:val="21"/>
              </w:rPr>
              <w:t>-P</w:t>
            </w:r>
            <w:r>
              <w:rPr>
                <w:szCs w:val="21"/>
              </w:rPr>
              <w:t>2</w:t>
            </w:r>
          </w:p>
        </w:tc>
        <w:tc>
          <w:tcPr>
            <w:tcW w:w="4394" w:type="dxa"/>
            <w:tcBorders>
              <w:right w:val="double" w:sz="4" w:space="0" w:color="auto"/>
            </w:tcBorders>
          </w:tcPr>
          <w:p w14:paraId="7EA96E64" w14:textId="77777777" w:rsidR="0009332A" w:rsidRDefault="00000000">
            <w:pPr>
              <w:rPr>
                <w:szCs w:val="21"/>
              </w:rPr>
            </w:pPr>
            <w:r>
              <w:rPr>
                <w:rFonts w:hint="eastAsia"/>
                <w:szCs w:val="21"/>
              </w:rPr>
              <w:t>P</w:t>
            </w:r>
            <w:r>
              <w:rPr>
                <w:szCs w:val="21"/>
              </w:rPr>
              <w:t>2</w:t>
            </w:r>
            <w:r>
              <w:rPr>
                <w:rFonts w:hint="eastAsia"/>
                <w:szCs w:val="21"/>
              </w:rPr>
              <w:t>设定值，</w:t>
            </w:r>
            <w:r>
              <w:rPr>
                <w:rFonts w:hint="eastAsia"/>
                <w:szCs w:val="21"/>
              </w:rPr>
              <w:t>0~</w:t>
            </w:r>
            <w:r>
              <w:rPr>
                <w:szCs w:val="21"/>
              </w:rPr>
              <w:t>99999</w:t>
            </w:r>
          </w:p>
        </w:tc>
        <w:tc>
          <w:tcPr>
            <w:tcW w:w="992" w:type="dxa"/>
          </w:tcPr>
          <w:p w14:paraId="44FCE20C" w14:textId="77777777" w:rsidR="0009332A" w:rsidRDefault="00000000">
            <w:pPr>
              <w:rPr>
                <w:szCs w:val="21"/>
              </w:rPr>
            </w:pPr>
            <w:r>
              <w:rPr>
                <w:rFonts w:hint="eastAsia"/>
                <w:szCs w:val="21"/>
              </w:rPr>
              <w:t>1</w:t>
            </w:r>
            <w:r>
              <w:rPr>
                <w:szCs w:val="21"/>
              </w:rPr>
              <w:t>00</w:t>
            </w:r>
          </w:p>
        </w:tc>
      </w:tr>
      <w:tr w:rsidR="0009332A" w14:paraId="17242FA3" w14:textId="77777777">
        <w:tc>
          <w:tcPr>
            <w:tcW w:w="959" w:type="dxa"/>
          </w:tcPr>
          <w:p w14:paraId="16754195" w14:textId="77777777" w:rsidR="0009332A" w:rsidRDefault="00000000">
            <w:pPr>
              <w:rPr>
                <w:szCs w:val="21"/>
              </w:rPr>
            </w:pPr>
            <w:r>
              <w:rPr>
                <w:rFonts w:hint="eastAsia"/>
                <w:szCs w:val="21"/>
              </w:rPr>
              <w:t>StAb</w:t>
            </w:r>
          </w:p>
        </w:tc>
        <w:tc>
          <w:tcPr>
            <w:tcW w:w="4394" w:type="dxa"/>
          </w:tcPr>
          <w:p w14:paraId="2B61B58A" w14:textId="77777777" w:rsidR="0009332A" w:rsidRDefault="00000000">
            <w:pPr>
              <w:rPr>
                <w:rFonts w:asciiTheme="minorEastAsia" w:hAnsiTheme="minorEastAsia"/>
                <w:szCs w:val="21"/>
              </w:rPr>
            </w:pPr>
            <w:r>
              <w:rPr>
                <w:rFonts w:asciiTheme="minorEastAsia" w:hAnsiTheme="minorEastAsia" w:hint="eastAsia"/>
                <w:szCs w:val="21"/>
              </w:rPr>
              <w:t>对重量进行比较时，判稳与否，</w:t>
            </w:r>
            <w:r>
              <w:rPr>
                <w:rFonts w:asciiTheme="minorEastAsia" w:hAnsiTheme="minorEastAsia"/>
                <w:szCs w:val="21"/>
              </w:rPr>
              <w:t>ON/OFF</w:t>
            </w:r>
            <w:r>
              <w:rPr>
                <w:rFonts w:asciiTheme="minorEastAsia" w:hAnsiTheme="minorEastAsia" w:hint="eastAsia"/>
                <w:szCs w:val="21"/>
              </w:rPr>
              <w:t>可选：</w:t>
            </w:r>
          </w:p>
          <w:p w14:paraId="5E7E42C0" w14:textId="77777777" w:rsidR="0009332A" w:rsidRDefault="00000000">
            <w:pPr>
              <w:rPr>
                <w:rFonts w:asciiTheme="minorEastAsia" w:hAnsiTheme="minorEastAsia"/>
                <w:szCs w:val="21"/>
              </w:rPr>
            </w:pPr>
            <w:r>
              <w:rPr>
                <w:rFonts w:asciiTheme="minorEastAsia" w:hAnsiTheme="minorEastAsia" w:hint="eastAsia"/>
                <w:szCs w:val="21"/>
              </w:rPr>
              <w:lastRenderedPageBreak/>
              <w:t>OFF：不判稳</w:t>
            </w:r>
          </w:p>
          <w:p w14:paraId="2CD3B4DD" w14:textId="77777777" w:rsidR="0009332A" w:rsidRDefault="00000000">
            <w:pPr>
              <w:rPr>
                <w:szCs w:val="21"/>
              </w:rPr>
            </w:pPr>
            <w:r>
              <w:rPr>
                <w:rFonts w:asciiTheme="minorEastAsia" w:hAnsiTheme="minorEastAsia"/>
                <w:szCs w:val="21"/>
              </w:rPr>
              <w:t>ON</w:t>
            </w:r>
            <w:r>
              <w:rPr>
                <w:rFonts w:asciiTheme="minorEastAsia" w:hAnsiTheme="minorEastAsia" w:hint="eastAsia"/>
                <w:szCs w:val="21"/>
              </w:rPr>
              <w:t>：判稳</w:t>
            </w:r>
          </w:p>
        </w:tc>
        <w:tc>
          <w:tcPr>
            <w:tcW w:w="992" w:type="dxa"/>
          </w:tcPr>
          <w:p w14:paraId="50CE5874" w14:textId="77777777" w:rsidR="0009332A" w:rsidRDefault="00000000">
            <w:pPr>
              <w:rPr>
                <w:szCs w:val="21"/>
              </w:rPr>
            </w:pPr>
            <w:r>
              <w:rPr>
                <w:rFonts w:hint="eastAsia"/>
                <w:szCs w:val="21"/>
              </w:rPr>
              <w:lastRenderedPageBreak/>
              <w:t>O</w:t>
            </w:r>
            <w:r>
              <w:rPr>
                <w:szCs w:val="21"/>
              </w:rPr>
              <w:t>FF</w:t>
            </w:r>
          </w:p>
        </w:tc>
      </w:tr>
      <w:tr w:rsidR="0009332A" w14:paraId="1A3BF05E" w14:textId="77777777">
        <w:tc>
          <w:tcPr>
            <w:tcW w:w="959" w:type="dxa"/>
          </w:tcPr>
          <w:p w14:paraId="62443D5B" w14:textId="77777777" w:rsidR="0009332A" w:rsidRDefault="00000000">
            <w:pPr>
              <w:rPr>
                <w:szCs w:val="21"/>
              </w:rPr>
            </w:pPr>
            <w:r>
              <w:rPr>
                <w:rFonts w:hint="eastAsia"/>
                <w:szCs w:val="21"/>
              </w:rPr>
              <w:t>t</w:t>
            </w:r>
          </w:p>
        </w:tc>
        <w:tc>
          <w:tcPr>
            <w:tcW w:w="4394" w:type="dxa"/>
          </w:tcPr>
          <w:p w14:paraId="6EF2AE49" w14:textId="77777777" w:rsidR="0009332A" w:rsidRDefault="00000000">
            <w:pPr>
              <w:jc w:val="left"/>
              <w:rPr>
                <w:szCs w:val="21"/>
              </w:rPr>
            </w:pPr>
            <w:r>
              <w:rPr>
                <w:rFonts w:hint="eastAsia"/>
                <w:szCs w:val="21"/>
              </w:rPr>
              <w:t>输出保持时间：</w:t>
            </w:r>
            <w:r>
              <w:rPr>
                <w:rFonts w:asciiTheme="minorEastAsia" w:hAnsiTheme="minorEastAsia" w:hint="eastAsia"/>
                <w:szCs w:val="21"/>
              </w:rPr>
              <w:t>满足条件时，开关量输出保持时间，设置范围：0</w:t>
            </w:r>
            <w:r>
              <w:rPr>
                <w:rFonts w:asciiTheme="minorEastAsia" w:hAnsiTheme="minorEastAsia"/>
                <w:szCs w:val="21"/>
              </w:rPr>
              <w:t>.0~99.9</w:t>
            </w:r>
            <w:r>
              <w:rPr>
                <w:rFonts w:asciiTheme="minorEastAsia" w:hAnsiTheme="minorEastAsia" w:hint="eastAsia"/>
                <w:szCs w:val="21"/>
              </w:rPr>
              <w:t>（单位：s）</w:t>
            </w:r>
          </w:p>
        </w:tc>
        <w:tc>
          <w:tcPr>
            <w:tcW w:w="992" w:type="dxa"/>
          </w:tcPr>
          <w:p w14:paraId="6F152BBD" w14:textId="77777777" w:rsidR="0009332A" w:rsidRDefault="00000000">
            <w:pPr>
              <w:rPr>
                <w:szCs w:val="21"/>
              </w:rPr>
            </w:pPr>
            <w:r>
              <w:rPr>
                <w:rFonts w:hint="eastAsia"/>
                <w:szCs w:val="21"/>
              </w:rPr>
              <w:t>0</w:t>
            </w:r>
          </w:p>
        </w:tc>
      </w:tr>
      <w:tr w:rsidR="0009332A" w14:paraId="57DB3673" w14:textId="77777777">
        <w:tc>
          <w:tcPr>
            <w:tcW w:w="6345" w:type="dxa"/>
            <w:gridSpan w:val="3"/>
          </w:tcPr>
          <w:p w14:paraId="0880FF9F" w14:textId="77777777" w:rsidR="0009332A" w:rsidRDefault="00000000">
            <w:pPr>
              <w:jc w:val="center"/>
              <w:rPr>
                <w:b/>
                <w:szCs w:val="21"/>
              </w:rPr>
            </w:pPr>
            <w:r>
              <w:rPr>
                <w:rFonts w:hint="eastAsia"/>
                <w:b/>
                <w:szCs w:val="21"/>
              </w:rPr>
              <w:t>OUt</w:t>
            </w:r>
            <w:r>
              <w:rPr>
                <w:b/>
                <w:szCs w:val="21"/>
              </w:rPr>
              <w:t>2</w:t>
            </w:r>
            <w:r>
              <w:rPr>
                <w:rFonts w:hint="eastAsia"/>
                <w:b/>
                <w:szCs w:val="21"/>
              </w:rPr>
              <w:t>（输出端口</w:t>
            </w:r>
            <w:r>
              <w:rPr>
                <w:rFonts w:hint="eastAsia"/>
                <w:b/>
                <w:szCs w:val="21"/>
              </w:rPr>
              <w:t>2</w:t>
            </w:r>
            <w:r>
              <w:rPr>
                <w:rFonts w:hint="eastAsia"/>
                <w:b/>
                <w:szCs w:val="21"/>
              </w:rPr>
              <w:t>设置）</w:t>
            </w:r>
          </w:p>
        </w:tc>
      </w:tr>
      <w:tr w:rsidR="0009332A" w14:paraId="5EC976A5" w14:textId="77777777">
        <w:tc>
          <w:tcPr>
            <w:tcW w:w="959" w:type="dxa"/>
          </w:tcPr>
          <w:p w14:paraId="0FC4C2C1" w14:textId="77777777" w:rsidR="0009332A" w:rsidRDefault="00000000">
            <w:pPr>
              <w:rPr>
                <w:szCs w:val="21"/>
              </w:rPr>
            </w:pPr>
            <w:r>
              <w:rPr>
                <w:rFonts w:hint="eastAsia"/>
                <w:szCs w:val="21"/>
              </w:rPr>
              <w:t>dEF</w:t>
            </w:r>
          </w:p>
        </w:tc>
        <w:tc>
          <w:tcPr>
            <w:tcW w:w="4394" w:type="dxa"/>
          </w:tcPr>
          <w:p w14:paraId="0A702BF3" w14:textId="77777777" w:rsidR="0009332A" w:rsidRDefault="00000000">
            <w:pPr>
              <w:rPr>
                <w:szCs w:val="21"/>
              </w:rPr>
            </w:pPr>
            <w:r>
              <w:rPr>
                <w:rFonts w:hint="eastAsia"/>
                <w:szCs w:val="21"/>
              </w:rPr>
              <w:t>同</w:t>
            </w:r>
            <w:r>
              <w:rPr>
                <w:rFonts w:hint="eastAsia"/>
                <w:szCs w:val="21"/>
              </w:rPr>
              <w:t>out</w:t>
            </w:r>
            <w:r>
              <w:rPr>
                <w:szCs w:val="21"/>
              </w:rPr>
              <w:t xml:space="preserve">1 </w:t>
            </w:r>
            <w:r>
              <w:rPr>
                <w:rFonts w:hint="eastAsia"/>
                <w:szCs w:val="21"/>
              </w:rPr>
              <w:t>输出端口设置</w:t>
            </w:r>
          </w:p>
        </w:tc>
        <w:tc>
          <w:tcPr>
            <w:tcW w:w="992" w:type="dxa"/>
          </w:tcPr>
          <w:p w14:paraId="0C52C7D9" w14:textId="77777777" w:rsidR="0009332A" w:rsidRDefault="00000000">
            <w:pPr>
              <w:rPr>
                <w:szCs w:val="21"/>
              </w:rPr>
            </w:pPr>
            <w:r>
              <w:rPr>
                <w:rFonts w:hint="eastAsia"/>
                <w:szCs w:val="21"/>
              </w:rPr>
              <w:t>-</w:t>
            </w:r>
            <w:r>
              <w:rPr>
                <w:szCs w:val="21"/>
              </w:rPr>
              <w:t>OF-P1</w:t>
            </w:r>
          </w:p>
        </w:tc>
      </w:tr>
      <w:tr w:rsidR="0009332A" w14:paraId="2FDF1DD6" w14:textId="77777777">
        <w:tc>
          <w:tcPr>
            <w:tcW w:w="959" w:type="dxa"/>
          </w:tcPr>
          <w:p w14:paraId="71D97539" w14:textId="77777777" w:rsidR="0009332A" w:rsidRDefault="00000000">
            <w:pPr>
              <w:rPr>
                <w:szCs w:val="21"/>
              </w:rPr>
            </w:pPr>
            <w:r>
              <w:rPr>
                <w:rFonts w:hint="eastAsia"/>
                <w:szCs w:val="21"/>
              </w:rPr>
              <w:t>o</w:t>
            </w:r>
            <w:r>
              <w:rPr>
                <w:szCs w:val="21"/>
              </w:rPr>
              <w:t>2</w:t>
            </w:r>
            <w:r>
              <w:rPr>
                <w:rFonts w:hint="eastAsia"/>
                <w:szCs w:val="21"/>
              </w:rPr>
              <w:t>-P</w:t>
            </w:r>
            <w:r>
              <w:rPr>
                <w:szCs w:val="21"/>
              </w:rPr>
              <w:t>1</w:t>
            </w:r>
          </w:p>
        </w:tc>
        <w:tc>
          <w:tcPr>
            <w:tcW w:w="4394" w:type="dxa"/>
          </w:tcPr>
          <w:p w14:paraId="3E731161" w14:textId="77777777" w:rsidR="0009332A" w:rsidRDefault="00000000">
            <w:pPr>
              <w:rPr>
                <w:szCs w:val="21"/>
              </w:rPr>
            </w:pPr>
            <w:r>
              <w:rPr>
                <w:rFonts w:hint="eastAsia"/>
                <w:szCs w:val="21"/>
              </w:rPr>
              <w:t>同</w:t>
            </w:r>
            <w:r>
              <w:rPr>
                <w:rFonts w:hint="eastAsia"/>
                <w:szCs w:val="21"/>
              </w:rPr>
              <w:t>out</w:t>
            </w:r>
            <w:r>
              <w:rPr>
                <w:szCs w:val="21"/>
              </w:rPr>
              <w:t xml:space="preserve">1 </w:t>
            </w:r>
            <w:r>
              <w:rPr>
                <w:rFonts w:hint="eastAsia"/>
                <w:szCs w:val="21"/>
              </w:rPr>
              <w:t>输出端口设置</w:t>
            </w:r>
          </w:p>
        </w:tc>
        <w:tc>
          <w:tcPr>
            <w:tcW w:w="992" w:type="dxa"/>
          </w:tcPr>
          <w:p w14:paraId="5F6E91E0" w14:textId="77777777" w:rsidR="0009332A" w:rsidRDefault="00000000">
            <w:pPr>
              <w:rPr>
                <w:szCs w:val="21"/>
              </w:rPr>
            </w:pPr>
            <w:r>
              <w:rPr>
                <w:szCs w:val="21"/>
              </w:rPr>
              <w:t>10</w:t>
            </w:r>
          </w:p>
        </w:tc>
      </w:tr>
      <w:tr w:rsidR="0009332A" w14:paraId="33B44D47" w14:textId="77777777">
        <w:tc>
          <w:tcPr>
            <w:tcW w:w="959" w:type="dxa"/>
          </w:tcPr>
          <w:p w14:paraId="1D885DF5" w14:textId="77777777" w:rsidR="0009332A" w:rsidRDefault="00000000">
            <w:pPr>
              <w:rPr>
                <w:szCs w:val="21"/>
              </w:rPr>
            </w:pPr>
            <w:r>
              <w:rPr>
                <w:rFonts w:hint="eastAsia"/>
                <w:szCs w:val="21"/>
              </w:rPr>
              <w:t>o</w:t>
            </w:r>
            <w:r>
              <w:rPr>
                <w:szCs w:val="21"/>
              </w:rPr>
              <w:t>2</w:t>
            </w:r>
            <w:r>
              <w:rPr>
                <w:rFonts w:hint="eastAsia"/>
                <w:szCs w:val="21"/>
              </w:rPr>
              <w:t>-P</w:t>
            </w:r>
            <w:r>
              <w:rPr>
                <w:szCs w:val="21"/>
              </w:rPr>
              <w:t>2</w:t>
            </w:r>
          </w:p>
        </w:tc>
        <w:tc>
          <w:tcPr>
            <w:tcW w:w="4394" w:type="dxa"/>
          </w:tcPr>
          <w:p w14:paraId="138930DC" w14:textId="77777777" w:rsidR="0009332A" w:rsidRDefault="00000000">
            <w:pPr>
              <w:rPr>
                <w:szCs w:val="21"/>
              </w:rPr>
            </w:pPr>
            <w:r>
              <w:rPr>
                <w:rFonts w:hint="eastAsia"/>
                <w:szCs w:val="21"/>
              </w:rPr>
              <w:t>同</w:t>
            </w:r>
            <w:r>
              <w:rPr>
                <w:rFonts w:hint="eastAsia"/>
                <w:szCs w:val="21"/>
              </w:rPr>
              <w:t>out</w:t>
            </w:r>
            <w:r>
              <w:rPr>
                <w:szCs w:val="21"/>
              </w:rPr>
              <w:t xml:space="preserve">1 </w:t>
            </w:r>
            <w:r>
              <w:rPr>
                <w:rFonts w:hint="eastAsia"/>
                <w:szCs w:val="21"/>
              </w:rPr>
              <w:t>输出端口设置</w:t>
            </w:r>
          </w:p>
        </w:tc>
        <w:tc>
          <w:tcPr>
            <w:tcW w:w="992" w:type="dxa"/>
          </w:tcPr>
          <w:p w14:paraId="11242BE3" w14:textId="77777777" w:rsidR="0009332A" w:rsidRDefault="00000000">
            <w:pPr>
              <w:rPr>
                <w:szCs w:val="21"/>
              </w:rPr>
            </w:pPr>
            <w:r>
              <w:rPr>
                <w:rFonts w:hint="eastAsia"/>
                <w:szCs w:val="21"/>
              </w:rPr>
              <w:t>0</w:t>
            </w:r>
          </w:p>
        </w:tc>
      </w:tr>
      <w:tr w:rsidR="0009332A" w14:paraId="7D1DB9D9" w14:textId="77777777">
        <w:tc>
          <w:tcPr>
            <w:tcW w:w="959" w:type="dxa"/>
          </w:tcPr>
          <w:p w14:paraId="27055DE8" w14:textId="77777777" w:rsidR="0009332A" w:rsidRDefault="00000000">
            <w:pPr>
              <w:rPr>
                <w:szCs w:val="21"/>
              </w:rPr>
            </w:pPr>
            <w:r>
              <w:rPr>
                <w:rFonts w:hint="eastAsia"/>
                <w:szCs w:val="21"/>
              </w:rPr>
              <w:t>StAb</w:t>
            </w:r>
          </w:p>
        </w:tc>
        <w:tc>
          <w:tcPr>
            <w:tcW w:w="4394" w:type="dxa"/>
          </w:tcPr>
          <w:p w14:paraId="13F06134" w14:textId="77777777" w:rsidR="0009332A" w:rsidRDefault="00000000">
            <w:pPr>
              <w:rPr>
                <w:szCs w:val="21"/>
              </w:rPr>
            </w:pPr>
            <w:r>
              <w:rPr>
                <w:rFonts w:hint="eastAsia"/>
                <w:szCs w:val="21"/>
              </w:rPr>
              <w:t>同</w:t>
            </w:r>
            <w:r>
              <w:rPr>
                <w:rFonts w:hint="eastAsia"/>
                <w:szCs w:val="21"/>
              </w:rPr>
              <w:t>out</w:t>
            </w:r>
            <w:r>
              <w:rPr>
                <w:szCs w:val="21"/>
              </w:rPr>
              <w:t xml:space="preserve">1 </w:t>
            </w:r>
            <w:r>
              <w:rPr>
                <w:rFonts w:hint="eastAsia"/>
                <w:szCs w:val="21"/>
              </w:rPr>
              <w:t>输出端口设置</w:t>
            </w:r>
          </w:p>
        </w:tc>
        <w:tc>
          <w:tcPr>
            <w:tcW w:w="992" w:type="dxa"/>
          </w:tcPr>
          <w:p w14:paraId="07CDCC27" w14:textId="77777777" w:rsidR="0009332A" w:rsidRDefault="00000000">
            <w:pPr>
              <w:rPr>
                <w:szCs w:val="21"/>
              </w:rPr>
            </w:pPr>
            <w:r>
              <w:rPr>
                <w:rFonts w:hint="eastAsia"/>
                <w:szCs w:val="21"/>
              </w:rPr>
              <w:t>O</w:t>
            </w:r>
            <w:r>
              <w:rPr>
                <w:szCs w:val="21"/>
              </w:rPr>
              <w:t>FF</w:t>
            </w:r>
          </w:p>
        </w:tc>
      </w:tr>
      <w:tr w:rsidR="0009332A" w14:paraId="2C1347E9" w14:textId="77777777">
        <w:tc>
          <w:tcPr>
            <w:tcW w:w="959" w:type="dxa"/>
          </w:tcPr>
          <w:p w14:paraId="786FB72F" w14:textId="77777777" w:rsidR="0009332A" w:rsidRDefault="00000000">
            <w:pPr>
              <w:rPr>
                <w:szCs w:val="21"/>
              </w:rPr>
            </w:pPr>
            <w:r>
              <w:rPr>
                <w:rFonts w:hint="eastAsia"/>
                <w:szCs w:val="21"/>
              </w:rPr>
              <w:t>t</w:t>
            </w:r>
          </w:p>
        </w:tc>
        <w:tc>
          <w:tcPr>
            <w:tcW w:w="4394" w:type="dxa"/>
          </w:tcPr>
          <w:p w14:paraId="70D381EE" w14:textId="77777777" w:rsidR="0009332A" w:rsidRDefault="00000000">
            <w:pPr>
              <w:rPr>
                <w:szCs w:val="21"/>
              </w:rPr>
            </w:pPr>
            <w:r>
              <w:rPr>
                <w:rFonts w:hint="eastAsia"/>
                <w:szCs w:val="21"/>
              </w:rPr>
              <w:t>同</w:t>
            </w:r>
            <w:r>
              <w:rPr>
                <w:rFonts w:hint="eastAsia"/>
                <w:szCs w:val="21"/>
              </w:rPr>
              <w:t>out</w:t>
            </w:r>
            <w:r>
              <w:rPr>
                <w:szCs w:val="21"/>
              </w:rPr>
              <w:t xml:space="preserve">1 </w:t>
            </w:r>
            <w:r>
              <w:rPr>
                <w:rFonts w:hint="eastAsia"/>
                <w:szCs w:val="21"/>
              </w:rPr>
              <w:t>输出端口设置</w:t>
            </w:r>
          </w:p>
        </w:tc>
        <w:tc>
          <w:tcPr>
            <w:tcW w:w="992" w:type="dxa"/>
          </w:tcPr>
          <w:p w14:paraId="7D2C6B0A" w14:textId="77777777" w:rsidR="0009332A" w:rsidRDefault="00000000">
            <w:pPr>
              <w:rPr>
                <w:szCs w:val="21"/>
              </w:rPr>
            </w:pPr>
            <w:r>
              <w:rPr>
                <w:rFonts w:hint="eastAsia"/>
                <w:szCs w:val="21"/>
              </w:rPr>
              <w:t>0</w:t>
            </w:r>
          </w:p>
        </w:tc>
      </w:tr>
      <w:tr w:rsidR="0009332A" w14:paraId="5D904E39" w14:textId="77777777">
        <w:tc>
          <w:tcPr>
            <w:tcW w:w="6345" w:type="dxa"/>
            <w:gridSpan w:val="3"/>
          </w:tcPr>
          <w:p w14:paraId="7ABA710F" w14:textId="77777777" w:rsidR="0009332A" w:rsidRDefault="00000000">
            <w:pPr>
              <w:jc w:val="center"/>
              <w:rPr>
                <w:b/>
                <w:szCs w:val="21"/>
              </w:rPr>
            </w:pPr>
            <w:r>
              <w:rPr>
                <w:rFonts w:hint="eastAsia"/>
                <w:b/>
                <w:szCs w:val="21"/>
              </w:rPr>
              <w:t>tESt</w:t>
            </w:r>
            <w:r>
              <w:rPr>
                <w:rFonts w:hint="eastAsia"/>
                <w:b/>
                <w:szCs w:val="21"/>
              </w:rPr>
              <w:t>（</w:t>
            </w:r>
            <w:r>
              <w:rPr>
                <w:rFonts w:hint="eastAsia"/>
                <w:b/>
                <w:szCs w:val="21"/>
              </w:rPr>
              <w:t>IO</w:t>
            </w:r>
            <w:r>
              <w:rPr>
                <w:rFonts w:hint="eastAsia"/>
                <w:b/>
                <w:szCs w:val="21"/>
              </w:rPr>
              <w:t>测试）</w:t>
            </w:r>
          </w:p>
        </w:tc>
      </w:tr>
      <w:tr w:rsidR="0009332A" w14:paraId="49372F7D" w14:textId="77777777">
        <w:tc>
          <w:tcPr>
            <w:tcW w:w="959" w:type="dxa"/>
          </w:tcPr>
          <w:p w14:paraId="0415D1A1" w14:textId="77777777" w:rsidR="0009332A" w:rsidRDefault="00000000">
            <w:pPr>
              <w:rPr>
                <w:szCs w:val="21"/>
              </w:rPr>
            </w:pPr>
            <w:r>
              <w:rPr>
                <w:rFonts w:hint="eastAsia"/>
                <w:szCs w:val="21"/>
              </w:rPr>
              <w:t>F</w:t>
            </w:r>
            <w:r>
              <w:rPr>
                <w:szCs w:val="21"/>
              </w:rPr>
              <w:t>---FF</w:t>
            </w:r>
          </w:p>
        </w:tc>
        <w:tc>
          <w:tcPr>
            <w:tcW w:w="4394" w:type="dxa"/>
          </w:tcPr>
          <w:p w14:paraId="5417B6B3" w14:textId="77777777" w:rsidR="0009332A" w:rsidRDefault="00000000">
            <w:pPr>
              <w:rPr>
                <w:szCs w:val="21"/>
              </w:rPr>
            </w:pPr>
            <w:r>
              <w:rPr>
                <w:rFonts w:hint="eastAsia"/>
                <w:szCs w:val="21"/>
              </w:rPr>
              <w:t>第</w:t>
            </w:r>
            <w:r>
              <w:rPr>
                <w:szCs w:val="21"/>
              </w:rPr>
              <w:t>1</w:t>
            </w:r>
            <w:r>
              <w:rPr>
                <w:rFonts w:hint="eastAsia"/>
                <w:szCs w:val="21"/>
              </w:rPr>
              <w:t>个</w:t>
            </w:r>
            <w:r>
              <w:rPr>
                <w:rFonts w:hint="eastAsia"/>
                <w:szCs w:val="21"/>
              </w:rPr>
              <w:t>F</w:t>
            </w:r>
            <w:r>
              <w:rPr>
                <w:rFonts w:hint="eastAsia"/>
                <w:szCs w:val="21"/>
              </w:rPr>
              <w:t>为</w:t>
            </w:r>
            <w:r>
              <w:rPr>
                <w:rFonts w:hint="eastAsia"/>
                <w:szCs w:val="21"/>
              </w:rPr>
              <w:t>I</w:t>
            </w:r>
            <w:r>
              <w:rPr>
                <w:szCs w:val="21"/>
              </w:rPr>
              <w:t>N1</w:t>
            </w:r>
            <w:r>
              <w:rPr>
                <w:rFonts w:hint="eastAsia"/>
                <w:szCs w:val="21"/>
              </w:rPr>
              <w:t>测试，后</w:t>
            </w:r>
            <w:r>
              <w:rPr>
                <w:rFonts w:hint="eastAsia"/>
                <w:szCs w:val="21"/>
              </w:rPr>
              <w:t>2</w:t>
            </w:r>
            <w:r>
              <w:rPr>
                <w:rFonts w:hint="eastAsia"/>
                <w:szCs w:val="21"/>
              </w:rPr>
              <w:t>个</w:t>
            </w:r>
            <w:r>
              <w:rPr>
                <w:rFonts w:hint="eastAsia"/>
                <w:szCs w:val="21"/>
              </w:rPr>
              <w:t>F</w:t>
            </w:r>
            <w:r>
              <w:rPr>
                <w:rFonts w:hint="eastAsia"/>
                <w:szCs w:val="21"/>
              </w:rPr>
              <w:t>为</w:t>
            </w:r>
            <w:r>
              <w:rPr>
                <w:rFonts w:hint="eastAsia"/>
                <w:szCs w:val="21"/>
              </w:rPr>
              <w:t>O</w:t>
            </w:r>
            <w:r>
              <w:rPr>
                <w:szCs w:val="21"/>
              </w:rPr>
              <w:t>UT1</w:t>
            </w:r>
            <w:r>
              <w:rPr>
                <w:rFonts w:hint="eastAsia"/>
                <w:szCs w:val="21"/>
              </w:rPr>
              <w:t>、</w:t>
            </w:r>
            <w:r>
              <w:rPr>
                <w:rFonts w:hint="eastAsia"/>
                <w:szCs w:val="21"/>
              </w:rPr>
              <w:t>O</w:t>
            </w:r>
            <w:r>
              <w:rPr>
                <w:szCs w:val="21"/>
              </w:rPr>
              <w:t>UT2</w:t>
            </w:r>
            <w:r>
              <w:rPr>
                <w:rFonts w:hint="eastAsia"/>
                <w:szCs w:val="21"/>
              </w:rPr>
              <w:t>测试。</w:t>
            </w:r>
          </w:p>
          <w:p w14:paraId="2CC8C71F" w14:textId="77777777" w:rsidR="0009332A" w:rsidRDefault="00000000">
            <w:pPr>
              <w:rPr>
                <w:szCs w:val="21"/>
              </w:rPr>
            </w:pPr>
            <w:r>
              <w:rPr>
                <w:rFonts w:hint="eastAsia"/>
                <w:szCs w:val="21"/>
              </w:rPr>
              <w:t>I</w:t>
            </w:r>
            <w:r>
              <w:rPr>
                <w:szCs w:val="21"/>
              </w:rPr>
              <w:t>N1</w:t>
            </w:r>
            <w:r>
              <w:rPr>
                <w:rFonts w:hint="eastAsia"/>
                <w:szCs w:val="21"/>
              </w:rPr>
              <w:t>输入有效时，显示为“</w:t>
            </w:r>
            <w:r>
              <w:rPr>
                <w:rFonts w:hint="eastAsia"/>
                <w:szCs w:val="21"/>
              </w:rPr>
              <w:t>o</w:t>
            </w:r>
            <w:r>
              <w:rPr>
                <w:rFonts w:hint="eastAsia"/>
                <w:szCs w:val="21"/>
              </w:rPr>
              <w:t>”，无效时为“</w:t>
            </w:r>
            <w:r>
              <w:rPr>
                <w:rFonts w:hint="eastAsia"/>
                <w:szCs w:val="21"/>
              </w:rPr>
              <w:t>F</w:t>
            </w:r>
            <w:r>
              <w:rPr>
                <w:rFonts w:hint="eastAsia"/>
                <w:szCs w:val="21"/>
              </w:rPr>
              <w:t>”。</w:t>
            </w:r>
          </w:p>
          <w:p w14:paraId="2D8BBECA" w14:textId="77777777" w:rsidR="0009332A" w:rsidRDefault="00000000">
            <w:pPr>
              <w:rPr>
                <w:szCs w:val="21"/>
              </w:rPr>
            </w:pPr>
            <w:r>
              <w:rPr>
                <w:szCs w:val="21"/>
              </w:rPr>
              <w:object w:dxaOrig="357" w:dyaOrig="357" w14:anchorId="047C2CE6">
                <v:shape id="_x0000_i1108" type="#_x0000_t75" style="width:17.65pt;height:17.65pt" o:ole="">
                  <v:imagedata r:id="rId53" o:title=""/>
                </v:shape>
                <o:OLEObject Type="Embed" ProgID="Visio.Drawing.15" ShapeID="_x0000_i1108" DrawAspect="Content" ObjectID="_1767251676" r:id="rId127"/>
              </w:object>
            </w:r>
            <w:r>
              <w:rPr>
                <w:rFonts w:hint="eastAsia"/>
                <w:szCs w:val="21"/>
              </w:rPr>
              <w:t>一次，</w:t>
            </w:r>
            <w:r>
              <w:rPr>
                <w:rFonts w:hint="eastAsia"/>
                <w:szCs w:val="21"/>
              </w:rPr>
              <w:t>O</w:t>
            </w:r>
            <w:r>
              <w:rPr>
                <w:szCs w:val="21"/>
              </w:rPr>
              <w:t>UT1</w:t>
            </w:r>
            <w:r>
              <w:rPr>
                <w:rFonts w:hint="eastAsia"/>
                <w:szCs w:val="21"/>
              </w:rPr>
              <w:t>输出有效且上限指示灯亮，中间“</w:t>
            </w:r>
            <w:r>
              <w:rPr>
                <w:rFonts w:hint="eastAsia"/>
                <w:szCs w:val="21"/>
              </w:rPr>
              <w:t>F</w:t>
            </w:r>
            <w:r>
              <w:rPr>
                <w:rFonts w:hint="eastAsia"/>
                <w:szCs w:val="21"/>
              </w:rPr>
              <w:t>”变为“</w:t>
            </w:r>
            <w:r>
              <w:rPr>
                <w:rFonts w:hint="eastAsia"/>
                <w:szCs w:val="21"/>
              </w:rPr>
              <w:t>o</w:t>
            </w:r>
            <w:r>
              <w:rPr>
                <w:rFonts w:hint="eastAsia"/>
                <w:szCs w:val="21"/>
              </w:rPr>
              <w:t>”</w:t>
            </w:r>
            <w:r>
              <w:rPr>
                <w:rFonts w:hint="eastAsia"/>
                <w:szCs w:val="21"/>
              </w:rPr>
              <w:t>,</w:t>
            </w:r>
            <w:r>
              <w:rPr>
                <w:rFonts w:hint="eastAsia"/>
                <w:szCs w:val="21"/>
              </w:rPr>
              <w:t>再次</w:t>
            </w:r>
            <w:r>
              <w:rPr>
                <w:rFonts w:hint="eastAsia"/>
                <w:szCs w:val="21"/>
              </w:rPr>
              <w:t>O</w:t>
            </w:r>
            <w:r>
              <w:rPr>
                <w:szCs w:val="21"/>
              </w:rPr>
              <w:t>UT1</w:t>
            </w:r>
            <w:r>
              <w:rPr>
                <w:rFonts w:hint="eastAsia"/>
                <w:szCs w:val="21"/>
              </w:rPr>
              <w:t>输出无效且上限指示灯灭，中间“</w:t>
            </w:r>
            <w:r>
              <w:rPr>
                <w:rFonts w:hint="eastAsia"/>
                <w:szCs w:val="21"/>
              </w:rPr>
              <w:t>o</w:t>
            </w:r>
            <w:r>
              <w:rPr>
                <w:rFonts w:hint="eastAsia"/>
                <w:szCs w:val="21"/>
              </w:rPr>
              <w:t>”变为“</w:t>
            </w:r>
            <w:r>
              <w:rPr>
                <w:szCs w:val="21"/>
              </w:rPr>
              <w:t>F</w:t>
            </w:r>
            <w:r>
              <w:rPr>
                <w:rFonts w:hint="eastAsia"/>
                <w:szCs w:val="21"/>
              </w:rPr>
              <w:t>”</w:t>
            </w:r>
          </w:p>
          <w:p w14:paraId="65230CA5" w14:textId="77777777" w:rsidR="0009332A" w:rsidRDefault="00000000">
            <w:pPr>
              <w:rPr>
                <w:sz w:val="18"/>
                <w:szCs w:val="18"/>
              </w:rPr>
            </w:pPr>
            <w:r>
              <w:rPr>
                <w:szCs w:val="21"/>
              </w:rPr>
              <w:object w:dxaOrig="357" w:dyaOrig="357" w14:anchorId="2AD32F59">
                <v:shape id="_x0000_i1109" type="#_x0000_t75" style="width:17.65pt;height:17.65pt" o:ole="">
                  <v:imagedata r:id="rId64" o:title=""/>
                </v:shape>
                <o:OLEObject Type="Embed" ProgID="Visio.Drawing.15" ShapeID="_x0000_i1109" DrawAspect="Content" ObjectID="_1767251677" r:id="rId128"/>
              </w:object>
            </w:r>
            <w:r>
              <w:rPr>
                <w:rFonts w:hint="eastAsia"/>
                <w:szCs w:val="21"/>
              </w:rPr>
              <w:t>一次，</w:t>
            </w:r>
            <w:r>
              <w:rPr>
                <w:rFonts w:hint="eastAsia"/>
                <w:szCs w:val="21"/>
              </w:rPr>
              <w:t>O</w:t>
            </w:r>
            <w:r>
              <w:rPr>
                <w:szCs w:val="21"/>
              </w:rPr>
              <w:t>UT2</w:t>
            </w:r>
            <w:r>
              <w:rPr>
                <w:rFonts w:hint="eastAsia"/>
                <w:szCs w:val="21"/>
              </w:rPr>
              <w:t>输出有效且下限指示灯亮，中间“</w:t>
            </w:r>
            <w:r>
              <w:rPr>
                <w:rFonts w:hint="eastAsia"/>
                <w:szCs w:val="21"/>
              </w:rPr>
              <w:t>F</w:t>
            </w:r>
            <w:r>
              <w:rPr>
                <w:rFonts w:hint="eastAsia"/>
                <w:szCs w:val="21"/>
              </w:rPr>
              <w:t>”变为“</w:t>
            </w:r>
            <w:r>
              <w:rPr>
                <w:rFonts w:hint="eastAsia"/>
                <w:szCs w:val="21"/>
              </w:rPr>
              <w:t>o</w:t>
            </w:r>
            <w:r>
              <w:rPr>
                <w:rFonts w:hint="eastAsia"/>
                <w:szCs w:val="21"/>
              </w:rPr>
              <w:t>”</w:t>
            </w:r>
            <w:r>
              <w:rPr>
                <w:rFonts w:hint="eastAsia"/>
                <w:szCs w:val="21"/>
              </w:rPr>
              <w:t>,</w:t>
            </w:r>
            <w:r>
              <w:rPr>
                <w:rFonts w:hint="eastAsia"/>
                <w:szCs w:val="21"/>
              </w:rPr>
              <w:t>再次</w:t>
            </w:r>
            <w:r>
              <w:rPr>
                <w:rFonts w:hint="eastAsia"/>
                <w:szCs w:val="21"/>
              </w:rPr>
              <w:t>O</w:t>
            </w:r>
            <w:r>
              <w:rPr>
                <w:szCs w:val="21"/>
              </w:rPr>
              <w:t>UT2</w:t>
            </w:r>
            <w:r>
              <w:rPr>
                <w:rFonts w:hint="eastAsia"/>
                <w:szCs w:val="21"/>
              </w:rPr>
              <w:t>输出无效且下限指示灯灭，中间“</w:t>
            </w:r>
            <w:r>
              <w:rPr>
                <w:rFonts w:hint="eastAsia"/>
                <w:szCs w:val="21"/>
              </w:rPr>
              <w:t>o</w:t>
            </w:r>
            <w:r>
              <w:rPr>
                <w:rFonts w:hint="eastAsia"/>
                <w:szCs w:val="21"/>
              </w:rPr>
              <w:t>”变为“</w:t>
            </w:r>
            <w:r>
              <w:rPr>
                <w:szCs w:val="21"/>
              </w:rPr>
              <w:t>F</w:t>
            </w:r>
            <w:r>
              <w:rPr>
                <w:rFonts w:hint="eastAsia"/>
                <w:szCs w:val="21"/>
              </w:rPr>
              <w:t>”</w:t>
            </w:r>
          </w:p>
        </w:tc>
        <w:tc>
          <w:tcPr>
            <w:tcW w:w="992" w:type="dxa"/>
          </w:tcPr>
          <w:p w14:paraId="0CA8F7CD" w14:textId="77777777" w:rsidR="0009332A" w:rsidRDefault="0009332A"/>
        </w:tc>
      </w:tr>
      <w:tr w:rsidR="0009332A" w14:paraId="738BB033" w14:textId="77777777">
        <w:tc>
          <w:tcPr>
            <w:tcW w:w="6345" w:type="dxa"/>
            <w:gridSpan w:val="3"/>
          </w:tcPr>
          <w:p w14:paraId="6525BB34" w14:textId="77777777" w:rsidR="0009332A" w:rsidRDefault="00000000">
            <w:pPr>
              <w:jc w:val="center"/>
              <w:rPr>
                <w:b/>
              </w:rPr>
            </w:pPr>
            <w:r>
              <w:rPr>
                <w:rFonts w:hint="eastAsia"/>
                <w:b/>
              </w:rPr>
              <w:t>PASS</w:t>
            </w:r>
            <w:r>
              <w:rPr>
                <w:rFonts w:hint="eastAsia"/>
                <w:b/>
              </w:rPr>
              <w:t>（密码设置）</w:t>
            </w:r>
          </w:p>
        </w:tc>
      </w:tr>
      <w:tr w:rsidR="0009332A" w14:paraId="2DE4AB5E" w14:textId="77777777">
        <w:tc>
          <w:tcPr>
            <w:tcW w:w="959" w:type="dxa"/>
          </w:tcPr>
          <w:p w14:paraId="50F38D76" w14:textId="77777777" w:rsidR="0009332A" w:rsidRDefault="00000000">
            <w:pPr>
              <w:rPr>
                <w:szCs w:val="21"/>
              </w:rPr>
            </w:pPr>
            <w:r>
              <w:rPr>
                <w:rFonts w:hint="eastAsia"/>
                <w:szCs w:val="21"/>
              </w:rPr>
              <w:t>PASS</w:t>
            </w:r>
            <w:r>
              <w:rPr>
                <w:szCs w:val="21"/>
              </w:rPr>
              <w:t>-1</w:t>
            </w:r>
          </w:p>
        </w:tc>
        <w:tc>
          <w:tcPr>
            <w:tcW w:w="4394" w:type="dxa"/>
          </w:tcPr>
          <w:p w14:paraId="2A86C84D" w14:textId="77777777" w:rsidR="0009332A" w:rsidRDefault="00000000">
            <w:pPr>
              <w:rPr>
                <w:szCs w:val="21"/>
              </w:rPr>
            </w:pPr>
            <w:r>
              <w:rPr>
                <w:rFonts w:hint="eastAsia"/>
                <w:szCs w:val="21"/>
              </w:rPr>
              <w:t>密码开关</w:t>
            </w:r>
          </w:p>
        </w:tc>
        <w:tc>
          <w:tcPr>
            <w:tcW w:w="992" w:type="dxa"/>
          </w:tcPr>
          <w:p w14:paraId="0FBF030C" w14:textId="77777777" w:rsidR="0009332A" w:rsidRDefault="00000000">
            <w:pPr>
              <w:rPr>
                <w:szCs w:val="21"/>
              </w:rPr>
            </w:pPr>
            <w:r>
              <w:rPr>
                <w:rFonts w:hint="eastAsia"/>
                <w:szCs w:val="21"/>
              </w:rPr>
              <w:t>OFF</w:t>
            </w:r>
          </w:p>
        </w:tc>
      </w:tr>
      <w:tr w:rsidR="0009332A" w14:paraId="7E8A1083" w14:textId="77777777">
        <w:tc>
          <w:tcPr>
            <w:tcW w:w="959" w:type="dxa"/>
          </w:tcPr>
          <w:p w14:paraId="388EFDFB" w14:textId="77777777" w:rsidR="0009332A" w:rsidRDefault="00000000">
            <w:pPr>
              <w:rPr>
                <w:szCs w:val="21"/>
              </w:rPr>
            </w:pPr>
            <w:r>
              <w:rPr>
                <w:rFonts w:hint="eastAsia"/>
                <w:szCs w:val="21"/>
              </w:rPr>
              <w:t>PASS</w:t>
            </w:r>
            <w:r>
              <w:rPr>
                <w:szCs w:val="21"/>
              </w:rPr>
              <w:t>-2</w:t>
            </w:r>
          </w:p>
        </w:tc>
        <w:tc>
          <w:tcPr>
            <w:tcW w:w="4394" w:type="dxa"/>
          </w:tcPr>
          <w:p w14:paraId="60B24EF0" w14:textId="77777777" w:rsidR="0009332A" w:rsidRDefault="00000000">
            <w:pPr>
              <w:rPr>
                <w:szCs w:val="21"/>
              </w:rPr>
            </w:pPr>
            <w:r>
              <w:rPr>
                <w:rFonts w:hint="eastAsia"/>
                <w:szCs w:val="21"/>
              </w:rPr>
              <w:t>密码修改，输入两次一样的密码，按确定键保存为新的密码</w:t>
            </w:r>
          </w:p>
        </w:tc>
        <w:tc>
          <w:tcPr>
            <w:tcW w:w="992" w:type="dxa"/>
          </w:tcPr>
          <w:p w14:paraId="338B3557" w14:textId="77777777" w:rsidR="0009332A" w:rsidRDefault="00000000">
            <w:pPr>
              <w:rPr>
                <w:szCs w:val="21"/>
              </w:rPr>
            </w:pPr>
            <w:r>
              <w:rPr>
                <w:rFonts w:hint="eastAsia"/>
                <w:szCs w:val="21"/>
              </w:rPr>
              <w:t>0</w:t>
            </w:r>
            <w:r>
              <w:rPr>
                <w:szCs w:val="21"/>
              </w:rPr>
              <w:t>00000</w:t>
            </w:r>
          </w:p>
        </w:tc>
      </w:tr>
    </w:tbl>
    <w:p w14:paraId="11A85D7D" w14:textId="77777777" w:rsidR="0009332A" w:rsidRDefault="0009332A"/>
    <w:p w14:paraId="03174D78" w14:textId="77777777" w:rsidR="0009332A" w:rsidRDefault="00000000">
      <w:r>
        <w:rPr>
          <w:rFonts w:hint="eastAsia"/>
        </w:rPr>
        <w:lastRenderedPageBreak/>
        <w:t>注：下图是输出类型的说明</w:t>
      </w:r>
    </w:p>
    <w:p w14:paraId="3003ABE4" w14:textId="77777777" w:rsidR="0009332A" w:rsidRDefault="00000000">
      <w:pPr>
        <w:jc w:val="center"/>
      </w:pPr>
      <w:r>
        <w:object w:dxaOrig="3974" w:dyaOrig="4378" w14:anchorId="02CC413A">
          <v:shape id="_x0000_i1110" type="#_x0000_t75" style="width:199pt;height:218.7pt" o:ole="">
            <v:imagedata r:id="rId129" o:title=""/>
          </v:shape>
          <o:OLEObject Type="Embed" ProgID="Visio.Drawing.15" ShapeID="_x0000_i1110" DrawAspect="Content" ObjectID="_1767251678" r:id="rId130"/>
        </w:object>
      </w:r>
    </w:p>
    <w:p w14:paraId="17E6259F" w14:textId="77777777" w:rsidR="0009332A" w:rsidRDefault="00000000">
      <w:pPr>
        <w:pStyle w:val="1"/>
        <w:spacing w:before="60" w:after="0" w:line="240" w:lineRule="auto"/>
      </w:pPr>
      <w:r>
        <w:br w:type="page"/>
      </w:r>
      <w:bookmarkStart w:id="60" w:name="_Toc9762"/>
      <w:r>
        <w:rPr>
          <w:rFonts w:hint="eastAsia"/>
        </w:rPr>
        <w:lastRenderedPageBreak/>
        <w:t>六</w:t>
      </w:r>
      <w:r>
        <w:rPr>
          <w:rFonts w:hint="eastAsia"/>
        </w:rPr>
        <w:t xml:space="preserve"> </w:t>
      </w:r>
      <w:r>
        <w:rPr>
          <w:rFonts w:hint="eastAsia"/>
        </w:rPr>
        <w:t>简易包装参数设置</w:t>
      </w:r>
      <w:bookmarkEnd w:id="60"/>
    </w:p>
    <w:p w14:paraId="733DFC6E" w14:textId="77777777" w:rsidR="0009332A" w:rsidRDefault="00000000">
      <w:pPr>
        <w:ind w:firstLine="420"/>
        <w:jc w:val="left"/>
      </w:pPr>
      <w:r>
        <w:rPr>
          <w:rFonts w:hint="eastAsia"/>
        </w:rPr>
        <w:t>在重量显示界面下，按</w:t>
      </w:r>
      <w:r>
        <w:rPr>
          <w:rFonts w:hint="eastAsia"/>
        </w:rPr>
        <w:t>5</w:t>
      </w:r>
      <w:r>
        <w:rPr>
          <w:rFonts w:hint="eastAsia"/>
        </w:rPr>
        <w:t>次</w:t>
      </w:r>
      <w:r>
        <w:object w:dxaOrig="415" w:dyaOrig="415" w14:anchorId="70EF0404">
          <v:shape id="_x0000_i1111" type="#_x0000_t75" style="width:21.05pt;height:21.05pt" o:ole="">
            <v:imagedata r:id="rId64" o:title=""/>
          </v:shape>
          <o:OLEObject Type="Embed" ProgID="Visio.Drawing.15" ShapeID="_x0000_i1111" DrawAspect="Content" ObjectID="_1767251679" r:id="rId131"/>
        </w:object>
      </w:r>
      <w:r>
        <w:rPr>
          <w:rFonts w:hint="eastAsia"/>
        </w:rPr>
        <w:t>键，直到显示</w:t>
      </w:r>
      <w:r>
        <w:object w:dxaOrig="1371" w:dyaOrig="495" w14:anchorId="1C7A0545">
          <v:shape id="_x0000_i1112" type="#_x0000_t75" style="width:68.6pt;height:24.45pt" o:ole="">
            <v:imagedata r:id="rId132" o:title=""/>
          </v:shape>
          <o:OLEObject Type="Embed" ProgID="Visio.Drawing.15" ShapeID="_x0000_i1112" DrawAspect="Content" ObjectID="_1767251680" r:id="rId133"/>
        </w:object>
      </w:r>
      <w:r>
        <w:rPr>
          <w:rFonts w:hint="eastAsia"/>
        </w:rPr>
        <w:t>，按</w:t>
      </w:r>
      <w:r>
        <w:object w:dxaOrig="495" w:dyaOrig="495" w14:anchorId="1028DD32">
          <v:shape id="_x0000_i1113" type="#_x0000_t75" style="width:24.45pt;height:24.45pt" o:ole="">
            <v:imagedata r:id="rId37" o:title=""/>
          </v:shape>
          <o:OLEObject Type="Embed" ProgID="Visio.Drawing.15" ShapeID="_x0000_i1113" DrawAspect="Content" ObjectID="_1767251681" r:id="rId134"/>
        </w:object>
      </w:r>
      <w:r>
        <w:rPr>
          <w:rFonts w:hint="eastAsia"/>
        </w:rPr>
        <w:t>键进入简易包装参数设置，如果密码打开了则需要输入正确的密码才能进入下一级菜单。</w:t>
      </w:r>
    </w:p>
    <w:p w14:paraId="2C0A0697" w14:textId="77777777" w:rsidR="0009332A" w:rsidRDefault="00000000">
      <w:pPr>
        <w:ind w:firstLine="420"/>
        <w:jc w:val="left"/>
      </w:pPr>
      <w:r>
        <w:rPr>
          <w:rFonts w:hint="eastAsia"/>
        </w:rPr>
        <w:t>出厂的时候，密码是“</w:t>
      </w:r>
      <w:r>
        <w:rPr>
          <w:rFonts w:hint="eastAsia"/>
        </w:rPr>
        <w:t>00</w:t>
      </w:r>
      <w:r>
        <w:t>0000</w:t>
      </w:r>
      <w:r>
        <w:rPr>
          <w:rFonts w:hint="eastAsia"/>
        </w:rPr>
        <w:t>”，密码开关是关闭状态。</w:t>
      </w:r>
    </w:p>
    <w:tbl>
      <w:tblPr>
        <w:tblStyle w:val="a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9"/>
        <w:gridCol w:w="4394"/>
        <w:gridCol w:w="992"/>
      </w:tblGrid>
      <w:tr w:rsidR="0009332A" w14:paraId="2F5107E4" w14:textId="77777777">
        <w:tc>
          <w:tcPr>
            <w:tcW w:w="6345" w:type="dxa"/>
            <w:gridSpan w:val="3"/>
          </w:tcPr>
          <w:p w14:paraId="17ABA7CC" w14:textId="77777777" w:rsidR="0009332A" w:rsidRDefault="00000000">
            <w:pPr>
              <w:jc w:val="center"/>
              <w:rPr>
                <w:b/>
              </w:rPr>
            </w:pPr>
            <w:r>
              <w:rPr>
                <w:rFonts w:hint="eastAsia"/>
                <w:b/>
              </w:rPr>
              <w:t>包装参数设置</w:t>
            </w:r>
          </w:p>
        </w:tc>
      </w:tr>
      <w:tr w:rsidR="0009332A" w14:paraId="4D5AB6EA" w14:textId="77777777">
        <w:tc>
          <w:tcPr>
            <w:tcW w:w="959" w:type="dxa"/>
          </w:tcPr>
          <w:p w14:paraId="52A873F1" w14:textId="77777777" w:rsidR="0009332A" w:rsidRDefault="00000000">
            <w:r>
              <w:t>E</w:t>
            </w:r>
            <w:r>
              <w:rPr>
                <w:rFonts w:hint="eastAsia"/>
              </w:rPr>
              <w:t>n</w:t>
            </w:r>
          </w:p>
        </w:tc>
        <w:tc>
          <w:tcPr>
            <w:tcW w:w="4394" w:type="dxa"/>
          </w:tcPr>
          <w:p w14:paraId="2374D4A5" w14:textId="77777777" w:rsidR="0009332A" w:rsidRDefault="00000000">
            <w:pPr>
              <w:rPr>
                <w:sz w:val="18"/>
                <w:szCs w:val="18"/>
              </w:rPr>
            </w:pPr>
            <w:r>
              <w:rPr>
                <w:rFonts w:hint="eastAsia"/>
                <w:sz w:val="18"/>
                <w:szCs w:val="18"/>
              </w:rPr>
              <w:t>包装功能开关，</w:t>
            </w:r>
            <w:r>
              <w:rPr>
                <w:rFonts w:hint="eastAsia"/>
                <w:sz w:val="18"/>
                <w:szCs w:val="18"/>
              </w:rPr>
              <w:t>O</w:t>
            </w:r>
            <w:r>
              <w:rPr>
                <w:sz w:val="18"/>
                <w:szCs w:val="18"/>
              </w:rPr>
              <w:t>N</w:t>
            </w:r>
            <w:r>
              <w:rPr>
                <w:rFonts w:hint="eastAsia"/>
                <w:sz w:val="18"/>
                <w:szCs w:val="18"/>
              </w:rPr>
              <w:t>（打开）</w:t>
            </w:r>
            <w:r>
              <w:rPr>
                <w:sz w:val="18"/>
                <w:szCs w:val="18"/>
              </w:rPr>
              <w:t>/OFF</w:t>
            </w:r>
            <w:r>
              <w:rPr>
                <w:rFonts w:hint="eastAsia"/>
                <w:sz w:val="18"/>
                <w:szCs w:val="18"/>
              </w:rPr>
              <w:t>（关闭）可选。</w:t>
            </w:r>
          </w:p>
        </w:tc>
        <w:tc>
          <w:tcPr>
            <w:tcW w:w="992" w:type="dxa"/>
          </w:tcPr>
          <w:p w14:paraId="540E8D97" w14:textId="77777777" w:rsidR="0009332A" w:rsidRDefault="00000000">
            <w:r>
              <w:rPr>
                <w:rFonts w:hint="eastAsia"/>
              </w:rPr>
              <w:t>O</w:t>
            </w:r>
            <w:r>
              <w:t>FF</w:t>
            </w:r>
          </w:p>
        </w:tc>
      </w:tr>
      <w:tr w:rsidR="0009332A" w14:paraId="61F1CDE2" w14:textId="77777777">
        <w:tc>
          <w:tcPr>
            <w:tcW w:w="959" w:type="dxa"/>
          </w:tcPr>
          <w:p w14:paraId="2C281FC7" w14:textId="77777777" w:rsidR="0009332A" w:rsidRDefault="00000000">
            <w:pPr>
              <w:rPr>
                <w:szCs w:val="21"/>
              </w:rPr>
            </w:pPr>
            <w:r>
              <w:rPr>
                <w:szCs w:val="21"/>
              </w:rPr>
              <w:t>SP</w:t>
            </w:r>
          </w:p>
        </w:tc>
        <w:tc>
          <w:tcPr>
            <w:tcW w:w="4394" w:type="dxa"/>
            <w:tcBorders>
              <w:right w:val="double" w:sz="4" w:space="0" w:color="auto"/>
            </w:tcBorders>
          </w:tcPr>
          <w:p w14:paraId="1A57D6EF" w14:textId="77777777" w:rsidR="0009332A" w:rsidRDefault="00000000">
            <w:pPr>
              <w:rPr>
                <w:szCs w:val="21"/>
              </w:rPr>
            </w:pPr>
            <w:r>
              <w:rPr>
                <w:rFonts w:hint="eastAsia"/>
                <w:szCs w:val="21"/>
              </w:rPr>
              <w:t>目标值设置，</w:t>
            </w:r>
            <w:r>
              <w:rPr>
                <w:rFonts w:hint="eastAsia"/>
                <w:szCs w:val="21"/>
              </w:rPr>
              <w:t>0~</w:t>
            </w:r>
            <w:r>
              <w:rPr>
                <w:szCs w:val="21"/>
              </w:rPr>
              <w:t>99999</w:t>
            </w:r>
          </w:p>
        </w:tc>
        <w:tc>
          <w:tcPr>
            <w:tcW w:w="992" w:type="dxa"/>
          </w:tcPr>
          <w:p w14:paraId="36DD46CC" w14:textId="77777777" w:rsidR="0009332A" w:rsidRDefault="00000000">
            <w:pPr>
              <w:rPr>
                <w:szCs w:val="21"/>
              </w:rPr>
            </w:pPr>
            <w:r>
              <w:rPr>
                <w:szCs w:val="21"/>
              </w:rPr>
              <w:t>999999</w:t>
            </w:r>
          </w:p>
        </w:tc>
      </w:tr>
      <w:tr w:rsidR="0009332A" w14:paraId="3A3090AD" w14:textId="77777777">
        <w:tc>
          <w:tcPr>
            <w:tcW w:w="959" w:type="dxa"/>
          </w:tcPr>
          <w:p w14:paraId="147445C6" w14:textId="77777777" w:rsidR="0009332A" w:rsidRDefault="00000000">
            <w:pPr>
              <w:rPr>
                <w:szCs w:val="21"/>
              </w:rPr>
            </w:pPr>
            <w:r>
              <w:rPr>
                <w:szCs w:val="21"/>
              </w:rPr>
              <w:t>SP</w:t>
            </w:r>
            <w:r>
              <w:rPr>
                <w:rFonts w:hint="eastAsia"/>
                <w:szCs w:val="21"/>
              </w:rPr>
              <w:t>1</w:t>
            </w:r>
          </w:p>
        </w:tc>
        <w:tc>
          <w:tcPr>
            <w:tcW w:w="4394" w:type="dxa"/>
            <w:tcBorders>
              <w:right w:val="double" w:sz="4" w:space="0" w:color="auto"/>
            </w:tcBorders>
          </w:tcPr>
          <w:p w14:paraId="4BA57B45" w14:textId="77777777" w:rsidR="0009332A" w:rsidRDefault="00000000">
            <w:pPr>
              <w:rPr>
                <w:szCs w:val="21"/>
              </w:rPr>
            </w:pPr>
            <w:r>
              <w:rPr>
                <w:rFonts w:hint="eastAsia"/>
                <w:szCs w:val="21"/>
              </w:rPr>
              <w:t>大投提前量设置，</w:t>
            </w:r>
            <w:r>
              <w:rPr>
                <w:rFonts w:hint="eastAsia"/>
                <w:szCs w:val="21"/>
              </w:rPr>
              <w:t>0~</w:t>
            </w:r>
            <w:r>
              <w:rPr>
                <w:szCs w:val="21"/>
              </w:rPr>
              <w:t>99999</w:t>
            </w:r>
            <w:r>
              <w:rPr>
                <w:rFonts w:hint="eastAsia"/>
                <w:szCs w:val="21"/>
              </w:rPr>
              <w:t>；</w:t>
            </w:r>
            <w:r>
              <w:rPr>
                <w:rFonts w:ascii="宋体" w:hAnsi="宋体" w:hint="eastAsia"/>
                <w:sz w:val="18"/>
                <w:szCs w:val="21"/>
              </w:rPr>
              <w:t>当</w:t>
            </w:r>
            <w:r>
              <w:rPr>
                <w:rFonts w:ascii="宋体" w:hAnsi="宋体" w:hint="eastAsia"/>
                <w:szCs w:val="24"/>
              </w:rPr>
              <w:t>重量值≥目标值</w:t>
            </w:r>
            <w:r>
              <w:rPr>
                <w:rFonts w:ascii="宋体"/>
                <w:szCs w:val="24"/>
              </w:rPr>
              <w:t>-</w:t>
            </w:r>
            <w:r>
              <w:rPr>
                <w:rFonts w:ascii="宋体" w:hAnsi="宋体" w:hint="eastAsia"/>
                <w:szCs w:val="24"/>
              </w:rPr>
              <w:t>大投提前量时，关闭大投，启动小投</w:t>
            </w:r>
          </w:p>
        </w:tc>
        <w:tc>
          <w:tcPr>
            <w:tcW w:w="992" w:type="dxa"/>
          </w:tcPr>
          <w:p w14:paraId="2676E4B4" w14:textId="77777777" w:rsidR="0009332A" w:rsidRDefault="00000000">
            <w:pPr>
              <w:rPr>
                <w:szCs w:val="21"/>
              </w:rPr>
            </w:pPr>
            <w:r>
              <w:rPr>
                <w:szCs w:val="21"/>
              </w:rPr>
              <w:t>999999</w:t>
            </w:r>
          </w:p>
        </w:tc>
      </w:tr>
      <w:tr w:rsidR="0009332A" w14:paraId="771858CC" w14:textId="77777777">
        <w:tc>
          <w:tcPr>
            <w:tcW w:w="959" w:type="dxa"/>
          </w:tcPr>
          <w:p w14:paraId="742B1B08" w14:textId="77777777" w:rsidR="0009332A" w:rsidRDefault="00000000">
            <w:pPr>
              <w:rPr>
                <w:szCs w:val="21"/>
              </w:rPr>
            </w:pPr>
            <w:r>
              <w:rPr>
                <w:szCs w:val="21"/>
              </w:rPr>
              <w:t>SP2</w:t>
            </w:r>
          </w:p>
        </w:tc>
        <w:tc>
          <w:tcPr>
            <w:tcW w:w="4394" w:type="dxa"/>
            <w:tcBorders>
              <w:right w:val="double" w:sz="4" w:space="0" w:color="auto"/>
            </w:tcBorders>
          </w:tcPr>
          <w:p w14:paraId="34B8E81C" w14:textId="77777777" w:rsidR="0009332A" w:rsidRDefault="00000000">
            <w:pPr>
              <w:rPr>
                <w:szCs w:val="21"/>
              </w:rPr>
            </w:pPr>
            <w:r>
              <w:rPr>
                <w:rFonts w:hint="eastAsia"/>
                <w:szCs w:val="21"/>
              </w:rPr>
              <w:t>小投落差值设置，</w:t>
            </w:r>
            <w:r>
              <w:rPr>
                <w:rFonts w:hint="eastAsia"/>
                <w:szCs w:val="21"/>
              </w:rPr>
              <w:t>0~</w:t>
            </w:r>
            <w:r>
              <w:rPr>
                <w:szCs w:val="21"/>
              </w:rPr>
              <w:t>99999</w:t>
            </w:r>
            <w:r>
              <w:rPr>
                <w:rFonts w:hint="eastAsia"/>
                <w:szCs w:val="21"/>
              </w:rPr>
              <w:t>；当重量值≥目标值</w:t>
            </w:r>
            <w:r>
              <w:rPr>
                <w:szCs w:val="21"/>
              </w:rPr>
              <w:t>-</w:t>
            </w:r>
            <w:r>
              <w:rPr>
                <w:rFonts w:hint="eastAsia"/>
                <w:szCs w:val="21"/>
              </w:rPr>
              <w:t>小投落差值时，关闭小投。</w:t>
            </w:r>
          </w:p>
        </w:tc>
        <w:tc>
          <w:tcPr>
            <w:tcW w:w="992" w:type="dxa"/>
          </w:tcPr>
          <w:p w14:paraId="34AD4AB9" w14:textId="77777777" w:rsidR="0009332A" w:rsidRDefault="00000000">
            <w:pPr>
              <w:rPr>
                <w:szCs w:val="21"/>
              </w:rPr>
            </w:pPr>
            <w:r>
              <w:rPr>
                <w:rFonts w:hint="eastAsia"/>
                <w:szCs w:val="21"/>
              </w:rPr>
              <w:t>999999</w:t>
            </w:r>
          </w:p>
        </w:tc>
      </w:tr>
      <w:tr w:rsidR="0009332A" w14:paraId="53EA63C2" w14:textId="77777777">
        <w:tc>
          <w:tcPr>
            <w:tcW w:w="959" w:type="dxa"/>
          </w:tcPr>
          <w:p w14:paraId="7C136FC9" w14:textId="77777777" w:rsidR="0009332A" w:rsidRDefault="00000000">
            <w:pPr>
              <w:rPr>
                <w:szCs w:val="21"/>
              </w:rPr>
            </w:pPr>
            <w:r>
              <w:rPr>
                <w:rFonts w:hint="eastAsia"/>
                <w:szCs w:val="21"/>
              </w:rPr>
              <w:t>o-tyPE</w:t>
            </w:r>
          </w:p>
        </w:tc>
        <w:tc>
          <w:tcPr>
            <w:tcW w:w="4394" w:type="dxa"/>
            <w:tcBorders>
              <w:right w:val="double" w:sz="4" w:space="0" w:color="auto"/>
            </w:tcBorders>
          </w:tcPr>
          <w:p w14:paraId="10B45E98" w14:textId="77777777" w:rsidR="0009332A" w:rsidRDefault="00000000">
            <w:pPr>
              <w:rPr>
                <w:sz w:val="18"/>
                <w:szCs w:val="18"/>
              </w:rPr>
            </w:pPr>
            <w:r>
              <w:rPr>
                <w:rFonts w:hint="eastAsia"/>
                <w:szCs w:val="21"/>
              </w:rPr>
              <w:t>包装方式，</w:t>
            </w:r>
            <w:r>
              <w:rPr>
                <w:rFonts w:hint="eastAsia"/>
                <w:sz w:val="18"/>
                <w:szCs w:val="18"/>
              </w:rPr>
              <w:t>O</w:t>
            </w:r>
            <w:r>
              <w:rPr>
                <w:sz w:val="18"/>
                <w:szCs w:val="18"/>
              </w:rPr>
              <w:t>N/OFF</w:t>
            </w:r>
            <w:r>
              <w:rPr>
                <w:rFonts w:hint="eastAsia"/>
                <w:sz w:val="18"/>
                <w:szCs w:val="18"/>
              </w:rPr>
              <w:t>可选</w:t>
            </w:r>
          </w:p>
          <w:p w14:paraId="729DA856" w14:textId="77777777" w:rsidR="0009332A" w:rsidRDefault="00000000">
            <w:pPr>
              <w:rPr>
                <w:sz w:val="18"/>
                <w:szCs w:val="18"/>
              </w:rPr>
            </w:pPr>
            <w:r>
              <w:rPr>
                <w:rFonts w:hint="eastAsia"/>
                <w:sz w:val="18"/>
                <w:szCs w:val="18"/>
              </w:rPr>
              <w:t>O</w:t>
            </w:r>
            <w:r>
              <w:rPr>
                <w:sz w:val="18"/>
                <w:szCs w:val="18"/>
              </w:rPr>
              <w:t>N</w:t>
            </w:r>
            <w:r>
              <w:rPr>
                <w:rFonts w:hint="eastAsia"/>
                <w:sz w:val="18"/>
                <w:szCs w:val="18"/>
              </w:rPr>
              <w:t>：</w:t>
            </w:r>
            <w:r>
              <w:rPr>
                <w:rFonts w:hint="eastAsia"/>
                <w:sz w:val="18"/>
                <w:szCs w:val="18"/>
              </w:rPr>
              <w:t xml:space="preserve"> </w:t>
            </w:r>
            <w:r>
              <w:rPr>
                <w:rFonts w:hint="eastAsia"/>
                <w:sz w:val="18"/>
                <w:szCs w:val="18"/>
              </w:rPr>
              <w:t>组合输出方式</w:t>
            </w:r>
          </w:p>
          <w:p w14:paraId="254FD126" w14:textId="77777777" w:rsidR="0009332A" w:rsidRDefault="00000000">
            <w:pPr>
              <w:rPr>
                <w:szCs w:val="21"/>
              </w:rPr>
            </w:pPr>
            <w:r>
              <w:rPr>
                <w:sz w:val="18"/>
                <w:szCs w:val="18"/>
              </w:rPr>
              <w:t>OFF</w:t>
            </w:r>
            <w:r>
              <w:rPr>
                <w:rFonts w:hint="eastAsia"/>
                <w:sz w:val="18"/>
                <w:szCs w:val="18"/>
              </w:rPr>
              <w:t>：独立输出方式；</w:t>
            </w:r>
          </w:p>
        </w:tc>
        <w:tc>
          <w:tcPr>
            <w:tcW w:w="992" w:type="dxa"/>
          </w:tcPr>
          <w:p w14:paraId="0217537C" w14:textId="77777777" w:rsidR="0009332A" w:rsidRDefault="00000000">
            <w:pPr>
              <w:rPr>
                <w:szCs w:val="21"/>
              </w:rPr>
            </w:pPr>
            <w:r>
              <w:rPr>
                <w:szCs w:val="21"/>
              </w:rPr>
              <w:t>O</w:t>
            </w:r>
            <w:r>
              <w:rPr>
                <w:rFonts w:hint="eastAsia"/>
                <w:szCs w:val="21"/>
              </w:rPr>
              <w:t>ff</w:t>
            </w:r>
          </w:p>
        </w:tc>
      </w:tr>
      <w:tr w:rsidR="0009332A" w14:paraId="67252CBF" w14:textId="77777777">
        <w:tc>
          <w:tcPr>
            <w:tcW w:w="959" w:type="dxa"/>
          </w:tcPr>
          <w:p w14:paraId="6201EDA8" w14:textId="77777777" w:rsidR="0009332A" w:rsidRDefault="00000000">
            <w:pPr>
              <w:rPr>
                <w:szCs w:val="21"/>
              </w:rPr>
            </w:pPr>
            <w:r>
              <w:rPr>
                <w:rFonts w:hint="eastAsia"/>
                <w:szCs w:val="21"/>
              </w:rPr>
              <w:t>P</w:t>
            </w:r>
            <w:r>
              <w:rPr>
                <w:szCs w:val="21"/>
              </w:rPr>
              <w:t>ASS</w:t>
            </w:r>
          </w:p>
        </w:tc>
        <w:tc>
          <w:tcPr>
            <w:tcW w:w="4394" w:type="dxa"/>
            <w:tcBorders>
              <w:right w:val="double" w:sz="4" w:space="0" w:color="auto"/>
            </w:tcBorders>
          </w:tcPr>
          <w:p w14:paraId="7F073140" w14:textId="77777777" w:rsidR="0009332A" w:rsidRDefault="00000000">
            <w:pPr>
              <w:rPr>
                <w:szCs w:val="21"/>
              </w:rPr>
            </w:pPr>
            <w:r>
              <w:rPr>
                <w:rFonts w:hint="eastAsia"/>
                <w:szCs w:val="21"/>
              </w:rPr>
              <w:t>密码项</w:t>
            </w:r>
          </w:p>
        </w:tc>
        <w:tc>
          <w:tcPr>
            <w:tcW w:w="992" w:type="dxa"/>
          </w:tcPr>
          <w:p w14:paraId="51F961AE" w14:textId="77777777" w:rsidR="0009332A" w:rsidRDefault="0009332A">
            <w:pPr>
              <w:rPr>
                <w:szCs w:val="21"/>
              </w:rPr>
            </w:pPr>
          </w:p>
        </w:tc>
      </w:tr>
      <w:tr w:rsidR="0009332A" w14:paraId="38552799" w14:textId="77777777">
        <w:tc>
          <w:tcPr>
            <w:tcW w:w="959" w:type="dxa"/>
          </w:tcPr>
          <w:p w14:paraId="183281BE" w14:textId="77777777" w:rsidR="0009332A" w:rsidRDefault="00000000">
            <w:pPr>
              <w:rPr>
                <w:szCs w:val="21"/>
              </w:rPr>
            </w:pPr>
            <w:r>
              <w:rPr>
                <w:rFonts w:hint="eastAsia"/>
                <w:szCs w:val="21"/>
              </w:rPr>
              <w:t>P</w:t>
            </w:r>
            <w:r>
              <w:rPr>
                <w:szCs w:val="21"/>
              </w:rPr>
              <w:t>ASS-1</w:t>
            </w:r>
          </w:p>
        </w:tc>
        <w:tc>
          <w:tcPr>
            <w:tcW w:w="4394" w:type="dxa"/>
            <w:tcBorders>
              <w:right w:val="double" w:sz="4" w:space="0" w:color="auto"/>
            </w:tcBorders>
          </w:tcPr>
          <w:p w14:paraId="64A80E25" w14:textId="77777777" w:rsidR="0009332A" w:rsidRDefault="00000000">
            <w:pPr>
              <w:rPr>
                <w:szCs w:val="21"/>
              </w:rPr>
            </w:pPr>
            <w:r>
              <w:rPr>
                <w:rFonts w:hint="eastAsia"/>
                <w:szCs w:val="21"/>
              </w:rPr>
              <w:t>密码开关，默认：</w:t>
            </w:r>
            <w:r>
              <w:rPr>
                <w:rFonts w:hint="eastAsia"/>
                <w:szCs w:val="21"/>
              </w:rPr>
              <w:t>O</w:t>
            </w:r>
            <w:r>
              <w:rPr>
                <w:szCs w:val="21"/>
              </w:rPr>
              <w:t>N</w:t>
            </w:r>
            <w:r>
              <w:rPr>
                <w:rFonts w:hint="eastAsia"/>
                <w:szCs w:val="21"/>
              </w:rPr>
              <w:t>。</w:t>
            </w:r>
          </w:p>
        </w:tc>
        <w:tc>
          <w:tcPr>
            <w:tcW w:w="992" w:type="dxa"/>
          </w:tcPr>
          <w:p w14:paraId="1E337D28" w14:textId="77777777" w:rsidR="0009332A" w:rsidRDefault="0009332A">
            <w:pPr>
              <w:rPr>
                <w:szCs w:val="21"/>
              </w:rPr>
            </w:pPr>
          </w:p>
        </w:tc>
      </w:tr>
      <w:tr w:rsidR="0009332A" w14:paraId="467A7F52" w14:textId="77777777">
        <w:tc>
          <w:tcPr>
            <w:tcW w:w="959" w:type="dxa"/>
          </w:tcPr>
          <w:p w14:paraId="35DCD7AC" w14:textId="77777777" w:rsidR="0009332A" w:rsidRDefault="00000000">
            <w:pPr>
              <w:rPr>
                <w:szCs w:val="21"/>
              </w:rPr>
            </w:pPr>
            <w:r>
              <w:rPr>
                <w:rFonts w:hint="eastAsia"/>
                <w:szCs w:val="21"/>
              </w:rPr>
              <w:t>P</w:t>
            </w:r>
            <w:r>
              <w:rPr>
                <w:szCs w:val="21"/>
              </w:rPr>
              <w:t>ASS-2</w:t>
            </w:r>
          </w:p>
        </w:tc>
        <w:tc>
          <w:tcPr>
            <w:tcW w:w="4394" w:type="dxa"/>
            <w:tcBorders>
              <w:right w:val="double" w:sz="4" w:space="0" w:color="auto"/>
            </w:tcBorders>
          </w:tcPr>
          <w:p w14:paraId="744AB913" w14:textId="77777777" w:rsidR="0009332A" w:rsidRDefault="00000000">
            <w:pPr>
              <w:rPr>
                <w:szCs w:val="21"/>
              </w:rPr>
            </w:pPr>
            <w:r>
              <w:rPr>
                <w:rFonts w:hint="eastAsia"/>
                <w:szCs w:val="21"/>
              </w:rPr>
              <w:t>密码修改，输入两次一样的密码，按确定键保存为新的密码</w:t>
            </w:r>
          </w:p>
        </w:tc>
        <w:tc>
          <w:tcPr>
            <w:tcW w:w="992" w:type="dxa"/>
          </w:tcPr>
          <w:p w14:paraId="71AAF4B4" w14:textId="77777777" w:rsidR="0009332A" w:rsidRDefault="0009332A">
            <w:pPr>
              <w:rPr>
                <w:szCs w:val="21"/>
              </w:rPr>
            </w:pPr>
          </w:p>
        </w:tc>
      </w:tr>
    </w:tbl>
    <w:p w14:paraId="64735636" w14:textId="77777777" w:rsidR="0009332A" w:rsidRDefault="0009332A">
      <w:pPr>
        <w:widowControl/>
        <w:jc w:val="left"/>
      </w:pPr>
    </w:p>
    <w:p w14:paraId="37BF4543" w14:textId="77777777" w:rsidR="0009332A" w:rsidRDefault="00000000">
      <w:pPr>
        <w:widowControl/>
        <w:jc w:val="left"/>
      </w:pPr>
      <w:r>
        <w:rPr>
          <w:rFonts w:hint="eastAsia"/>
        </w:rPr>
        <w:t>注意：使用简易包装功能时，需要定义输入输出开关量，详情请见开关量输入输出。</w:t>
      </w:r>
    </w:p>
    <w:p w14:paraId="3FD0E78B" w14:textId="77777777" w:rsidR="0009332A" w:rsidRDefault="00000000">
      <w:pPr>
        <w:widowControl/>
        <w:jc w:val="left"/>
        <w:rPr>
          <w:b/>
          <w:bCs/>
          <w:kern w:val="44"/>
          <w:sz w:val="44"/>
          <w:szCs w:val="44"/>
        </w:rPr>
      </w:pPr>
      <w:r>
        <w:br w:type="page"/>
      </w:r>
    </w:p>
    <w:p w14:paraId="4C4F8EEB" w14:textId="77777777" w:rsidR="0009332A" w:rsidRDefault="00000000">
      <w:pPr>
        <w:pStyle w:val="1"/>
        <w:spacing w:after="0"/>
      </w:pPr>
      <w:bookmarkStart w:id="61" w:name="_Toc26143"/>
      <w:r>
        <w:rPr>
          <w:rFonts w:hint="eastAsia"/>
        </w:rPr>
        <w:lastRenderedPageBreak/>
        <w:t>七</w:t>
      </w:r>
      <w:r>
        <w:rPr>
          <w:rFonts w:hint="eastAsia"/>
        </w:rPr>
        <w:t xml:space="preserve"> </w:t>
      </w:r>
      <w:r>
        <w:t xml:space="preserve"> </w:t>
      </w:r>
      <w:r>
        <w:rPr>
          <w:rFonts w:hint="eastAsia"/>
        </w:rPr>
        <w:t>模拟量标定</w:t>
      </w:r>
      <w:bookmarkEnd w:id="61"/>
    </w:p>
    <w:p w14:paraId="232ABBE4" w14:textId="77777777" w:rsidR="0009332A" w:rsidRDefault="00000000">
      <w:pPr>
        <w:ind w:firstLineChars="200" w:firstLine="420"/>
      </w:pPr>
      <w:bookmarkStart w:id="62" w:name="_Toc477870589"/>
      <w:bookmarkStart w:id="63" w:name="_Toc467152114"/>
      <w:bookmarkEnd w:id="57"/>
      <w:bookmarkEnd w:id="58"/>
      <w:r>
        <w:rPr>
          <w:rFonts w:hint="eastAsia"/>
        </w:rPr>
        <w:t>如果模拟量输出值与预期的值相差较大，首先应该断开仪表与设备的链接，直接用万用表来测量仪表的输出，如果发现仪表的输出的确有较大偏差，则进行模拟量标定。</w:t>
      </w:r>
    </w:p>
    <w:p w14:paraId="3976F099" w14:textId="77777777" w:rsidR="0009332A" w:rsidRDefault="00000000">
      <w:pPr>
        <w:ind w:firstLineChars="200" w:firstLine="420"/>
      </w:pPr>
      <w:r>
        <w:rPr>
          <w:rFonts w:hint="eastAsia"/>
        </w:rPr>
        <w:t>在称重状态下，按</w:t>
      </w:r>
      <w:r>
        <w:rPr>
          <w:rFonts w:hint="eastAsia"/>
        </w:rPr>
        <w:t>6</w:t>
      </w:r>
      <w:r>
        <w:rPr>
          <w:rFonts w:hint="eastAsia"/>
        </w:rPr>
        <w:t>次</w:t>
      </w:r>
      <w:r>
        <w:object w:dxaOrig="415" w:dyaOrig="415" w14:anchorId="0ABA7254">
          <v:shape id="_x0000_i1114" type="#_x0000_t75" style="width:21.05pt;height:21.05pt" o:ole="">
            <v:imagedata r:id="rId33" o:title=""/>
          </v:shape>
          <o:OLEObject Type="Embed" ProgID="Visio.Drawing.15" ShapeID="_x0000_i1114" DrawAspect="Content" ObjectID="_1767251682" r:id="rId135"/>
        </w:object>
      </w:r>
      <w:r>
        <w:rPr>
          <w:rFonts w:hint="eastAsia"/>
        </w:rPr>
        <w:t>键，主显示状态变为</w:t>
      </w:r>
      <w:r>
        <w:object w:dxaOrig="1302" w:dyaOrig="461" w14:anchorId="2DC0A59B">
          <v:shape id="_x0000_i1115" type="#_x0000_t75" style="width:65.2pt;height:23.1pt" o:ole="">
            <v:imagedata r:id="rId136" o:title=""/>
          </v:shape>
          <o:OLEObject Type="Embed" ProgID="Visio.Drawing.15" ShapeID="_x0000_i1115" DrawAspect="Content" ObjectID="_1767251683" r:id="rId137"/>
        </w:object>
      </w:r>
      <w:r>
        <w:rPr>
          <w:rFonts w:hint="eastAsia"/>
        </w:rPr>
        <w:t>，然后按下</w:t>
      </w:r>
      <w:r>
        <w:object w:dxaOrig="415" w:dyaOrig="415" w14:anchorId="529E01C6">
          <v:shape id="_x0000_i1116" type="#_x0000_t75" style="width:21.05pt;height:21.05pt" o:ole="">
            <v:imagedata r:id="rId37" o:title=""/>
          </v:shape>
          <o:OLEObject Type="Embed" ProgID="Visio.Drawing.15" ShapeID="_x0000_i1116" DrawAspect="Content" ObjectID="_1767251684" r:id="rId138"/>
        </w:object>
      </w:r>
      <w:r>
        <w:rPr>
          <w:rFonts w:hint="eastAsia"/>
        </w:rPr>
        <w:t>进入密码输入状态。输入正确的密码后进入模拟量标定。出厂默认密码是“</w:t>
      </w:r>
      <w:r>
        <w:rPr>
          <w:rFonts w:hint="eastAsia"/>
        </w:rPr>
        <w:t>00</w:t>
      </w:r>
      <w:r>
        <w:t>0000</w:t>
      </w:r>
      <w:r>
        <w:rPr>
          <w:rFonts w:hint="eastAsia"/>
        </w:rPr>
        <w:t>”。</w:t>
      </w:r>
    </w:p>
    <w:p w14:paraId="22F8DE19" w14:textId="77777777" w:rsidR="0009332A" w:rsidRDefault="00000000">
      <w:pPr>
        <w:ind w:firstLineChars="200" w:firstLine="420"/>
      </w:pPr>
      <w:r>
        <w:rPr>
          <w:rFonts w:hint="eastAsia"/>
        </w:rPr>
        <w:t>模拟量标定有三个子菜单，分别是：电流标定</w:t>
      </w:r>
      <w:r>
        <w:object w:dxaOrig="1336" w:dyaOrig="484" w14:anchorId="12B6FA4D">
          <v:shape id="_x0000_i1117" type="#_x0000_t75" style="width:66.55pt;height:24.45pt" o:ole="">
            <v:imagedata r:id="rId139" o:title=""/>
          </v:shape>
          <o:OLEObject Type="Embed" ProgID="Visio.Drawing.15" ShapeID="_x0000_i1117" DrawAspect="Content" ObjectID="_1767251685" r:id="rId140"/>
        </w:object>
      </w:r>
      <w:r>
        <w:rPr>
          <w:rFonts w:hint="eastAsia"/>
        </w:rPr>
        <w:t>、电压标定</w:t>
      </w:r>
      <w:r>
        <w:object w:dxaOrig="1440" w:dyaOrig="507" w14:anchorId="10AD08A2">
          <v:shape id="_x0000_i1118" type="#_x0000_t75" style="width:1in;height:25.15pt" o:ole="">
            <v:imagedata r:id="rId141" o:title=""/>
          </v:shape>
          <o:OLEObject Type="Embed" ProgID="Visio.Drawing.15" ShapeID="_x0000_i1118" DrawAspect="Content" ObjectID="_1767251686" r:id="rId142"/>
        </w:object>
      </w:r>
      <w:r>
        <w:rPr>
          <w:rFonts w:hint="eastAsia"/>
        </w:rPr>
        <w:t>，和密码修改</w:t>
      </w:r>
      <w:r>
        <w:object w:dxaOrig="1521" w:dyaOrig="553" w14:anchorId="5930EC37">
          <v:shape id="_x0000_i1119" type="#_x0000_t75" style="width:76.1pt;height:27.85pt" o:ole="">
            <v:imagedata r:id="rId143" o:title=""/>
          </v:shape>
          <o:OLEObject Type="Embed" ProgID="Visio.Drawing.15" ShapeID="_x0000_i1119" DrawAspect="Content" ObjectID="_1767251687" r:id="rId144"/>
        </w:object>
      </w:r>
      <w:r>
        <w:rPr>
          <w:rFonts w:hint="eastAsia"/>
        </w:rPr>
        <w:t>。</w:t>
      </w:r>
    </w:p>
    <w:p w14:paraId="406D279E" w14:textId="77777777" w:rsidR="0009332A" w:rsidRDefault="00000000">
      <w:pPr>
        <w:ind w:firstLineChars="200" w:firstLine="420"/>
      </w:pPr>
      <w:r>
        <w:rPr>
          <w:rFonts w:hint="eastAsia"/>
        </w:rPr>
        <w:t>按</w:t>
      </w:r>
      <w:r>
        <w:object w:dxaOrig="415" w:dyaOrig="415" w14:anchorId="44E2F11E">
          <v:shape id="_x0000_i1120" type="#_x0000_t75" style="width:21.05pt;height:21.05pt" o:ole="">
            <v:imagedata r:id="rId33" o:title=""/>
          </v:shape>
          <o:OLEObject Type="Embed" ProgID="Visio.Drawing.15" ShapeID="_x0000_i1120" DrawAspect="Content" ObjectID="_1767251688" r:id="rId145"/>
        </w:object>
      </w:r>
      <w:r>
        <w:rPr>
          <w:rFonts w:hint="eastAsia"/>
        </w:rPr>
        <w:t>键切换到需要操作的子菜单后按</w:t>
      </w:r>
      <w:r>
        <w:object w:dxaOrig="415" w:dyaOrig="415" w14:anchorId="5148DE65">
          <v:shape id="_x0000_i1121" type="#_x0000_t75" style="width:21.05pt;height:21.05pt" o:ole="">
            <v:imagedata r:id="rId37" o:title=""/>
          </v:shape>
          <o:OLEObject Type="Embed" ProgID="Visio.Drawing.15" ShapeID="_x0000_i1121" DrawAspect="Content" ObjectID="_1767251689" r:id="rId146"/>
        </w:object>
      </w:r>
      <w:r>
        <w:rPr>
          <w:rFonts w:hint="eastAsia"/>
        </w:rPr>
        <w:t>键进入该子菜单。</w:t>
      </w:r>
    </w:p>
    <w:p w14:paraId="3695BDA1" w14:textId="77777777" w:rsidR="0009332A" w:rsidRDefault="00000000">
      <w:pPr>
        <w:ind w:firstLineChars="200" w:firstLine="420"/>
      </w:pPr>
      <w:r>
        <w:rPr>
          <w:rFonts w:hint="eastAsia"/>
        </w:rPr>
        <w:t>其中电流标定和电压标定有六个标定点，这六个标定点分别显示为“</w:t>
      </w:r>
      <w:r>
        <w:rPr>
          <w:rFonts w:hint="eastAsia"/>
        </w:rPr>
        <w:t>Axxxxx</w:t>
      </w:r>
      <w:r>
        <w:rPr>
          <w:rFonts w:hint="eastAsia"/>
        </w:rPr>
        <w:t>”，“</w:t>
      </w:r>
      <w:r>
        <w:rPr>
          <w:rFonts w:hint="eastAsia"/>
        </w:rPr>
        <w:t>bxxxxx</w:t>
      </w:r>
      <w:r>
        <w:rPr>
          <w:rFonts w:hint="eastAsia"/>
        </w:rPr>
        <w:t>”</w:t>
      </w:r>
      <w:r>
        <w:rPr>
          <w:rFonts w:hint="eastAsia"/>
        </w:rPr>
        <w:t xml:space="preserve">, </w:t>
      </w:r>
      <w:r>
        <w:t>C</w:t>
      </w:r>
      <w:r>
        <w:rPr>
          <w:rFonts w:hint="eastAsia"/>
        </w:rPr>
        <w:t>xxxxx</w:t>
      </w:r>
      <w:r>
        <w:rPr>
          <w:rFonts w:hint="eastAsia"/>
        </w:rPr>
        <w:t>”</w:t>
      </w:r>
      <w:r>
        <w:rPr>
          <w:rFonts w:hint="eastAsia"/>
        </w:rPr>
        <w:t xml:space="preserve">, </w:t>
      </w:r>
      <w:r>
        <w:rPr>
          <w:rFonts w:hint="eastAsia"/>
        </w:rPr>
        <w:t>“</w:t>
      </w:r>
      <w:r>
        <w:rPr>
          <w:rFonts w:hint="eastAsia"/>
        </w:rPr>
        <w:t>dxxxxx</w:t>
      </w:r>
      <w:r>
        <w:rPr>
          <w:rFonts w:hint="eastAsia"/>
        </w:rPr>
        <w:t>”</w:t>
      </w:r>
      <w:r>
        <w:rPr>
          <w:rFonts w:hint="eastAsia"/>
        </w:rPr>
        <w:t xml:space="preserve">, </w:t>
      </w:r>
      <w:r>
        <w:rPr>
          <w:rFonts w:hint="eastAsia"/>
        </w:rPr>
        <w:t>“</w:t>
      </w:r>
      <w:r>
        <w:rPr>
          <w:rFonts w:hint="eastAsia"/>
        </w:rPr>
        <w:t>Exxxxx</w:t>
      </w:r>
      <w:r>
        <w:rPr>
          <w:rFonts w:hint="eastAsia"/>
        </w:rPr>
        <w:t>”</w:t>
      </w:r>
      <w:r>
        <w:rPr>
          <w:rFonts w:hint="eastAsia"/>
        </w:rPr>
        <w:t xml:space="preserve">, </w:t>
      </w:r>
      <w:r>
        <w:rPr>
          <w:rFonts w:hint="eastAsia"/>
        </w:rPr>
        <w:t>“</w:t>
      </w:r>
      <w:r>
        <w:rPr>
          <w:rFonts w:hint="eastAsia"/>
        </w:rPr>
        <w:t>Fxxxxx</w:t>
      </w:r>
      <w:r>
        <w:rPr>
          <w:rFonts w:hint="eastAsia"/>
        </w:rPr>
        <w:t>”。其中“</w:t>
      </w:r>
      <w:r>
        <w:rPr>
          <w:rFonts w:hint="eastAsia"/>
        </w:rPr>
        <w:t>xxxxx</w:t>
      </w:r>
      <w:r>
        <w:rPr>
          <w:rFonts w:hint="eastAsia"/>
        </w:rPr>
        <w:t>”表示上一次标定记录的输出值。例如“</w:t>
      </w:r>
      <w:r>
        <w:rPr>
          <w:rFonts w:hint="eastAsia"/>
        </w:rPr>
        <w:t>b</w:t>
      </w:r>
      <w:r>
        <w:t xml:space="preserve"> 1.582</w:t>
      </w:r>
      <w:r>
        <w:rPr>
          <w:rFonts w:hint="eastAsia"/>
        </w:rPr>
        <w:t>”表示第二个标定点上一次测量的值是</w:t>
      </w:r>
      <w:r>
        <w:rPr>
          <w:rFonts w:hint="eastAsia"/>
        </w:rPr>
        <w:t>1</w:t>
      </w:r>
      <w:r>
        <w:t>.582</w:t>
      </w:r>
      <w:r>
        <w:rPr>
          <w:rFonts w:hint="eastAsia"/>
        </w:rPr>
        <w:t>。</w:t>
      </w:r>
    </w:p>
    <w:p w14:paraId="29988C2D" w14:textId="77777777" w:rsidR="0009332A" w:rsidRDefault="00000000">
      <w:pPr>
        <w:ind w:firstLineChars="200" w:firstLine="420"/>
      </w:pPr>
      <w:r>
        <w:rPr>
          <w:rFonts w:hint="eastAsia"/>
        </w:rPr>
        <w:t>重新标定时，应该按顺序从</w:t>
      </w:r>
      <w:r>
        <w:rPr>
          <w:rFonts w:hint="eastAsia"/>
        </w:rPr>
        <w:t>A</w:t>
      </w:r>
      <w:r>
        <w:rPr>
          <w:rFonts w:hint="eastAsia"/>
        </w:rPr>
        <w:t>到</w:t>
      </w:r>
      <w:r>
        <w:rPr>
          <w:rFonts w:hint="eastAsia"/>
        </w:rPr>
        <w:t>F</w:t>
      </w:r>
      <w:r>
        <w:rPr>
          <w:rFonts w:hint="eastAsia"/>
        </w:rPr>
        <w:t>把六个点全都标定一次。</w:t>
      </w:r>
    </w:p>
    <w:p w14:paraId="5C466726" w14:textId="77777777" w:rsidR="0009332A" w:rsidRDefault="00000000">
      <w:pPr>
        <w:ind w:firstLineChars="200" w:firstLine="420"/>
      </w:pPr>
      <w:r>
        <w:rPr>
          <w:rFonts w:hint="eastAsia"/>
        </w:rPr>
        <w:t>例如，现在标定电流</w:t>
      </w:r>
      <w:r>
        <w:rPr>
          <w:rFonts w:hint="eastAsia"/>
        </w:rPr>
        <w:t>A</w:t>
      </w:r>
      <w:r>
        <w:rPr>
          <w:rFonts w:hint="eastAsia"/>
        </w:rPr>
        <w:t>点（也就是电流标定第一个点），通过按键</w:t>
      </w:r>
      <w:r>
        <w:object w:dxaOrig="415" w:dyaOrig="415" w14:anchorId="7388A201">
          <v:shape id="_x0000_i1122" type="#_x0000_t75" style="width:21.05pt;height:21.05pt" o:ole="">
            <v:imagedata r:id="rId64" o:title=""/>
          </v:shape>
          <o:OLEObject Type="Embed" ProgID="Visio.Drawing.15" ShapeID="_x0000_i1122" DrawAspect="Content" ObjectID="_1767251690" r:id="rId147"/>
        </w:object>
      </w:r>
      <w:r>
        <w:rPr>
          <w:rFonts w:hint="eastAsia"/>
        </w:rPr>
        <w:t>选择</w:t>
      </w:r>
      <w:r>
        <w:rPr>
          <w:rFonts w:hint="eastAsia"/>
        </w:rPr>
        <w:t>A</w:t>
      </w:r>
      <w:r>
        <w:rPr>
          <w:rFonts w:hint="eastAsia"/>
        </w:rPr>
        <w:t>标定点，例如仪表显示“</w:t>
      </w:r>
      <w:r>
        <w:rPr>
          <w:rFonts w:hint="eastAsia"/>
        </w:rPr>
        <w:t>A</w:t>
      </w:r>
      <w:r>
        <w:t xml:space="preserve"> 0.327</w:t>
      </w:r>
      <w:r>
        <w:rPr>
          <w:rFonts w:hint="eastAsia"/>
        </w:rPr>
        <w:t>”，此时仪表会输出一个固定的电流值，我们用万用表测量它，看看当前的电流输出是不是</w:t>
      </w:r>
      <w:r>
        <w:rPr>
          <w:rFonts w:hint="eastAsia"/>
        </w:rPr>
        <w:t>0</w:t>
      </w:r>
      <w:r>
        <w:t>.327</w:t>
      </w:r>
      <w:r>
        <w:rPr>
          <w:rFonts w:hint="eastAsia"/>
        </w:rPr>
        <w:t>mA</w:t>
      </w:r>
      <w:r>
        <w:rPr>
          <w:rFonts w:hint="eastAsia"/>
        </w:rPr>
        <w:t>，如果发现有偏差，则按下</w:t>
      </w:r>
      <w:r>
        <w:object w:dxaOrig="495" w:dyaOrig="495" w14:anchorId="5BBBEDFB">
          <v:shape id="_x0000_i1123" type="#_x0000_t75" style="width:24.45pt;height:24.45pt" o:ole="">
            <v:imagedata r:id="rId37" o:title=""/>
          </v:shape>
          <o:OLEObject Type="Embed" ProgID="Visio.Drawing.15" ShapeID="_x0000_i1123" DrawAspect="Content" ObjectID="_1767251691" r:id="rId148"/>
        </w:object>
      </w:r>
      <w:r>
        <w:rPr>
          <w:rFonts w:hint="eastAsia"/>
        </w:rPr>
        <w:t>键，仪表将会切换到电流值输入界面，我们把测量到的电流值输入进去，然后按</w:t>
      </w:r>
      <w:r>
        <w:object w:dxaOrig="495" w:dyaOrig="495" w14:anchorId="53A5AC7F">
          <v:shape id="_x0000_i1124" type="#_x0000_t75" style="width:24.45pt;height:24.45pt" o:ole="">
            <v:imagedata r:id="rId37" o:title=""/>
          </v:shape>
          <o:OLEObject Type="Embed" ProgID="Visio.Drawing.15" ShapeID="_x0000_i1124" DrawAspect="Content" ObjectID="_1767251692" r:id="rId149"/>
        </w:object>
      </w:r>
      <w:r>
        <w:rPr>
          <w:rFonts w:hint="eastAsia"/>
        </w:rPr>
        <w:t>键保存。</w:t>
      </w:r>
      <w:r>
        <w:rPr>
          <w:rFonts w:hint="eastAsia"/>
        </w:rPr>
        <w:lastRenderedPageBreak/>
        <w:t>这样就完成该点的标定。</w:t>
      </w:r>
    </w:p>
    <w:p w14:paraId="13EFFD9D" w14:textId="77777777" w:rsidR="0009332A" w:rsidRDefault="00000000">
      <w:pPr>
        <w:ind w:firstLineChars="200" w:firstLine="420"/>
      </w:pPr>
      <w:r>
        <w:rPr>
          <w:rFonts w:hint="eastAsia"/>
        </w:rPr>
        <w:t>其他点也按同样的办法标定。</w:t>
      </w:r>
    </w:p>
    <w:p w14:paraId="78E13D95" w14:textId="77777777" w:rsidR="0009332A" w:rsidRDefault="00000000">
      <w:pPr>
        <w:ind w:firstLineChars="200" w:firstLine="420"/>
      </w:pPr>
      <w:r>
        <w:rPr>
          <w:rFonts w:hint="eastAsia"/>
        </w:rPr>
        <w:t>输入测量模拟量时有一点要注意的，模拟量可能会是个负数，如果是负数则把数字的最高位用</w:t>
      </w:r>
      <w:r>
        <w:object w:dxaOrig="415" w:dyaOrig="415" w14:anchorId="15D756B6">
          <v:shape id="_x0000_i1125" type="#_x0000_t75" style="width:21.05pt;height:21.05pt" o:ole="">
            <v:imagedata r:id="rId53" o:title=""/>
          </v:shape>
          <o:OLEObject Type="Embed" ProgID="Visio.Drawing.15" ShapeID="_x0000_i1125" DrawAspect="Content" ObjectID="_1767251693" r:id="rId150"/>
        </w:object>
      </w:r>
      <w:r>
        <w:rPr>
          <w:rFonts w:hint="eastAsia"/>
        </w:rPr>
        <w:t>选择为负号即可。应该先输入数字，再输入符号。</w:t>
      </w:r>
    </w:p>
    <w:p w14:paraId="74047D41" w14:textId="77777777" w:rsidR="0009332A" w:rsidRDefault="00000000">
      <w:pPr>
        <w:ind w:firstLineChars="200" w:firstLine="420"/>
      </w:pPr>
      <w:r>
        <w:rPr>
          <w:rFonts w:hint="eastAsia"/>
        </w:rPr>
        <w:t>进入模拟量标定时必须输入密码的，所以模拟量标定没有开关，只能修改密码值。修改密码时，输入两次密码，两次密码都一样的情况下，按</w:t>
      </w:r>
      <w:r>
        <w:object w:dxaOrig="495" w:dyaOrig="495" w14:anchorId="01263E0A">
          <v:shape id="_x0000_i1126" type="#_x0000_t75" style="width:24.45pt;height:24.45pt" o:ole="">
            <v:imagedata r:id="rId37" o:title=""/>
          </v:shape>
          <o:OLEObject Type="Embed" ProgID="Visio.Drawing.15" ShapeID="_x0000_i1126" DrawAspect="Content" ObjectID="_1767251694" r:id="rId151"/>
        </w:object>
      </w:r>
      <w:r>
        <w:rPr>
          <w:rFonts w:hint="eastAsia"/>
        </w:rPr>
        <w:t>键保存新的密码。</w:t>
      </w:r>
    </w:p>
    <w:p w14:paraId="6B4617D4" w14:textId="77777777" w:rsidR="0009332A" w:rsidRDefault="00000000">
      <w:pPr>
        <w:widowControl/>
        <w:jc w:val="left"/>
      </w:pPr>
      <w:r>
        <w:br w:type="page"/>
      </w:r>
    </w:p>
    <w:p w14:paraId="7B0D0B89" w14:textId="77777777" w:rsidR="0009332A" w:rsidRDefault="00000000">
      <w:pPr>
        <w:pStyle w:val="1"/>
        <w:spacing w:after="0"/>
      </w:pPr>
      <w:bookmarkStart w:id="64" w:name="_Toc30073"/>
      <w:r>
        <w:rPr>
          <w:rFonts w:hint="eastAsia"/>
        </w:rPr>
        <w:lastRenderedPageBreak/>
        <w:t>八．参数复位</w:t>
      </w:r>
      <w:bookmarkEnd w:id="62"/>
      <w:bookmarkEnd w:id="63"/>
      <w:bookmarkEnd w:id="64"/>
    </w:p>
    <w:p w14:paraId="3E8079C9" w14:textId="77777777" w:rsidR="0009332A" w:rsidRDefault="00000000">
      <w:pPr>
        <w:spacing w:line="220" w:lineRule="exact"/>
        <w:ind w:firstLine="420"/>
        <w:rPr>
          <w:rFonts w:asciiTheme="minorEastAsia" w:hAnsiTheme="minorEastAsia"/>
          <w:sz w:val="18"/>
          <w:szCs w:val="18"/>
        </w:rPr>
      </w:pPr>
      <w:r>
        <w:rPr>
          <w:rFonts w:asciiTheme="minorEastAsia" w:hAnsiTheme="minorEastAsia" w:hint="eastAsia"/>
          <w:sz w:val="18"/>
          <w:szCs w:val="18"/>
        </w:rPr>
        <w:t>复位用于将某项功能复位到出厂默认状态。以下是他的操作方式：</w:t>
      </w:r>
    </w:p>
    <w:p w14:paraId="61CCE6F7" w14:textId="77777777" w:rsidR="0009332A" w:rsidRDefault="00000000">
      <w:pPr>
        <w:jc w:val="center"/>
      </w:pPr>
      <w:r>
        <w:object w:dxaOrig="4896" w:dyaOrig="7972" w14:anchorId="3326C8C5">
          <v:shape id="_x0000_i1127" type="#_x0000_t75" style="width:244.55pt;height:398.7pt" o:ole="">
            <v:imagedata r:id="rId152" o:title=""/>
          </v:shape>
          <o:OLEObject Type="Embed" ProgID="Visio.Drawing.15" ShapeID="_x0000_i1127" DrawAspect="Content" ObjectID="_1767251695" r:id="rId153"/>
        </w:object>
      </w:r>
    </w:p>
    <w:p w14:paraId="0CC56E7F" w14:textId="77777777" w:rsidR="0009332A" w:rsidRDefault="00000000" w:rsidP="00840EBA">
      <w:pPr>
        <w:pStyle w:val="1"/>
        <w:spacing w:before="0" w:after="0"/>
      </w:pPr>
      <w:bookmarkStart w:id="65" w:name="_Toc31274"/>
      <w:r>
        <w:rPr>
          <w:rFonts w:hint="eastAsia"/>
        </w:rPr>
        <w:lastRenderedPageBreak/>
        <w:t>九、报警信息</w:t>
      </w:r>
      <w:bookmarkEnd w:id="65"/>
    </w:p>
    <w:p w14:paraId="0D2CACAC" w14:textId="77777777" w:rsidR="0009332A" w:rsidRDefault="00000000">
      <w:pPr>
        <w:ind w:firstLine="420"/>
      </w:pPr>
      <w:r>
        <w:rPr>
          <w:rFonts w:hint="eastAsia"/>
        </w:rPr>
        <w:t>以下是本仪表可能出现的报警信息，以及处理办法</w:t>
      </w:r>
    </w:p>
    <w:tbl>
      <w:tblPr>
        <w:tblStyle w:val="a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101"/>
        <w:gridCol w:w="1842"/>
        <w:gridCol w:w="3402"/>
      </w:tblGrid>
      <w:tr w:rsidR="0009332A" w14:paraId="61EFF485" w14:textId="77777777" w:rsidTr="00840EBA">
        <w:tc>
          <w:tcPr>
            <w:tcW w:w="1101" w:type="dxa"/>
          </w:tcPr>
          <w:p w14:paraId="05E8EE3F" w14:textId="77777777" w:rsidR="0009332A" w:rsidRDefault="00000000">
            <w:r>
              <w:rPr>
                <w:rFonts w:hint="eastAsia"/>
              </w:rPr>
              <w:t>报警信息</w:t>
            </w:r>
          </w:p>
        </w:tc>
        <w:tc>
          <w:tcPr>
            <w:tcW w:w="1842" w:type="dxa"/>
          </w:tcPr>
          <w:p w14:paraId="54089D5C" w14:textId="77777777" w:rsidR="0009332A" w:rsidRDefault="00000000">
            <w:r>
              <w:rPr>
                <w:rFonts w:hint="eastAsia"/>
              </w:rPr>
              <w:t>说明</w:t>
            </w:r>
          </w:p>
        </w:tc>
        <w:tc>
          <w:tcPr>
            <w:tcW w:w="3402" w:type="dxa"/>
          </w:tcPr>
          <w:p w14:paraId="6989AE48" w14:textId="77777777" w:rsidR="0009332A" w:rsidRDefault="00000000">
            <w:r>
              <w:rPr>
                <w:rFonts w:hint="eastAsia"/>
              </w:rPr>
              <w:t>处理办法</w:t>
            </w:r>
          </w:p>
        </w:tc>
      </w:tr>
      <w:tr w:rsidR="0009332A" w14:paraId="67A4B1A7" w14:textId="77777777" w:rsidTr="00840EBA">
        <w:tc>
          <w:tcPr>
            <w:tcW w:w="1101" w:type="dxa"/>
          </w:tcPr>
          <w:p w14:paraId="4D846F87" w14:textId="77777777" w:rsidR="0009332A" w:rsidRDefault="00000000">
            <w:r>
              <w:rPr>
                <w:rFonts w:hint="eastAsia"/>
              </w:rPr>
              <w:t>ERR</w:t>
            </w:r>
            <w:r>
              <w:t>1</w:t>
            </w:r>
          </w:p>
        </w:tc>
        <w:tc>
          <w:tcPr>
            <w:tcW w:w="1842" w:type="dxa"/>
          </w:tcPr>
          <w:p w14:paraId="6CB76662" w14:textId="77777777" w:rsidR="0009332A" w:rsidRDefault="00000000">
            <w:r>
              <w:rPr>
                <w:rFonts w:hint="eastAsia"/>
              </w:rPr>
              <w:t>清零不稳报警，在不稳定的时候按下清零键</w:t>
            </w:r>
          </w:p>
        </w:tc>
        <w:tc>
          <w:tcPr>
            <w:tcW w:w="3402" w:type="dxa"/>
          </w:tcPr>
          <w:p w14:paraId="52DF9D5C" w14:textId="77777777" w:rsidR="0009332A" w:rsidRDefault="00000000">
            <w:r>
              <w:rPr>
                <w:rFonts w:hint="eastAsia"/>
              </w:rPr>
              <w:t>确保稳定的时候再清零，或者修改判稳时间和判稳范围到合适的值</w:t>
            </w:r>
          </w:p>
        </w:tc>
      </w:tr>
      <w:tr w:rsidR="0009332A" w14:paraId="4E3078F7" w14:textId="77777777" w:rsidTr="00840EBA">
        <w:tc>
          <w:tcPr>
            <w:tcW w:w="1101" w:type="dxa"/>
          </w:tcPr>
          <w:p w14:paraId="34404EB4" w14:textId="77777777" w:rsidR="0009332A" w:rsidRDefault="00000000">
            <w:r>
              <w:rPr>
                <w:rFonts w:hint="eastAsia"/>
              </w:rPr>
              <w:t>ERR</w:t>
            </w:r>
            <w:r>
              <w:t>2</w:t>
            </w:r>
          </w:p>
        </w:tc>
        <w:tc>
          <w:tcPr>
            <w:tcW w:w="1842" w:type="dxa"/>
          </w:tcPr>
          <w:p w14:paraId="22180C9C" w14:textId="77777777" w:rsidR="0009332A" w:rsidRDefault="00000000">
            <w:r>
              <w:rPr>
                <w:rFonts w:hint="eastAsia"/>
              </w:rPr>
              <w:t>清零超出范围</w:t>
            </w:r>
          </w:p>
        </w:tc>
        <w:tc>
          <w:tcPr>
            <w:tcW w:w="3402" w:type="dxa"/>
          </w:tcPr>
          <w:p w14:paraId="0FA87F83" w14:textId="77777777" w:rsidR="0009332A" w:rsidRDefault="00000000">
            <w:r>
              <w:rPr>
                <w:rFonts w:hint="eastAsia"/>
              </w:rPr>
              <w:t>确保清零在范围以内，或者修改清零范围到合适的值</w:t>
            </w:r>
          </w:p>
        </w:tc>
      </w:tr>
      <w:tr w:rsidR="0009332A" w14:paraId="685F4401" w14:textId="77777777" w:rsidTr="00840EBA">
        <w:tc>
          <w:tcPr>
            <w:tcW w:w="1101" w:type="dxa"/>
          </w:tcPr>
          <w:p w14:paraId="349D744C" w14:textId="77777777" w:rsidR="0009332A" w:rsidRDefault="00000000">
            <w:r>
              <w:rPr>
                <w:rFonts w:hint="eastAsia"/>
              </w:rPr>
              <w:t>ERR</w:t>
            </w:r>
            <w:r>
              <w:t>3</w:t>
            </w:r>
          </w:p>
        </w:tc>
        <w:tc>
          <w:tcPr>
            <w:tcW w:w="1842" w:type="dxa"/>
          </w:tcPr>
          <w:p w14:paraId="178355EA" w14:textId="77777777" w:rsidR="0009332A" w:rsidRDefault="00000000">
            <w:r>
              <w:rPr>
                <w:rFonts w:hint="eastAsia"/>
              </w:rPr>
              <w:t>标定零点或标定双点标定的标定点</w:t>
            </w:r>
            <w:r>
              <w:rPr>
                <w:rFonts w:hint="eastAsia"/>
              </w:rPr>
              <w:t>1</w:t>
            </w:r>
            <w:r>
              <w:rPr>
                <w:rFonts w:hint="eastAsia"/>
              </w:rPr>
              <w:t>的时候不稳定</w:t>
            </w:r>
          </w:p>
        </w:tc>
        <w:tc>
          <w:tcPr>
            <w:tcW w:w="3402" w:type="dxa"/>
          </w:tcPr>
          <w:p w14:paraId="24839E5E" w14:textId="77777777" w:rsidR="0009332A" w:rsidRDefault="00000000">
            <w:r>
              <w:rPr>
                <w:rFonts w:hint="eastAsia"/>
              </w:rPr>
              <w:t>请确保秤台稳定后标定</w:t>
            </w:r>
          </w:p>
        </w:tc>
      </w:tr>
      <w:tr w:rsidR="0009332A" w14:paraId="711864B0" w14:textId="77777777" w:rsidTr="00840EBA">
        <w:tc>
          <w:tcPr>
            <w:tcW w:w="1101" w:type="dxa"/>
          </w:tcPr>
          <w:p w14:paraId="29C0BB9F" w14:textId="77777777" w:rsidR="0009332A" w:rsidRDefault="00000000">
            <w:r>
              <w:rPr>
                <w:rFonts w:hint="eastAsia"/>
              </w:rPr>
              <w:t>-OFL</w:t>
            </w:r>
          </w:p>
        </w:tc>
        <w:tc>
          <w:tcPr>
            <w:tcW w:w="1842" w:type="dxa"/>
          </w:tcPr>
          <w:p w14:paraId="61EA93C2" w14:textId="77777777" w:rsidR="0009332A" w:rsidRDefault="00000000">
            <w:r>
              <w:rPr>
                <w:rFonts w:hint="eastAsia"/>
              </w:rPr>
              <w:t>负溢出</w:t>
            </w:r>
          </w:p>
        </w:tc>
        <w:tc>
          <w:tcPr>
            <w:tcW w:w="3402" w:type="dxa"/>
          </w:tcPr>
          <w:p w14:paraId="7F3360E0" w14:textId="77777777" w:rsidR="0009332A" w:rsidRDefault="00000000">
            <w:r>
              <w:rPr>
                <w:rFonts w:hint="eastAsia"/>
              </w:rPr>
              <w:t>检查传感器信号是否过小，或者称重值是不是超出了负的最大量程</w:t>
            </w:r>
          </w:p>
        </w:tc>
      </w:tr>
      <w:tr w:rsidR="0009332A" w14:paraId="24FD9B27" w14:textId="77777777" w:rsidTr="00840EBA">
        <w:tc>
          <w:tcPr>
            <w:tcW w:w="1101" w:type="dxa"/>
          </w:tcPr>
          <w:p w14:paraId="4FDBA2C1" w14:textId="77777777" w:rsidR="0009332A" w:rsidRDefault="00000000">
            <w:r>
              <w:rPr>
                <w:rFonts w:hint="eastAsia"/>
              </w:rPr>
              <w:t>OFL</w:t>
            </w:r>
          </w:p>
        </w:tc>
        <w:tc>
          <w:tcPr>
            <w:tcW w:w="1842" w:type="dxa"/>
          </w:tcPr>
          <w:p w14:paraId="37FFB8D4" w14:textId="77777777" w:rsidR="0009332A" w:rsidRDefault="00000000">
            <w:r>
              <w:rPr>
                <w:rFonts w:hint="eastAsia"/>
              </w:rPr>
              <w:t>正溢出</w:t>
            </w:r>
          </w:p>
        </w:tc>
        <w:tc>
          <w:tcPr>
            <w:tcW w:w="3402" w:type="dxa"/>
          </w:tcPr>
          <w:p w14:paraId="68627A60" w14:textId="77777777" w:rsidR="0009332A" w:rsidRDefault="00000000">
            <w:r>
              <w:rPr>
                <w:rFonts w:hint="eastAsia"/>
              </w:rPr>
              <w:t>检查传感器是否过载，或者称重值是不是超出了最大量程</w:t>
            </w:r>
          </w:p>
        </w:tc>
      </w:tr>
      <w:tr w:rsidR="0009332A" w14:paraId="7E6D1A5A" w14:textId="77777777" w:rsidTr="00840EBA">
        <w:tc>
          <w:tcPr>
            <w:tcW w:w="1101" w:type="dxa"/>
          </w:tcPr>
          <w:p w14:paraId="3035FEAF" w14:textId="77777777" w:rsidR="0009332A" w:rsidRDefault="00000000">
            <w:r>
              <w:rPr>
                <w:rFonts w:hint="eastAsia"/>
              </w:rPr>
              <w:t>-ADOFL</w:t>
            </w:r>
          </w:p>
        </w:tc>
        <w:tc>
          <w:tcPr>
            <w:tcW w:w="1842" w:type="dxa"/>
          </w:tcPr>
          <w:p w14:paraId="22785F69" w14:textId="77777777" w:rsidR="0009332A" w:rsidRDefault="00000000">
            <w:r>
              <w:rPr>
                <w:rFonts w:hint="eastAsia"/>
              </w:rPr>
              <w:t>传感器信号过小</w:t>
            </w:r>
          </w:p>
        </w:tc>
        <w:tc>
          <w:tcPr>
            <w:tcW w:w="3402" w:type="dxa"/>
          </w:tcPr>
          <w:p w14:paraId="7EF0FED4" w14:textId="77777777" w:rsidR="0009332A" w:rsidRDefault="00000000">
            <w:r>
              <w:rPr>
                <w:rFonts w:hint="eastAsia"/>
              </w:rPr>
              <w:t>检查传感器和传力机构</w:t>
            </w:r>
          </w:p>
        </w:tc>
      </w:tr>
      <w:tr w:rsidR="0009332A" w14:paraId="265AAA0D" w14:textId="77777777" w:rsidTr="00840EBA">
        <w:tc>
          <w:tcPr>
            <w:tcW w:w="1101" w:type="dxa"/>
          </w:tcPr>
          <w:p w14:paraId="3A98DAF8" w14:textId="77777777" w:rsidR="0009332A" w:rsidRDefault="00000000">
            <w:r>
              <w:rPr>
                <w:rFonts w:hint="eastAsia"/>
              </w:rPr>
              <w:t>ADOFL</w:t>
            </w:r>
          </w:p>
        </w:tc>
        <w:tc>
          <w:tcPr>
            <w:tcW w:w="1842" w:type="dxa"/>
          </w:tcPr>
          <w:p w14:paraId="151521B5" w14:textId="77777777" w:rsidR="0009332A" w:rsidRDefault="00000000">
            <w:r>
              <w:rPr>
                <w:rFonts w:hint="eastAsia"/>
              </w:rPr>
              <w:t>传感器信号过大</w:t>
            </w:r>
          </w:p>
        </w:tc>
        <w:tc>
          <w:tcPr>
            <w:tcW w:w="3402" w:type="dxa"/>
          </w:tcPr>
          <w:p w14:paraId="66BAC669" w14:textId="77777777" w:rsidR="0009332A" w:rsidRDefault="00000000">
            <w:r>
              <w:rPr>
                <w:rFonts w:hint="eastAsia"/>
              </w:rPr>
              <w:t>检查传感器和传力机构</w:t>
            </w:r>
          </w:p>
        </w:tc>
      </w:tr>
      <w:tr w:rsidR="0009332A" w14:paraId="2002B2D4" w14:textId="77777777" w:rsidTr="00840EBA">
        <w:tc>
          <w:tcPr>
            <w:tcW w:w="1101" w:type="dxa"/>
          </w:tcPr>
          <w:p w14:paraId="7F3A6A85" w14:textId="77777777" w:rsidR="0009332A" w:rsidRDefault="00000000">
            <w:r>
              <w:rPr>
                <w:rFonts w:hint="eastAsia"/>
              </w:rPr>
              <w:t>In</w:t>
            </w:r>
            <w:r>
              <w:t xml:space="preserve"> </w:t>
            </w:r>
            <w:r>
              <w:rPr>
                <w:rFonts w:hint="eastAsia"/>
              </w:rPr>
              <w:t>Err</w:t>
            </w:r>
          </w:p>
        </w:tc>
        <w:tc>
          <w:tcPr>
            <w:tcW w:w="1842" w:type="dxa"/>
          </w:tcPr>
          <w:p w14:paraId="7F155A30" w14:textId="77777777" w:rsidR="0009332A" w:rsidRDefault="00000000">
            <w:r>
              <w:rPr>
                <w:rFonts w:hint="eastAsia"/>
              </w:rPr>
              <w:t>参数值不符合要求</w:t>
            </w:r>
          </w:p>
        </w:tc>
        <w:tc>
          <w:tcPr>
            <w:tcW w:w="3402" w:type="dxa"/>
          </w:tcPr>
          <w:p w14:paraId="7131D69A" w14:textId="77777777" w:rsidR="0009332A" w:rsidRDefault="00000000">
            <w:r>
              <w:rPr>
                <w:rFonts w:hint="eastAsia"/>
              </w:rPr>
              <w:t>在参数输入的时候，超过最大值或者小于最小值。或者输入位数不够。</w:t>
            </w:r>
          </w:p>
        </w:tc>
      </w:tr>
      <w:tr w:rsidR="0009332A" w14:paraId="7D9BD1AE" w14:textId="77777777" w:rsidTr="00840EBA">
        <w:tc>
          <w:tcPr>
            <w:tcW w:w="1101" w:type="dxa"/>
          </w:tcPr>
          <w:p w14:paraId="2293439D" w14:textId="77777777" w:rsidR="0009332A" w:rsidRDefault="00000000">
            <w:r>
              <w:rPr>
                <w:rFonts w:hint="eastAsia"/>
              </w:rPr>
              <w:t>No</w:t>
            </w:r>
            <w:r>
              <w:t xml:space="preserve"> </w:t>
            </w:r>
            <w:r>
              <w:rPr>
                <w:rFonts w:hint="eastAsia"/>
              </w:rPr>
              <w:t>stb</w:t>
            </w:r>
          </w:p>
        </w:tc>
        <w:tc>
          <w:tcPr>
            <w:tcW w:w="1842" w:type="dxa"/>
          </w:tcPr>
          <w:p w14:paraId="06959449" w14:textId="77777777" w:rsidR="0009332A" w:rsidRDefault="00000000">
            <w:r>
              <w:rPr>
                <w:rFonts w:hint="eastAsia"/>
              </w:rPr>
              <w:t>标定增益或标定双点标定的标定点</w:t>
            </w:r>
            <w:r>
              <w:rPr>
                <w:rFonts w:hint="eastAsia"/>
              </w:rPr>
              <w:t>2</w:t>
            </w:r>
            <w:r>
              <w:rPr>
                <w:rFonts w:hint="eastAsia"/>
              </w:rPr>
              <w:t>时不稳定</w:t>
            </w:r>
          </w:p>
        </w:tc>
        <w:tc>
          <w:tcPr>
            <w:tcW w:w="3402" w:type="dxa"/>
          </w:tcPr>
          <w:p w14:paraId="33667B7A" w14:textId="77777777" w:rsidR="0009332A" w:rsidRDefault="00000000">
            <w:r>
              <w:rPr>
                <w:rFonts w:hint="eastAsia"/>
              </w:rPr>
              <w:t>请确保秤台稳定的时候再标定增益</w:t>
            </w:r>
          </w:p>
        </w:tc>
      </w:tr>
      <w:tr w:rsidR="0009332A" w14:paraId="0BFDDDA6" w14:textId="77777777" w:rsidTr="00840EBA">
        <w:tc>
          <w:tcPr>
            <w:tcW w:w="1101" w:type="dxa"/>
          </w:tcPr>
          <w:p w14:paraId="5DC802A9" w14:textId="77777777" w:rsidR="0009332A" w:rsidRDefault="00000000">
            <w:r>
              <w:rPr>
                <w:rFonts w:hint="eastAsia"/>
              </w:rPr>
              <w:t>PS</w:t>
            </w:r>
            <w:r>
              <w:t xml:space="preserve"> Err</w:t>
            </w:r>
          </w:p>
        </w:tc>
        <w:tc>
          <w:tcPr>
            <w:tcW w:w="1842" w:type="dxa"/>
          </w:tcPr>
          <w:p w14:paraId="5D1AF060" w14:textId="77777777" w:rsidR="0009332A" w:rsidRDefault="00000000">
            <w:r>
              <w:rPr>
                <w:rFonts w:hint="eastAsia"/>
              </w:rPr>
              <w:t>密码输入错误</w:t>
            </w:r>
            <w:r>
              <w:rPr>
                <w:rFonts w:hint="eastAsia"/>
              </w:rPr>
              <w:t>3</w:t>
            </w:r>
            <w:r>
              <w:rPr>
                <w:rFonts w:hint="eastAsia"/>
              </w:rPr>
              <w:t>次</w:t>
            </w:r>
          </w:p>
        </w:tc>
        <w:tc>
          <w:tcPr>
            <w:tcW w:w="3402" w:type="dxa"/>
          </w:tcPr>
          <w:p w14:paraId="6D846AB0" w14:textId="77777777" w:rsidR="0009332A" w:rsidRDefault="00000000">
            <w:r>
              <w:rPr>
                <w:rFonts w:hint="eastAsia"/>
              </w:rPr>
              <w:t>此时无法进行任何操作，需上电重启，核对密码后再输入</w:t>
            </w:r>
          </w:p>
        </w:tc>
      </w:tr>
    </w:tbl>
    <w:p w14:paraId="252CD896" w14:textId="77777777" w:rsidR="0009332A" w:rsidRDefault="0009332A" w:rsidP="00840EBA">
      <w:pPr>
        <w:rPr>
          <w:rFonts w:asciiTheme="minorEastAsia" w:hAnsiTheme="minorEastAsia"/>
          <w:szCs w:val="21"/>
        </w:rPr>
      </w:pPr>
    </w:p>
    <w:p w14:paraId="51664E2B" w14:textId="77777777" w:rsidR="00F738B8" w:rsidRDefault="00F738B8" w:rsidP="00840EBA">
      <w:pPr>
        <w:rPr>
          <w:rFonts w:asciiTheme="minorEastAsia" w:hAnsiTheme="minorEastAsia"/>
          <w:szCs w:val="21"/>
        </w:rPr>
      </w:pPr>
    </w:p>
    <w:p w14:paraId="70432803" w14:textId="77777777" w:rsidR="00F738B8" w:rsidRDefault="00F738B8" w:rsidP="00840EBA">
      <w:pPr>
        <w:rPr>
          <w:rFonts w:asciiTheme="minorEastAsia" w:hAnsiTheme="minorEastAsia"/>
          <w:szCs w:val="21"/>
        </w:rPr>
      </w:pPr>
    </w:p>
    <w:p w14:paraId="7D86327A" w14:textId="77777777" w:rsidR="00F738B8" w:rsidRDefault="00F738B8" w:rsidP="00840EBA">
      <w:pPr>
        <w:rPr>
          <w:rFonts w:asciiTheme="minorEastAsia" w:hAnsiTheme="minorEastAsia"/>
          <w:szCs w:val="21"/>
        </w:rPr>
      </w:pPr>
    </w:p>
    <w:p w14:paraId="09D9EBFB" w14:textId="77777777" w:rsidR="00F738B8" w:rsidRDefault="00F738B8" w:rsidP="00840EBA">
      <w:pPr>
        <w:rPr>
          <w:rFonts w:asciiTheme="minorEastAsia" w:hAnsiTheme="minorEastAsia"/>
          <w:szCs w:val="21"/>
        </w:rPr>
      </w:pPr>
    </w:p>
    <w:p w14:paraId="658CF318" w14:textId="77777777" w:rsidR="00F738B8" w:rsidRDefault="00F738B8" w:rsidP="00840EBA">
      <w:pPr>
        <w:rPr>
          <w:rFonts w:asciiTheme="minorEastAsia" w:hAnsiTheme="minorEastAsia"/>
          <w:szCs w:val="21"/>
        </w:rPr>
      </w:pPr>
    </w:p>
    <w:p w14:paraId="7BA03785" w14:textId="77777777" w:rsidR="00F738B8" w:rsidRDefault="00F738B8" w:rsidP="00840EBA">
      <w:pPr>
        <w:rPr>
          <w:rFonts w:asciiTheme="minorEastAsia" w:hAnsiTheme="minorEastAsia"/>
          <w:szCs w:val="21"/>
        </w:rPr>
      </w:pPr>
    </w:p>
    <w:p w14:paraId="3AC8F0F6" w14:textId="77777777" w:rsidR="00F738B8" w:rsidRDefault="00F738B8" w:rsidP="00840EBA">
      <w:pPr>
        <w:rPr>
          <w:rFonts w:asciiTheme="minorEastAsia" w:hAnsiTheme="minorEastAsia"/>
          <w:szCs w:val="21"/>
        </w:rPr>
      </w:pPr>
    </w:p>
    <w:p w14:paraId="6E904A6E" w14:textId="77777777" w:rsidR="00F738B8" w:rsidRDefault="00F738B8" w:rsidP="00840EBA">
      <w:pPr>
        <w:rPr>
          <w:rFonts w:asciiTheme="minorEastAsia" w:hAnsiTheme="minorEastAsia"/>
          <w:szCs w:val="21"/>
        </w:rPr>
      </w:pPr>
    </w:p>
    <w:p w14:paraId="619E9D1C" w14:textId="77777777" w:rsidR="00F738B8" w:rsidRDefault="00F738B8" w:rsidP="00840EBA">
      <w:pPr>
        <w:rPr>
          <w:rFonts w:asciiTheme="minorEastAsia" w:hAnsiTheme="minorEastAsia"/>
          <w:szCs w:val="21"/>
        </w:rPr>
      </w:pPr>
    </w:p>
    <w:p w14:paraId="5B5BFB8B" w14:textId="77777777" w:rsidR="00F738B8" w:rsidRDefault="00F738B8" w:rsidP="00840EBA">
      <w:pPr>
        <w:rPr>
          <w:rFonts w:asciiTheme="minorEastAsia" w:hAnsiTheme="minorEastAsia"/>
          <w:szCs w:val="21"/>
        </w:rPr>
      </w:pPr>
    </w:p>
    <w:p w14:paraId="6193BCAD" w14:textId="77777777" w:rsidR="00F738B8" w:rsidRDefault="00F738B8" w:rsidP="00840EBA">
      <w:pPr>
        <w:rPr>
          <w:rFonts w:asciiTheme="minorEastAsia" w:hAnsiTheme="minorEastAsia"/>
          <w:szCs w:val="21"/>
        </w:rPr>
      </w:pPr>
    </w:p>
    <w:p w14:paraId="2E9F2243" w14:textId="77777777" w:rsidR="00F738B8" w:rsidRDefault="00F738B8" w:rsidP="00840EBA">
      <w:pPr>
        <w:rPr>
          <w:rFonts w:asciiTheme="minorEastAsia" w:hAnsiTheme="minorEastAsia"/>
          <w:szCs w:val="21"/>
        </w:rPr>
      </w:pPr>
    </w:p>
    <w:p w14:paraId="4CEC4085" w14:textId="77777777" w:rsidR="00F738B8" w:rsidRDefault="00F738B8" w:rsidP="00840EBA">
      <w:pPr>
        <w:rPr>
          <w:rFonts w:asciiTheme="minorEastAsia" w:hAnsiTheme="minorEastAsia"/>
          <w:szCs w:val="21"/>
        </w:rPr>
      </w:pPr>
    </w:p>
    <w:p w14:paraId="66DC5C02" w14:textId="77777777" w:rsidR="00F738B8" w:rsidRDefault="00F738B8" w:rsidP="00840EBA">
      <w:pPr>
        <w:rPr>
          <w:rFonts w:asciiTheme="minorEastAsia" w:hAnsiTheme="minorEastAsia"/>
          <w:szCs w:val="21"/>
        </w:rPr>
      </w:pPr>
    </w:p>
    <w:p w14:paraId="7CC4F095" w14:textId="77777777" w:rsidR="00F738B8" w:rsidRDefault="00F738B8" w:rsidP="00840EBA">
      <w:pPr>
        <w:rPr>
          <w:rFonts w:asciiTheme="minorEastAsia" w:hAnsiTheme="minorEastAsia"/>
          <w:szCs w:val="21"/>
        </w:rPr>
      </w:pPr>
    </w:p>
    <w:p w14:paraId="1F09DBB8" w14:textId="77777777" w:rsidR="00F738B8" w:rsidRDefault="00F738B8" w:rsidP="00840EBA">
      <w:pPr>
        <w:rPr>
          <w:rFonts w:asciiTheme="minorEastAsia" w:hAnsiTheme="minorEastAsia"/>
          <w:szCs w:val="21"/>
        </w:rPr>
      </w:pPr>
    </w:p>
    <w:p w14:paraId="7D98DBD0" w14:textId="77777777" w:rsidR="00F738B8" w:rsidRDefault="00F738B8" w:rsidP="00840EBA">
      <w:pPr>
        <w:rPr>
          <w:rFonts w:asciiTheme="minorEastAsia" w:hAnsiTheme="minorEastAsia"/>
          <w:szCs w:val="21"/>
        </w:rPr>
      </w:pPr>
    </w:p>
    <w:p w14:paraId="6123075D" w14:textId="77777777" w:rsidR="00F738B8" w:rsidRDefault="00F738B8" w:rsidP="00840EBA">
      <w:pPr>
        <w:rPr>
          <w:rFonts w:asciiTheme="minorEastAsia" w:hAnsiTheme="minorEastAsia"/>
          <w:szCs w:val="21"/>
        </w:rPr>
      </w:pPr>
    </w:p>
    <w:p w14:paraId="4A7AAC1A" w14:textId="77777777" w:rsidR="00F738B8" w:rsidRDefault="00F738B8" w:rsidP="00840EBA">
      <w:pPr>
        <w:rPr>
          <w:rFonts w:asciiTheme="minorEastAsia" w:hAnsiTheme="minorEastAsia"/>
          <w:szCs w:val="21"/>
        </w:rPr>
      </w:pPr>
    </w:p>
    <w:p w14:paraId="4DC85AB0" w14:textId="77777777" w:rsidR="00F738B8" w:rsidRDefault="00F738B8" w:rsidP="00840EBA">
      <w:pPr>
        <w:rPr>
          <w:rFonts w:asciiTheme="minorEastAsia" w:hAnsiTheme="minorEastAsia"/>
          <w:szCs w:val="21"/>
        </w:rPr>
      </w:pPr>
    </w:p>
    <w:p w14:paraId="6F55EF4E" w14:textId="77777777" w:rsidR="00F738B8" w:rsidRDefault="00F738B8" w:rsidP="00840EBA">
      <w:pPr>
        <w:rPr>
          <w:rFonts w:asciiTheme="minorEastAsia" w:hAnsiTheme="minorEastAsia"/>
          <w:szCs w:val="21"/>
        </w:rPr>
      </w:pPr>
    </w:p>
    <w:p w14:paraId="4830ED62" w14:textId="77777777" w:rsidR="00F738B8" w:rsidRDefault="00F738B8" w:rsidP="00840EBA">
      <w:pPr>
        <w:rPr>
          <w:rFonts w:asciiTheme="minorEastAsia" w:hAnsiTheme="minorEastAsia"/>
          <w:szCs w:val="21"/>
        </w:rPr>
      </w:pPr>
    </w:p>
    <w:p w14:paraId="2A0B83E8" w14:textId="77777777" w:rsidR="00F738B8" w:rsidRDefault="00F738B8" w:rsidP="00840EBA">
      <w:pPr>
        <w:rPr>
          <w:rFonts w:asciiTheme="minorEastAsia" w:hAnsiTheme="minorEastAsia"/>
          <w:szCs w:val="21"/>
        </w:rPr>
      </w:pPr>
    </w:p>
    <w:p w14:paraId="26806A23" w14:textId="77777777" w:rsidR="00F738B8" w:rsidRDefault="00F738B8" w:rsidP="00840EBA">
      <w:pPr>
        <w:rPr>
          <w:rFonts w:asciiTheme="minorEastAsia" w:hAnsiTheme="minorEastAsia"/>
          <w:szCs w:val="21"/>
        </w:rPr>
      </w:pPr>
    </w:p>
    <w:p w14:paraId="3CD90819" w14:textId="77777777" w:rsidR="00F738B8" w:rsidRDefault="00F738B8" w:rsidP="00840EBA">
      <w:pPr>
        <w:rPr>
          <w:rFonts w:asciiTheme="minorEastAsia" w:hAnsiTheme="minorEastAsia"/>
          <w:szCs w:val="21"/>
        </w:rPr>
      </w:pPr>
    </w:p>
    <w:p w14:paraId="692F158C" w14:textId="4E5A7C71" w:rsidR="00F738B8" w:rsidRDefault="00F738B8" w:rsidP="00F738B8">
      <w:pPr>
        <w:jc w:val="right"/>
        <w:rPr>
          <w:rFonts w:asciiTheme="minorEastAsia" w:hAnsiTheme="minorEastAsia"/>
          <w:szCs w:val="21"/>
        </w:rPr>
      </w:pPr>
      <w:r>
        <w:rPr>
          <w:rFonts w:asciiTheme="minorEastAsia" w:hAnsiTheme="minorEastAsia" w:hint="eastAsia"/>
          <w:szCs w:val="21"/>
        </w:rPr>
        <w:t>E</w:t>
      </w:r>
      <w:r>
        <w:rPr>
          <w:rFonts w:asciiTheme="minorEastAsia" w:hAnsiTheme="minorEastAsia"/>
          <w:szCs w:val="21"/>
        </w:rPr>
        <w:t>XT504-T</w:t>
      </w:r>
    </w:p>
    <w:p w14:paraId="6E7F97F4" w14:textId="4AAA86DC" w:rsidR="00F738B8" w:rsidRDefault="00F738B8" w:rsidP="00F738B8">
      <w:pPr>
        <w:jc w:val="right"/>
        <w:rPr>
          <w:rFonts w:asciiTheme="minorEastAsia" w:hAnsiTheme="minorEastAsia" w:hint="eastAsia"/>
          <w:szCs w:val="21"/>
        </w:rPr>
      </w:pPr>
      <w:r>
        <w:rPr>
          <w:rFonts w:asciiTheme="minorEastAsia" w:hAnsiTheme="minorEastAsia" w:hint="eastAsia"/>
          <w:szCs w:val="21"/>
        </w:rPr>
        <w:t>2</w:t>
      </w:r>
      <w:r>
        <w:rPr>
          <w:rFonts w:asciiTheme="minorEastAsia" w:hAnsiTheme="minorEastAsia"/>
          <w:szCs w:val="21"/>
        </w:rPr>
        <w:t>024.1.8</w:t>
      </w:r>
    </w:p>
    <w:sectPr w:rsidR="00F738B8">
      <w:headerReference w:type="default" r:id="rId154"/>
      <w:footerReference w:type="default" r:id="rId155"/>
      <w:pgSz w:w="8391" w:h="11907"/>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65C1C" w14:textId="77777777" w:rsidR="00FD29D8" w:rsidRDefault="00FD29D8">
      <w:r>
        <w:separator/>
      </w:r>
    </w:p>
  </w:endnote>
  <w:endnote w:type="continuationSeparator" w:id="0">
    <w:p w14:paraId="1B11DBAC" w14:textId="77777777" w:rsidR="00FD29D8" w:rsidRDefault="00FD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BF932" w14:textId="77777777" w:rsidR="0009332A" w:rsidRDefault="0009332A">
    <w:pPr>
      <w:pStyle w:val="a7"/>
      <w:jc w:val="center"/>
    </w:pPr>
  </w:p>
  <w:p w14:paraId="4303B9F9" w14:textId="77777777" w:rsidR="0009332A" w:rsidRDefault="0009332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927693"/>
    </w:sdtPr>
    <w:sdtContent>
      <w:p w14:paraId="02F46F42" w14:textId="77777777" w:rsidR="0009332A" w:rsidRDefault="00000000">
        <w:pPr>
          <w:pStyle w:val="a7"/>
          <w:jc w:val="center"/>
        </w:pPr>
        <w:r>
          <w:fldChar w:fldCharType="begin"/>
        </w:r>
        <w:r>
          <w:instrText>PAGE   \* MERGEFORMAT</w:instrText>
        </w:r>
        <w:r>
          <w:fldChar w:fldCharType="separate"/>
        </w:r>
        <w:r>
          <w:rPr>
            <w:lang w:val="zh-CN"/>
          </w:rPr>
          <w:t>2</w:t>
        </w:r>
        <w:r>
          <w:fldChar w:fldCharType="end"/>
        </w:r>
      </w:p>
    </w:sdtContent>
  </w:sdt>
  <w:p w14:paraId="765CE4E8" w14:textId="77777777" w:rsidR="0009332A" w:rsidRDefault="0009332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87F99" w14:textId="77777777" w:rsidR="00FD29D8" w:rsidRDefault="00FD29D8">
      <w:r>
        <w:separator/>
      </w:r>
    </w:p>
  </w:footnote>
  <w:footnote w:type="continuationSeparator" w:id="0">
    <w:p w14:paraId="2DD3D890" w14:textId="77777777" w:rsidR="00FD29D8" w:rsidRDefault="00FD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21609" w14:textId="77777777" w:rsidR="0009332A" w:rsidRDefault="0009332A">
    <w:pPr>
      <w:pStyle w:val="a9"/>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2F6E" w14:textId="77777777" w:rsidR="0009332A" w:rsidRDefault="00000000">
    <w:pPr>
      <w:pStyle w:val="a9"/>
      <w:jc w:val="left"/>
    </w:pPr>
    <w:r>
      <w:t>EXT504</w:t>
    </w:r>
    <w:r>
      <w:rPr>
        <w:rFonts w:hint="eastAsia"/>
      </w:rPr>
      <w:t>重量显示器</w:t>
    </w:r>
    <w:r>
      <w:rPr>
        <w:rFonts w:hint="eastAsia"/>
      </w:rPr>
      <w:t xml:space="preserve"> </w:t>
    </w:r>
    <w:r>
      <w:t xml:space="preserve">                                    </w:t>
    </w:r>
    <w:r>
      <w:rPr>
        <w:rFonts w:ascii="黑体" w:eastAsia="黑体" w:hAnsi="黑体"/>
        <w:szCs w:val="21"/>
      </w:rPr>
      <w:t>EXT504-</w:t>
    </w:r>
    <w:r>
      <w:rPr>
        <w:rFonts w:ascii="黑体" w:eastAsia="黑体" w:hAnsi="黑体" w:hint="eastAsia"/>
        <w:szCs w:val="21"/>
      </w:rPr>
      <w:t>T</w:t>
    </w:r>
    <w:r>
      <w:rPr>
        <w:rFonts w:ascii="黑体" w:eastAsia="黑体" w:hAnsi="黑体"/>
        <w:szCs w:val="21"/>
      </w:rPr>
      <w:t>-9xx</w:t>
    </w:r>
    <w:r>
      <w:rPr>
        <w:rFonts w:ascii="黑体" w:eastAsia="黑体" w:hAnsi="黑体" w:hint="eastAsia"/>
        <w:szCs w:val="21"/>
      </w:rPr>
      <w:t>x</w:t>
    </w:r>
    <w:r>
      <w:rPr>
        <w:rFonts w:ascii="黑体" w:eastAsia="黑体" w:hAnsi="黑体"/>
        <w:szCs w:val="21"/>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E01D23"/>
    <w:multiLevelType w:val="singleLevel"/>
    <w:tmpl w:val="8CE01D23"/>
    <w:lvl w:ilvl="0">
      <w:start w:val="1"/>
      <w:numFmt w:val="decimal"/>
      <w:suff w:val="nothing"/>
      <w:lvlText w:val="（%1）"/>
      <w:lvlJc w:val="left"/>
    </w:lvl>
  </w:abstractNum>
  <w:abstractNum w:abstractNumId="1" w15:restartNumberingAfterBreak="0">
    <w:nsid w:val="05F777E5"/>
    <w:multiLevelType w:val="multilevel"/>
    <w:tmpl w:val="05F777E5"/>
    <w:lvl w:ilvl="0">
      <w:start w:val="1"/>
      <w:numFmt w:val="decimal"/>
      <w:lvlText w:val="4.2.6.%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D0E5202"/>
    <w:multiLevelType w:val="multilevel"/>
    <w:tmpl w:val="1D0E5202"/>
    <w:lvl w:ilvl="0">
      <w:start w:val="1"/>
      <w:numFmt w:val="decimal"/>
      <w:lvlText w:val="1.3.%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4E52235"/>
    <w:multiLevelType w:val="multilevel"/>
    <w:tmpl w:val="24E52235"/>
    <w:lvl w:ilvl="0">
      <w:start w:val="1"/>
      <w:numFmt w:val="decimal"/>
      <w:lvlText w:val="4.2.7.%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06E0A97"/>
    <w:multiLevelType w:val="multilevel"/>
    <w:tmpl w:val="406E0A97"/>
    <w:lvl w:ilvl="0">
      <w:start w:val="1"/>
      <w:numFmt w:val="decimal"/>
      <w:lvlText w:val="2.%1"/>
      <w:lvlJc w:val="left"/>
      <w:pPr>
        <w:ind w:left="420" w:hanging="420"/>
      </w:pPr>
      <w:rPr>
        <w:rFonts w:hint="eastAsia"/>
      </w:rPr>
    </w:lvl>
    <w:lvl w:ilvl="1">
      <w:start w:val="1"/>
      <w:numFmt w:val="decimal"/>
      <w:lvlText w:val="1.%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F7F0CF6"/>
    <w:multiLevelType w:val="multilevel"/>
    <w:tmpl w:val="4F7F0CF6"/>
    <w:lvl w:ilvl="0">
      <w:start w:val="1"/>
      <w:numFmt w:val="decimal"/>
      <w:lvlText w:val="3.%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1D05D00"/>
    <w:multiLevelType w:val="multilevel"/>
    <w:tmpl w:val="51D05D00"/>
    <w:lvl w:ilvl="0">
      <w:start w:val="1"/>
      <w:numFmt w:val="decimal"/>
      <w:lvlText w:val="2.%1"/>
      <w:lvlJc w:val="left"/>
      <w:pPr>
        <w:ind w:left="420" w:hanging="420"/>
      </w:pPr>
      <w:rPr>
        <w:rFonts w:hint="eastAsia"/>
      </w:rPr>
    </w:lvl>
    <w:lvl w:ilvl="1">
      <w:start w:val="1"/>
      <w:numFmt w:val="decimal"/>
      <w:lvlText w:val="4.%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68B40863"/>
    <w:multiLevelType w:val="multilevel"/>
    <w:tmpl w:val="68B40863"/>
    <w:lvl w:ilvl="0">
      <w:start w:val="1"/>
      <w:numFmt w:val="decimal"/>
      <w:lvlText w:val="4.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799A4C6E"/>
    <w:multiLevelType w:val="multilevel"/>
    <w:tmpl w:val="799A4C6E"/>
    <w:lvl w:ilvl="0">
      <w:start w:val="1"/>
      <w:numFmt w:val="decimal"/>
      <w:lvlText w:val="4.3.%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7B1A5A06"/>
    <w:multiLevelType w:val="multilevel"/>
    <w:tmpl w:val="7B1A5A06"/>
    <w:lvl w:ilvl="0">
      <w:start w:val="1"/>
      <w:numFmt w:val="decimal"/>
      <w:lvlText w:val="2.%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1195649">
    <w:abstractNumId w:val="4"/>
  </w:num>
  <w:num w:numId="2" w16cid:durableId="954364182">
    <w:abstractNumId w:val="2"/>
  </w:num>
  <w:num w:numId="3" w16cid:durableId="2058044994">
    <w:abstractNumId w:val="9"/>
  </w:num>
  <w:num w:numId="4" w16cid:durableId="1486629012">
    <w:abstractNumId w:val="5"/>
  </w:num>
  <w:num w:numId="5" w16cid:durableId="663356081">
    <w:abstractNumId w:val="6"/>
  </w:num>
  <w:num w:numId="6" w16cid:durableId="1876699962">
    <w:abstractNumId w:val="7"/>
  </w:num>
  <w:num w:numId="7" w16cid:durableId="1370960493">
    <w:abstractNumId w:val="1"/>
  </w:num>
  <w:num w:numId="8" w16cid:durableId="2055539335">
    <w:abstractNumId w:val="3"/>
  </w:num>
  <w:num w:numId="9" w16cid:durableId="1731230002">
    <w:abstractNumId w:val="0"/>
  </w:num>
  <w:num w:numId="10" w16cid:durableId="8214336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NzIzODJjMmQ0NmNlOWZiZDYwYTQ0ZTE4MWM0Y2VkMzQifQ=="/>
  </w:docVars>
  <w:rsids>
    <w:rsidRoot w:val="00F44B76"/>
    <w:rsid w:val="00011058"/>
    <w:rsid w:val="0001184D"/>
    <w:rsid w:val="00012378"/>
    <w:rsid w:val="00013EB0"/>
    <w:rsid w:val="0001580D"/>
    <w:rsid w:val="000240B4"/>
    <w:rsid w:val="00024989"/>
    <w:rsid w:val="0003716B"/>
    <w:rsid w:val="00046EFE"/>
    <w:rsid w:val="00050E6C"/>
    <w:rsid w:val="00052690"/>
    <w:rsid w:val="00054733"/>
    <w:rsid w:val="000707BA"/>
    <w:rsid w:val="000750D3"/>
    <w:rsid w:val="00082AD1"/>
    <w:rsid w:val="00084487"/>
    <w:rsid w:val="0009332A"/>
    <w:rsid w:val="0009535B"/>
    <w:rsid w:val="000A10E0"/>
    <w:rsid w:val="000B1C10"/>
    <w:rsid w:val="000B5031"/>
    <w:rsid w:val="000B509A"/>
    <w:rsid w:val="000B6BFB"/>
    <w:rsid w:val="000B7117"/>
    <w:rsid w:val="000C24AB"/>
    <w:rsid w:val="000D3251"/>
    <w:rsid w:val="000D6564"/>
    <w:rsid w:val="000E0CB8"/>
    <w:rsid w:val="000F15C3"/>
    <w:rsid w:val="000F43EA"/>
    <w:rsid w:val="00100A73"/>
    <w:rsid w:val="0010223C"/>
    <w:rsid w:val="00102375"/>
    <w:rsid w:val="00110CAF"/>
    <w:rsid w:val="00126B9A"/>
    <w:rsid w:val="00137BD9"/>
    <w:rsid w:val="001416FF"/>
    <w:rsid w:val="00151112"/>
    <w:rsid w:val="0015792E"/>
    <w:rsid w:val="0016066A"/>
    <w:rsid w:val="00162043"/>
    <w:rsid w:val="00175270"/>
    <w:rsid w:val="001874A8"/>
    <w:rsid w:val="00191398"/>
    <w:rsid w:val="001A4772"/>
    <w:rsid w:val="001A7A94"/>
    <w:rsid w:val="001A7D87"/>
    <w:rsid w:val="001C2DDA"/>
    <w:rsid w:val="001C5757"/>
    <w:rsid w:val="001C7714"/>
    <w:rsid w:val="001E5E03"/>
    <w:rsid w:val="001F3C4F"/>
    <w:rsid w:val="00220F95"/>
    <w:rsid w:val="00223904"/>
    <w:rsid w:val="00223CA9"/>
    <w:rsid w:val="0022758D"/>
    <w:rsid w:val="00234304"/>
    <w:rsid w:val="00254A10"/>
    <w:rsid w:val="00257688"/>
    <w:rsid w:val="00275C5E"/>
    <w:rsid w:val="00276564"/>
    <w:rsid w:val="00281A80"/>
    <w:rsid w:val="00284C22"/>
    <w:rsid w:val="00290F3C"/>
    <w:rsid w:val="002935BE"/>
    <w:rsid w:val="002A12B0"/>
    <w:rsid w:val="002A6E50"/>
    <w:rsid w:val="002B3E1A"/>
    <w:rsid w:val="002C1004"/>
    <w:rsid w:val="002D7EC4"/>
    <w:rsid w:val="002E4329"/>
    <w:rsid w:val="002E5FEC"/>
    <w:rsid w:val="002E70DC"/>
    <w:rsid w:val="00306853"/>
    <w:rsid w:val="0031366E"/>
    <w:rsid w:val="0031600A"/>
    <w:rsid w:val="003178FE"/>
    <w:rsid w:val="00321764"/>
    <w:rsid w:val="00321DFE"/>
    <w:rsid w:val="0033002F"/>
    <w:rsid w:val="00335CF4"/>
    <w:rsid w:val="00354677"/>
    <w:rsid w:val="003557DF"/>
    <w:rsid w:val="003570BC"/>
    <w:rsid w:val="003610FA"/>
    <w:rsid w:val="00361154"/>
    <w:rsid w:val="00363B0E"/>
    <w:rsid w:val="00364C64"/>
    <w:rsid w:val="0036680D"/>
    <w:rsid w:val="00372BAA"/>
    <w:rsid w:val="00380871"/>
    <w:rsid w:val="00392CA6"/>
    <w:rsid w:val="003A59FC"/>
    <w:rsid w:val="003C6B33"/>
    <w:rsid w:val="003C77EC"/>
    <w:rsid w:val="003D5789"/>
    <w:rsid w:val="003D7FD3"/>
    <w:rsid w:val="003E3E41"/>
    <w:rsid w:val="003E7230"/>
    <w:rsid w:val="003F2A6F"/>
    <w:rsid w:val="003F4B13"/>
    <w:rsid w:val="00403FF0"/>
    <w:rsid w:val="00415117"/>
    <w:rsid w:val="00415E99"/>
    <w:rsid w:val="004170A2"/>
    <w:rsid w:val="004212DB"/>
    <w:rsid w:val="00423CFF"/>
    <w:rsid w:val="00424983"/>
    <w:rsid w:val="00427C1F"/>
    <w:rsid w:val="00431ED3"/>
    <w:rsid w:val="00432BDF"/>
    <w:rsid w:val="004334EC"/>
    <w:rsid w:val="00434232"/>
    <w:rsid w:val="0043603F"/>
    <w:rsid w:val="00437F53"/>
    <w:rsid w:val="00443099"/>
    <w:rsid w:val="004445BF"/>
    <w:rsid w:val="00445DD8"/>
    <w:rsid w:val="0045105D"/>
    <w:rsid w:val="00464C59"/>
    <w:rsid w:val="00473E4F"/>
    <w:rsid w:val="00482631"/>
    <w:rsid w:val="00487FB2"/>
    <w:rsid w:val="004A073D"/>
    <w:rsid w:val="004A1F47"/>
    <w:rsid w:val="004A5F1E"/>
    <w:rsid w:val="004B21D4"/>
    <w:rsid w:val="004C068B"/>
    <w:rsid w:val="004D4B71"/>
    <w:rsid w:val="004D525D"/>
    <w:rsid w:val="004E1295"/>
    <w:rsid w:val="004E1AEA"/>
    <w:rsid w:val="004E20AE"/>
    <w:rsid w:val="004F0463"/>
    <w:rsid w:val="004F2FE1"/>
    <w:rsid w:val="00500814"/>
    <w:rsid w:val="00520BCB"/>
    <w:rsid w:val="00524B11"/>
    <w:rsid w:val="00526522"/>
    <w:rsid w:val="00527913"/>
    <w:rsid w:val="00552EE2"/>
    <w:rsid w:val="00561AE0"/>
    <w:rsid w:val="00574A2C"/>
    <w:rsid w:val="00576FAA"/>
    <w:rsid w:val="005809F5"/>
    <w:rsid w:val="00587DBC"/>
    <w:rsid w:val="00590623"/>
    <w:rsid w:val="005A02D1"/>
    <w:rsid w:val="005A29D1"/>
    <w:rsid w:val="005A3146"/>
    <w:rsid w:val="005A41AD"/>
    <w:rsid w:val="005A6CAF"/>
    <w:rsid w:val="005B223F"/>
    <w:rsid w:val="005C085A"/>
    <w:rsid w:val="005C42DA"/>
    <w:rsid w:val="005C5383"/>
    <w:rsid w:val="005D2CA8"/>
    <w:rsid w:val="005E268B"/>
    <w:rsid w:val="005E275F"/>
    <w:rsid w:val="0061069F"/>
    <w:rsid w:val="00627995"/>
    <w:rsid w:val="00640CED"/>
    <w:rsid w:val="006472B4"/>
    <w:rsid w:val="00650006"/>
    <w:rsid w:val="00662B5F"/>
    <w:rsid w:val="00666692"/>
    <w:rsid w:val="006774C2"/>
    <w:rsid w:val="006838E4"/>
    <w:rsid w:val="006910ED"/>
    <w:rsid w:val="00697BC9"/>
    <w:rsid w:val="006A5EC5"/>
    <w:rsid w:val="006B2CBF"/>
    <w:rsid w:val="006B6047"/>
    <w:rsid w:val="006B70F3"/>
    <w:rsid w:val="006C5E11"/>
    <w:rsid w:val="006E05EB"/>
    <w:rsid w:val="006F2819"/>
    <w:rsid w:val="006F5467"/>
    <w:rsid w:val="00701865"/>
    <w:rsid w:val="007171D6"/>
    <w:rsid w:val="007244D5"/>
    <w:rsid w:val="0072797E"/>
    <w:rsid w:val="007310BB"/>
    <w:rsid w:val="00733B87"/>
    <w:rsid w:val="007408FA"/>
    <w:rsid w:val="00751088"/>
    <w:rsid w:val="00752086"/>
    <w:rsid w:val="00766853"/>
    <w:rsid w:val="00770F9A"/>
    <w:rsid w:val="007721AC"/>
    <w:rsid w:val="007748AA"/>
    <w:rsid w:val="00781333"/>
    <w:rsid w:val="00790CCB"/>
    <w:rsid w:val="00790F1E"/>
    <w:rsid w:val="00796C5B"/>
    <w:rsid w:val="007A2867"/>
    <w:rsid w:val="007A6A48"/>
    <w:rsid w:val="007B472A"/>
    <w:rsid w:val="007D1482"/>
    <w:rsid w:val="007E464F"/>
    <w:rsid w:val="007E5F83"/>
    <w:rsid w:val="0080159E"/>
    <w:rsid w:val="00806D0C"/>
    <w:rsid w:val="008071BD"/>
    <w:rsid w:val="00840EBA"/>
    <w:rsid w:val="00841C73"/>
    <w:rsid w:val="00842157"/>
    <w:rsid w:val="008458D8"/>
    <w:rsid w:val="00846881"/>
    <w:rsid w:val="00846A8F"/>
    <w:rsid w:val="008539F2"/>
    <w:rsid w:val="00860C0E"/>
    <w:rsid w:val="00865E34"/>
    <w:rsid w:val="00872E4D"/>
    <w:rsid w:val="00873476"/>
    <w:rsid w:val="00887312"/>
    <w:rsid w:val="008909E6"/>
    <w:rsid w:val="00890CAE"/>
    <w:rsid w:val="008935A2"/>
    <w:rsid w:val="008935E1"/>
    <w:rsid w:val="00896AA6"/>
    <w:rsid w:val="008A2180"/>
    <w:rsid w:val="008A21E1"/>
    <w:rsid w:val="008B0B0A"/>
    <w:rsid w:val="008B722E"/>
    <w:rsid w:val="008B78C1"/>
    <w:rsid w:val="008C35A7"/>
    <w:rsid w:val="008D1655"/>
    <w:rsid w:val="008D34FE"/>
    <w:rsid w:val="008E0EA8"/>
    <w:rsid w:val="008E499C"/>
    <w:rsid w:val="008F0039"/>
    <w:rsid w:val="008F2CF6"/>
    <w:rsid w:val="008F58B5"/>
    <w:rsid w:val="008F64AA"/>
    <w:rsid w:val="008F74C4"/>
    <w:rsid w:val="00911554"/>
    <w:rsid w:val="00913782"/>
    <w:rsid w:val="00916E4C"/>
    <w:rsid w:val="0092291D"/>
    <w:rsid w:val="00925516"/>
    <w:rsid w:val="00926D28"/>
    <w:rsid w:val="00927C79"/>
    <w:rsid w:val="00934FA1"/>
    <w:rsid w:val="0093679A"/>
    <w:rsid w:val="00936D79"/>
    <w:rsid w:val="00945134"/>
    <w:rsid w:val="00945359"/>
    <w:rsid w:val="00946525"/>
    <w:rsid w:val="00951476"/>
    <w:rsid w:val="00952724"/>
    <w:rsid w:val="00953C83"/>
    <w:rsid w:val="009563CE"/>
    <w:rsid w:val="0097024E"/>
    <w:rsid w:val="00970403"/>
    <w:rsid w:val="00982356"/>
    <w:rsid w:val="009A21F4"/>
    <w:rsid w:val="009A5AB7"/>
    <w:rsid w:val="009C433D"/>
    <w:rsid w:val="009C5DB4"/>
    <w:rsid w:val="009D1387"/>
    <w:rsid w:val="009D1426"/>
    <w:rsid w:val="009D187D"/>
    <w:rsid w:val="009F37AC"/>
    <w:rsid w:val="00A00D78"/>
    <w:rsid w:val="00A04EFC"/>
    <w:rsid w:val="00A10BE5"/>
    <w:rsid w:val="00A21092"/>
    <w:rsid w:val="00A252AD"/>
    <w:rsid w:val="00A30291"/>
    <w:rsid w:val="00A32B18"/>
    <w:rsid w:val="00A37247"/>
    <w:rsid w:val="00A41251"/>
    <w:rsid w:val="00A45164"/>
    <w:rsid w:val="00A46C87"/>
    <w:rsid w:val="00A50BB9"/>
    <w:rsid w:val="00A52842"/>
    <w:rsid w:val="00A7182A"/>
    <w:rsid w:val="00A80B5D"/>
    <w:rsid w:val="00A813C4"/>
    <w:rsid w:val="00A83115"/>
    <w:rsid w:val="00A97B4C"/>
    <w:rsid w:val="00AA2523"/>
    <w:rsid w:val="00AA44AD"/>
    <w:rsid w:val="00AA7EEA"/>
    <w:rsid w:val="00AB49B3"/>
    <w:rsid w:val="00AC1689"/>
    <w:rsid w:val="00AC699D"/>
    <w:rsid w:val="00AD21B4"/>
    <w:rsid w:val="00AD2ECF"/>
    <w:rsid w:val="00AE1CAB"/>
    <w:rsid w:val="00AF2B88"/>
    <w:rsid w:val="00AF4B64"/>
    <w:rsid w:val="00B054A9"/>
    <w:rsid w:val="00B131BE"/>
    <w:rsid w:val="00B144CE"/>
    <w:rsid w:val="00B17920"/>
    <w:rsid w:val="00B21C8F"/>
    <w:rsid w:val="00B21FFA"/>
    <w:rsid w:val="00B23DE6"/>
    <w:rsid w:val="00B405EC"/>
    <w:rsid w:val="00B40E8C"/>
    <w:rsid w:val="00B46914"/>
    <w:rsid w:val="00B5457D"/>
    <w:rsid w:val="00B54853"/>
    <w:rsid w:val="00B578D9"/>
    <w:rsid w:val="00B57E48"/>
    <w:rsid w:val="00B60061"/>
    <w:rsid w:val="00B65E86"/>
    <w:rsid w:val="00B66788"/>
    <w:rsid w:val="00B8151B"/>
    <w:rsid w:val="00B824B3"/>
    <w:rsid w:val="00B86052"/>
    <w:rsid w:val="00B945B1"/>
    <w:rsid w:val="00B9483F"/>
    <w:rsid w:val="00B96204"/>
    <w:rsid w:val="00BA204C"/>
    <w:rsid w:val="00BA3130"/>
    <w:rsid w:val="00BA75A0"/>
    <w:rsid w:val="00BB321F"/>
    <w:rsid w:val="00BB4607"/>
    <w:rsid w:val="00BB4EBE"/>
    <w:rsid w:val="00BE196C"/>
    <w:rsid w:val="00BF24F9"/>
    <w:rsid w:val="00BF29B7"/>
    <w:rsid w:val="00BF68D7"/>
    <w:rsid w:val="00BF771E"/>
    <w:rsid w:val="00C046ED"/>
    <w:rsid w:val="00C173DD"/>
    <w:rsid w:val="00C238B4"/>
    <w:rsid w:val="00C243D1"/>
    <w:rsid w:val="00C277B3"/>
    <w:rsid w:val="00C30455"/>
    <w:rsid w:val="00C36A27"/>
    <w:rsid w:val="00C45249"/>
    <w:rsid w:val="00C4606C"/>
    <w:rsid w:val="00C56272"/>
    <w:rsid w:val="00C64611"/>
    <w:rsid w:val="00C86716"/>
    <w:rsid w:val="00C903F9"/>
    <w:rsid w:val="00C90D3C"/>
    <w:rsid w:val="00C90EF9"/>
    <w:rsid w:val="00C924ED"/>
    <w:rsid w:val="00CA158D"/>
    <w:rsid w:val="00CA24E2"/>
    <w:rsid w:val="00CB26A2"/>
    <w:rsid w:val="00CB487E"/>
    <w:rsid w:val="00CB4E18"/>
    <w:rsid w:val="00CB7262"/>
    <w:rsid w:val="00CB72C5"/>
    <w:rsid w:val="00CC2588"/>
    <w:rsid w:val="00CD3BBF"/>
    <w:rsid w:val="00CD3E91"/>
    <w:rsid w:val="00CD557F"/>
    <w:rsid w:val="00CE2E7B"/>
    <w:rsid w:val="00CF429C"/>
    <w:rsid w:val="00CF4952"/>
    <w:rsid w:val="00D0197C"/>
    <w:rsid w:val="00D0309A"/>
    <w:rsid w:val="00D15A84"/>
    <w:rsid w:val="00D17949"/>
    <w:rsid w:val="00D21952"/>
    <w:rsid w:val="00D22A84"/>
    <w:rsid w:val="00D24B3D"/>
    <w:rsid w:val="00D30832"/>
    <w:rsid w:val="00D31461"/>
    <w:rsid w:val="00D43E7A"/>
    <w:rsid w:val="00D56E29"/>
    <w:rsid w:val="00D67CFE"/>
    <w:rsid w:val="00D72058"/>
    <w:rsid w:val="00D74EF6"/>
    <w:rsid w:val="00D86978"/>
    <w:rsid w:val="00D90BA3"/>
    <w:rsid w:val="00D90ED1"/>
    <w:rsid w:val="00DA003C"/>
    <w:rsid w:val="00DA4193"/>
    <w:rsid w:val="00DA50DA"/>
    <w:rsid w:val="00DB103F"/>
    <w:rsid w:val="00DC0638"/>
    <w:rsid w:val="00DC0EF7"/>
    <w:rsid w:val="00DC1EBD"/>
    <w:rsid w:val="00DC5B17"/>
    <w:rsid w:val="00DE2525"/>
    <w:rsid w:val="00DF0C44"/>
    <w:rsid w:val="00E0359D"/>
    <w:rsid w:val="00E06322"/>
    <w:rsid w:val="00E202A2"/>
    <w:rsid w:val="00E22F37"/>
    <w:rsid w:val="00E25D93"/>
    <w:rsid w:val="00E26C72"/>
    <w:rsid w:val="00E34F3E"/>
    <w:rsid w:val="00E428AA"/>
    <w:rsid w:val="00E43475"/>
    <w:rsid w:val="00E46690"/>
    <w:rsid w:val="00E52E11"/>
    <w:rsid w:val="00E6299B"/>
    <w:rsid w:val="00E66B5B"/>
    <w:rsid w:val="00E82066"/>
    <w:rsid w:val="00E87EB6"/>
    <w:rsid w:val="00E91745"/>
    <w:rsid w:val="00EA26C8"/>
    <w:rsid w:val="00EA5A9D"/>
    <w:rsid w:val="00EB017C"/>
    <w:rsid w:val="00EB0D41"/>
    <w:rsid w:val="00EE4C56"/>
    <w:rsid w:val="00EE5218"/>
    <w:rsid w:val="00EE7D35"/>
    <w:rsid w:val="00F07E94"/>
    <w:rsid w:val="00F1344B"/>
    <w:rsid w:val="00F275FB"/>
    <w:rsid w:val="00F311D0"/>
    <w:rsid w:val="00F332A0"/>
    <w:rsid w:val="00F40F9F"/>
    <w:rsid w:val="00F44B76"/>
    <w:rsid w:val="00F52005"/>
    <w:rsid w:val="00F5748F"/>
    <w:rsid w:val="00F720E9"/>
    <w:rsid w:val="00F738B8"/>
    <w:rsid w:val="00F85285"/>
    <w:rsid w:val="00F86D6E"/>
    <w:rsid w:val="00F93CFD"/>
    <w:rsid w:val="00FA091B"/>
    <w:rsid w:val="00FA10A7"/>
    <w:rsid w:val="00FA2809"/>
    <w:rsid w:val="00FA5CEF"/>
    <w:rsid w:val="00FB1DA1"/>
    <w:rsid w:val="00FB7239"/>
    <w:rsid w:val="00FC5557"/>
    <w:rsid w:val="00FC58FB"/>
    <w:rsid w:val="00FD29D8"/>
    <w:rsid w:val="00FD67A4"/>
    <w:rsid w:val="00FE2913"/>
    <w:rsid w:val="00FF55B5"/>
    <w:rsid w:val="00FF6F4B"/>
    <w:rsid w:val="18924ACE"/>
    <w:rsid w:val="19054075"/>
    <w:rsid w:val="316C0D36"/>
    <w:rsid w:val="32B25EC3"/>
    <w:rsid w:val="34A53D13"/>
    <w:rsid w:val="38ED07DE"/>
    <w:rsid w:val="3FAE5C9C"/>
    <w:rsid w:val="52616735"/>
    <w:rsid w:val="5656167A"/>
    <w:rsid w:val="59376914"/>
    <w:rsid w:val="5F6F5421"/>
    <w:rsid w:val="72F21535"/>
    <w:rsid w:val="7F777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27" fillcolor="white">
      <v:fill color="white"/>
    </o:shapedefaults>
    <o:shapelayout v:ext="edit">
      <o:idmap v:ext="edit" data="1"/>
      <o:rules v:ext="edit">
        <o:r id="V:Rule1" type="callout" idref="#_x0000_s1326"/>
        <o:r id="V:Rule2" type="connector" idref="#_x0000_s1118"/>
        <o:r id="V:Rule3" type="connector" idref="#_x0000_s1115"/>
        <o:r id="V:Rule4" type="connector" idref="#_x0000_s1122"/>
        <o:r id="V:Rule5" type="connector" idref="#_x0000_s1125"/>
        <o:r id="V:Rule6" type="connector" idref="#_x0000_s1189"/>
        <o:r id="V:Rule7" type="connector" idref="#_x0000_s1130"/>
        <o:r id="V:Rule8" type="connector" idref="#_x0000_s1117"/>
        <o:r id="V:Rule9" type="connector" idref="#_x0000_s1123"/>
        <o:r id="V:Rule10" type="connector" idref="#_x0000_s1120"/>
        <o:r id="V:Rule11" type="connector" idref="#_x0000_s1131"/>
        <o:r id="V:Rule12" type="connector" idref="#_x0000_s1126"/>
        <o:r id="V:Rule13" type="connector" idref="#_x0000_s1129"/>
        <o:r id="V:Rule14" type="connector" idref="#_x0000_s1127"/>
        <o:r id="V:Rule15" type="connector" idref="#_x0000_s1187"/>
        <o:r id="V:Rule16" type="connector" idref="#_x0000_s1211"/>
        <o:r id="V:Rule17" type="connector" idref="#_x0000_s1124"/>
        <o:r id="V:Rule18" type="connector" idref="#_x0000_s1119"/>
        <o:r id="V:Rule19" type="connector" idref="#_x0000_s1128"/>
        <o:r id="V:Rule20" type="connector" idref="#_x0000_s1188"/>
      </o:rules>
    </o:shapelayout>
  </w:shapeDefaults>
  <w:decimalSymbol w:val="."/>
  <w:listSeparator w:val=","/>
  <w14:docId w14:val="3763E544"/>
  <w15:docId w15:val="{DBC75D3E-A844-472C-A25B-2B47719A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840EBA"/>
    <w:pPr>
      <w:keepNext/>
      <w:keepLines/>
      <w:spacing w:before="120" w:after="200" w:line="480" w:lineRule="auto"/>
      <w:outlineLvl w:val="0"/>
    </w:pPr>
    <w:rPr>
      <w:b/>
      <w:bCs/>
      <w:kern w:val="44"/>
      <w:sz w:val="44"/>
      <w:szCs w:val="44"/>
    </w:rPr>
  </w:style>
  <w:style w:type="paragraph" w:styleId="2">
    <w:name w:val="heading 2"/>
    <w:basedOn w:val="a"/>
    <w:next w:val="a"/>
    <w:link w:val="20"/>
    <w:uiPriority w:val="9"/>
    <w:unhideWhenUsed/>
    <w:qFormat/>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outlineLvl w:val="2"/>
    </w:pPr>
    <w:rPr>
      <w:b/>
      <w:bCs/>
      <w:sz w:val="30"/>
      <w:szCs w:val="32"/>
    </w:rPr>
  </w:style>
  <w:style w:type="paragraph" w:styleId="4">
    <w:name w:val="heading 4"/>
    <w:basedOn w:val="a"/>
    <w:next w:val="a"/>
    <w:link w:val="40"/>
    <w:uiPriority w:val="9"/>
    <w:unhideWhenUsed/>
    <w:qFormat/>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TOC3">
    <w:name w:val="toc 3"/>
    <w:basedOn w:val="a"/>
    <w:next w:val="a"/>
    <w:uiPriority w:val="39"/>
    <w:unhideWhenUsed/>
    <w:qFormat/>
    <w:pPr>
      <w:tabs>
        <w:tab w:val="left" w:pos="1470"/>
        <w:tab w:val="right" w:leader="dot" w:pos="6221"/>
      </w:tabs>
      <w:ind w:leftChars="400" w:left="840"/>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ind w:leftChars="200" w:left="420"/>
    </w:p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qFormat/>
    <w:rPr>
      <w:color w:val="0000FF" w:themeColor="hyperlink"/>
      <w:u w:val="single"/>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10">
    <w:name w:val="标题 1 字符"/>
    <w:basedOn w:val="a0"/>
    <w:link w:val="1"/>
    <w:uiPriority w:val="9"/>
    <w:qFormat/>
    <w:rsid w:val="00840EBA"/>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30">
    <w:name w:val="标题 3 字符"/>
    <w:basedOn w:val="a0"/>
    <w:link w:val="3"/>
    <w:uiPriority w:val="9"/>
    <w:qFormat/>
    <w:rPr>
      <w:b/>
      <w:bCs/>
      <w:sz w:val="30"/>
      <w:szCs w:val="32"/>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character" w:customStyle="1" w:styleId="40">
    <w:name w:val="标题 4 字符"/>
    <w:basedOn w:val="a0"/>
    <w:link w:val="4"/>
    <w:uiPriority w:val="9"/>
    <w:qFormat/>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7.vsdx"/><Relationship Id="rId117" Type="http://schemas.openxmlformats.org/officeDocument/2006/relationships/package" Target="embeddings/Microsoft_Visio_Drawing70.vsdx"/><Relationship Id="rId21" Type="http://schemas.openxmlformats.org/officeDocument/2006/relationships/image" Target="media/image6.emf"/><Relationship Id="rId42" Type="http://schemas.openxmlformats.org/officeDocument/2006/relationships/package" Target="embeddings/Microsoft_Visio_Drawing15.vsdx"/><Relationship Id="rId47" Type="http://schemas.openxmlformats.org/officeDocument/2006/relationships/image" Target="media/image18.emf"/><Relationship Id="rId63" Type="http://schemas.openxmlformats.org/officeDocument/2006/relationships/package" Target="embeddings/Microsoft_Visio_Drawing29.vsdx"/><Relationship Id="rId68" Type="http://schemas.openxmlformats.org/officeDocument/2006/relationships/image" Target="media/image25.emf"/><Relationship Id="rId84" Type="http://schemas.openxmlformats.org/officeDocument/2006/relationships/package" Target="embeddings/Microsoft_Visio_Drawing43.vsdx"/><Relationship Id="rId89" Type="http://schemas.openxmlformats.org/officeDocument/2006/relationships/package" Target="embeddings/Microsoft_Visio_Drawing47.vsdx"/><Relationship Id="rId112" Type="http://schemas.openxmlformats.org/officeDocument/2006/relationships/package" Target="embeddings/Microsoft_Visio_Drawing66.vsdx"/><Relationship Id="rId133" Type="http://schemas.openxmlformats.org/officeDocument/2006/relationships/package" Target="embeddings/Microsoft_Visio_Drawing82.vsdx"/><Relationship Id="rId138" Type="http://schemas.openxmlformats.org/officeDocument/2006/relationships/package" Target="embeddings/Microsoft_Visio_Drawing86.vsdx"/><Relationship Id="rId154" Type="http://schemas.openxmlformats.org/officeDocument/2006/relationships/header" Target="header2.xml"/><Relationship Id="rId16" Type="http://schemas.openxmlformats.org/officeDocument/2006/relationships/package" Target="embeddings/Microsoft_Visio_Drawing2.vsdx"/><Relationship Id="rId107" Type="http://schemas.openxmlformats.org/officeDocument/2006/relationships/package" Target="embeddings/Microsoft_Visio_Drawing62.vsdx"/><Relationship Id="rId11" Type="http://schemas.openxmlformats.org/officeDocument/2006/relationships/image" Target="media/image1.emf"/><Relationship Id="rId32" Type="http://schemas.openxmlformats.org/officeDocument/2006/relationships/package" Target="embeddings/Microsoft_Visio_Drawing10.vsdx"/><Relationship Id="rId37" Type="http://schemas.openxmlformats.org/officeDocument/2006/relationships/image" Target="media/image14.emf"/><Relationship Id="rId53" Type="http://schemas.openxmlformats.org/officeDocument/2006/relationships/image" Target="media/image21.emf"/><Relationship Id="rId58" Type="http://schemas.openxmlformats.org/officeDocument/2006/relationships/package" Target="embeddings/Microsoft_Visio_Drawing25.vsdx"/><Relationship Id="rId74" Type="http://schemas.openxmlformats.org/officeDocument/2006/relationships/package" Target="embeddings/Microsoft_Visio_Drawing36.vsdx"/><Relationship Id="rId79" Type="http://schemas.openxmlformats.org/officeDocument/2006/relationships/package" Target="embeddings/Microsoft_Visio_Drawing40.vsdx"/><Relationship Id="rId102" Type="http://schemas.openxmlformats.org/officeDocument/2006/relationships/image" Target="media/image32.emf"/><Relationship Id="rId123" Type="http://schemas.openxmlformats.org/officeDocument/2006/relationships/package" Target="embeddings/Microsoft_Visio_Drawing75.vsdx"/><Relationship Id="rId128" Type="http://schemas.openxmlformats.org/officeDocument/2006/relationships/package" Target="embeddings/Microsoft_Visio_Drawing79.vsdx"/><Relationship Id="rId144" Type="http://schemas.openxmlformats.org/officeDocument/2006/relationships/package" Target="embeddings/Microsoft_Visio_Drawing89.vsdx"/><Relationship Id="rId149" Type="http://schemas.openxmlformats.org/officeDocument/2006/relationships/package" Target="embeddings/Microsoft_Visio_Drawing94.vsdx"/><Relationship Id="rId5" Type="http://schemas.openxmlformats.org/officeDocument/2006/relationships/settings" Target="settings.xml"/><Relationship Id="rId90" Type="http://schemas.openxmlformats.org/officeDocument/2006/relationships/package" Target="embeddings/Microsoft_Visio_Drawing48.vsdx"/><Relationship Id="rId95" Type="http://schemas.openxmlformats.org/officeDocument/2006/relationships/package" Target="embeddings/Microsoft_Visio_Drawing53.vsdx"/><Relationship Id="rId22" Type="http://schemas.openxmlformats.org/officeDocument/2006/relationships/package" Target="embeddings/Microsoft_Visio_Drawing5.vsdx"/><Relationship Id="rId27" Type="http://schemas.openxmlformats.org/officeDocument/2006/relationships/image" Target="media/image9.emf"/><Relationship Id="rId43" Type="http://schemas.openxmlformats.org/officeDocument/2006/relationships/package" Target="embeddings/Microsoft_Visio_Drawing16.vsdx"/><Relationship Id="rId48" Type="http://schemas.openxmlformats.org/officeDocument/2006/relationships/package" Target="embeddings/Microsoft_Visio_Drawing19.vsdx"/><Relationship Id="rId64" Type="http://schemas.openxmlformats.org/officeDocument/2006/relationships/image" Target="media/image24.emf"/><Relationship Id="rId69" Type="http://schemas.openxmlformats.org/officeDocument/2006/relationships/package" Target="embeddings/Microsoft_Visio_Drawing33.vsdx"/><Relationship Id="rId113" Type="http://schemas.openxmlformats.org/officeDocument/2006/relationships/package" Target="embeddings/Microsoft_Visio_Drawing67.vsdx"/><Relationship Id="rId118" Type="http://schemas.openxmlformats.org/officeDocument/2006/relationships/image" Target="media/image36.emf"/><Relationship Id="rId134" Type="http://schemas.openxmlformats.org/officeDocument/2006/relationships/package" Target="embeddings/Microsoft_Visio_Drawing83.vsdx"/><Relationship Id="rId139" Type="http://schemas.openxmlformats.org/officeDocument/2006/relationships/image" Target="media/image41.emf"/><Relationship Id="rId80" Type="http://schemas.openxmlformats.org/officeDocument/2006/relationships/package" Target="embeddings/Microsoft_Visio_Drawing41.vsdx"/><Relationship Id="rId85" Type="http://schemas.openxmlformats.org/officeDocument/2006/relationships/image" Target="media/image30.emf"/><Relationship Id="rId150" Type="http://schemas.openxmlformats.org/officeDocument/2006/relationships/package" Target="embeddings/Microsoft_Visio_Drawing95.vsdx"/><Relationship Id="rId155" Type="http://schemas.openxmlformats.org/officeDocument/2006/relationships/footer" Target="footer2.xml"/><Relationship Id="rId12" Type="http://schemas.openxmlformats.org/officeDocument/2006/relationships/package" Target="embeddings/Microsoft_Visio_Drawing.vsdx"/><Relationship Id="rId17"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package" Target="embeddings/Microsoft_Visio_Drawing13.vsdx"/><Relationship Id="rId59" Type="http://schemas.openxmlformats.org/officeDocument/2006/relationships/package" Target="embeddings/Microsoft_Visio_Drawing26.vsdx"/><Relationship Id="rId103" Type="http://schemas.openxmlformats.org/officeDocument/2006/relationships/package" Target="embeddings/Microsoft_Visio_Drawing59.vsdx"/><Relationship Id="rId108" Type="http://schemas.openxmlformats.org/officeDocument/2006/relationships/package" Target="embeddings/Microsoft_Visio_Drawing63.vsdx"/><Relationship Id="rId124" Type="http://schemas.openxmlformats.org/officeDocument/2006/relationships/image" Target="media/image37.emf"/><Relationship Id="rId129" Type="http://schemas.openxmlformats.org/officeDocument/2006/relationships/image" Target="media/image38.emf"/><Relationship Id="rId20" Type="http://schemas.openxmlformats.org/officeDocument/2006/relationships/package" Target="embeddings/Microsoft_Visio_Drawing4.vsdx"/><Relationship Id="rId41" Type="http://schemas.openxmlformats.org/officeDocument/2006/relationships/image" Target="media/image16.emf"/><Relationship Id="rId54" Type="http://schemas.openxmlformats.org/officeDocument/2006/relationships/package" Target="embeddings/Microsoft_Visio_Drawing22.vsdx"/><Relationship Id="rId62" Type="http://schemas.openxmlformats.org/officeDocument/2006/relationships/package" Target="embeddings/Microsoft_Visio_Drawing28.vsdx"/><Relationship Id="rId70" Type="http://schemas.openxmlformats.org/officeDocument/2006/relationships/image" Target="media/image26.emf"/><Relationship Id="rId75" Type="http://schemas.openxmlformats.org/officeDocument/2006/relationships/image" Target="media/image28.emf"/><Relationship Id="rId83" Type="http://schemas.openxmlformats.org/officeDocument/2006/relationships/package" Target="embeddings/Microsoft_Visio_Drawing42.vsdx"/><Relationship Id="rId88" Type="http://schemas.openxmlformats.org/officeDocument/2006/relationships/package" Target="embeddings/Microsoft_Visio_Drawing46.vsdx"/><Relationship Id="rId91" Type="http://schemas.openxmlformats.org/officeDocument/2006/relationships/package" Target="embeddings/Microsoft_Visio_Drawing49.vsdx"/><Relationship Id="rId96" Type="http://schemas.openxmlformats.org/officeDocument/2006/relationships/package" Target="embeddings/Microsoft_Visio_Drawing54.vsdx"/><Relationship Id="rId111" Type="http://schemas.openxmlformats.org/officeDocument/2006/relationships/package" Target="embeddings/Microsoft_Visio_Drawing65.vsdx"/><Relationship Id="rId132" Type="http://schemas.openxmlformats.org/officeDocument/2006/relationships/image" Target="media/image39.emf"/><Relationship Id="rId140" Type="http://schemas.openxmlformats.org/officeDocument/2006/relationships/package" Target="embeddings/Microsoft_Visio_Drawing87.vsdx"/><Relationship Id="rId145" Type="http://schemas.openxmlformats.org/officeDocument/2006/relationships/package" Target="embeddings/Microsoft_Visio_Drawing90.vsdx"/><Relationship Id="rId153" Type="http://schemas.openxmlformats.org/officeDocument/2006/relationships/package" Target="embeddings/Microsoft_Visio_Drawing97.vsdx"/><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package" Target="embeddings/Microsoft_Visio_Drawing8.vsdx"/><Relationship Id="rId36" Type="http://schemas.openxmlformats.org/officeDocument/2006/relationships/package" Target="embeddings/Microsoft_Visio_Drawing12.vsdx"/><Relationship Id="rId49" Type="http://schemas.openxmlformats.org/officeDocument/2006/relationships/image" Target="media/image19.emf"/><Relationship Id="rId57" Type="http://schemas.openxmlformats.org/officeDocument/2006/relationships/package" Target="embeddings/Microsoft_Visio_Drawing24.vsdx"/><Relationship Id="rId106" Type="http://schemas.openxmlformats.org/officeDocument/2006/relationships/image" Target="media/image33.emf"/><Relationship Id="rId114" Type="http://schemas.openxmlformats.org/officeDocument/2006/relationships/package" Target="embeddings/Microsoft_Visio_Drawing68.vsdx"/><Relationship Id="rId119" Type="http://schemas.openxmlformats.org/officeDocument/2006/relationships/package" Target="embeddings/Microsoft_Visio_Drawing71.vsdx"/><Relationship Id="rId127" Type="http://schemas.openxmlformats.org/officeDocument/2006/relationships/package" Target="embeddings/Microsoft_Visio_Drawing78.vsdx"/><Relationship Id="rId10" Type="http://schemas.openxmlformats.org/officeDocument/2006/relationships/footer" Target="footer1.xml"/><Relationship Id="rId31" Type="http://schemas.openxmlformats.org/officeDocument/2006/relationships/image" Target="media/image11.emf"/><Relationship Id="rId44" Type="http://schemas.openxmlformats.org/officeDocument/2006/relationships/image" Target="media/image17.emf"/><Relationship Id="rId52" Type="http://schemas.openxmlformats.org/officeDocument/2006/relationships/package" Target="embeddings/Microsoft_Visio_Drawing21.vsdx"/><Relationship Id="rId60" Type="http://schemas.openxmlformats.org/officeDocument/2006/relationships/package" Target="embeddings/Microsoft_Visio_Drawing27.vsdx"/><Relationship Id="rId65" Type="http://schemas.openxmlformats.org/officeDocument/2006/relationships/package" Target="embeddings/Microsoft_Visio_Drawing30.vsdx"/><Relationship Id="rId73" Type="http://schemas.openxmlformats.org/officeDocument/2006/relationships/package" Target="embeddings/Microsoft_Visio_Drawing35.vsdx"/><Relationship Id="rId78" Type="http://schemas.openxmlformats.org/officeDocument/2006/relationships/package" Target="embeddings/Microsoft_Visio_Drawing39.vsdx"/><Relationship Id="rId81" Type="http://schemas.openxmlformats.org/officeDocument/2006/relationships/image" Target="media/image29.emf"/><Relationship Id="rId86" Type="http://schemas.openxmlformats.org/officeDocument/2006/relationships/package" Target="embeddings/Microsoft_Visio_Drawing44.vsdx"/><Relationship Id="rId94" Type="http://schemas.openxmlformats.org/officeDocument/2006/relationships/package" Target="embeddings/Microsoft_Visio_Drawing52.vsdx"/><Relationship Id="rId99" Type="http://schemas.openxmlformats.org/officeDocument/2006/relationships/package" Target="embeddings/Microsoft_Visio_Drawing56.vsdx"/><Relationship Id="rId101" Type="http://schemas.openxmlformats.org/officeDocument/2006/relationships/package" Target="embeddings/Microsoft_Visio_Drawing58.vsdx"/><Relationship Id="rId122" Type="http://schemas.openxmlformats.org/officeDocument/2006/relationships/package" Target="embeddings/Microsoft_Visio_Drawing74.vsdx"/><Relationship Id="rId130" Type="http://schemas.openxmlformats.org/officeDocument/2006/relationships/package" Target="embeddings/Microsoft_Visio_Drawing80.vsdx"/><Relationship Id="rId135" Type="http://schemas.openxmlformats.org/officeDocument/2006/relationships/package" Target="embeddings/Microsoft_Visio_Drawing84.vsdx"/><Relationship Id="rId143" Type="http://schemas.openxmlformats.org/officeDocument/2006/relationships/image" Target="media/image43.emf"/><Relationship Id="rId148" Type="http://schemas.openxmlformats.org/officeDocument/2006/relationships/package" Target="embeddings/Microsoft_Visio_Drawing93.vsdx"/><Relationship Id="rId151" Type="http://schemas.openxmlformats.org/officeDocument/2006/relationships/package" Target="embeddings/Microsoft_Visio_Drawing96.vsdx"/><Relationship Id="rId156"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package" Target="embeddings/Microsoft_Visio_Drawing3.vsdx"/><Relationship Id="rId39" Type="http://schemas.openxmlformats.org/officeDocument/2006/relationships/image" Target="media/image15.emf"/><Relationship Id="rId109" Type="http://schemas.openxmlformats.org/officeDocument/2006/relationships/image" Target="media/image34.emf"/><Relationship Id="rId34" Type="http://schemas.openxmlformats.org/officeDocument/2006/relationships/package" Target="embeddings/Microsoft_Visio_Drawing11.vsdx"/><Relationship Id="rId50" Type="http://schemas.openxmlformats.org/officeDocument/2006/relationships/package" Target="embeddings/Microsoft_Visio_Drawing20.vsdx"/><Relationship Id="rId55" Type="http://schemas.openxmlformats.org/officeDocument/2006/relationships/package" Target="embeddings/Microsoft_Visio_Drawing23.vsdx"/><Relationship Id="rId76" Type="http://schemas.openxmlformats.org/officeDocument/2006/relationships/package" Target="embeddings/Microsoft_Visio_Drawing37.vsdx"/><Relationship Id="rId97" Type="http://schemas.openxmlformats.org/officeDocument/2006/relationships/image" Target="media/image31.emf"/><Relationship Id="rId104" Type="http://schemas.openxmlformats.org/officeDocument/2006/relationships/package" Target="embeddings/Microsoft_Visio_Drawing60.vsdx"/><Relationship Id="rId120" Type="http://schemas.openxmlformats.org/officeDocument/2006/relationships/package" Target="embeddings/Microsoft_Visio_Drawing72.vsdx"/><Relationship Id="rId125" Type="http://schemas.openxmlformats.org/officeDocument/2006/relationships/package" Target="embeddings/Microsoft_Visio_Drawing76.vsdx"/><Relationship Id="rId141" Type="http://schemas.openxmlformats.org/officeDocument/2006/relationships/image" Target="media/image42.emf"/><Relationship Id="rId146" Type="http://schemas.openxmlformats.org/officeDocument/2006/relationships/package" Target="embeddings/Microsoft_Visio_Drawing91.vsdx"/><Relationship Id="rId7" Type="http://schemas.openxmlformats.org/officeDocument/2006/relationships/footnotes" Target="footnotes.xml"/><Relationship Id="rId71" Type="http://schemas.openxmlformats.org/officeDocument/2006/relationships/package" Target="embeddings/Microsoft_Visio_Drawing34.vsdx"/><Relationship Id="rId92" Type="http://schemas.openxmlformats.org/officeDocument/2006/relationships/package" Target="embeddings/Microsoft_Visio_Drawing50.vsdx"/><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package" Target="embeddings/Microsoft_Visio_Drawing6.vsdx"/><Relationship Id="rId40" Type="http://schemas.openxmlformats.org/officeDocument/2006/relationships/package" Target="embeddings/Microsoft_Visio_Drawing14.vsdx"/><Relationship Id="rId45" Type="http://schemas.openxmlformats.org/officeDocument/2006/relationships/package" Target="embeddings/Microsoft_Visio_Drawing17.vsdx"/><Relationship Id="rId66" Type="http://schemas.openxmlformats.org/officeDocument/2006/relationships/package" Target="embeddings/Microsoft_Visio_Drawing31.vsdx"/><Relationship Id="rId87" Type="http://schemas.openxmlformats.org/officeDocument/2006/relationships/package" Target="embeddings/Microsoft_Visio_Drawing45.vsdx"/><Relationship Id="rId110" Type="http://schemas.openxmlformats.org/officeDocument/2006/relationships/package" Target="embeddings/Microsoft_Visio_Drawing64.vsdx"/><Relationship Id="rId115" Type="http://schemas.openxmlformats.org/officeDocument/2006/relationships/image" Target="media/image35.emf"/><Relationship Id="rId131" Type="http://schemas.openxmlformats.org/officeDocument/2006/relationships/package" Target="embeddings/Microsoft_Visio_Drawing81.vsdx"/><Relationship Id="rId136" Type="http://schemas.openxmlformats.org/officeDocument/2006/relationships/image" Target="media/image40.emf"/><Relationship Id="rId157" Type="http://schemas.openxmlformats.org/officeDocument/2006/relationships/theme" Target="theme/theme1.xml"/><Relationship Id="rId61" Type="http://schemas.openxmlformats.org/officeDocument/2006/relationships/image" Target="media/image23.emf"/><Relationship Id="rId82" Type="http://schemas.openxmlformats.org/officeDocument/2006/relationships/oleObject" Target="embeddings/oleObject1.bin"/><Relationship Id="rId152" Type="http://schemas.openxmlformats.org/officeDocument/2006/relationships/image" Target="media/image44.emf"/><Relationship Id="rId19" Type="http://schemas.openxmlformats.org/officeDocument/2006/relationships/image" Target="media/image5.emf"/><Relationship Id="rId14" Type="http://schemas.openxmlformats.org/officeDocument/2006/relationships/package" Target="embeddings/Microsoft_Visio_Drawing1.vsdx"/><Relationship Id="rId30" Type="http://schemas.openxmlformats.org/officeDocument/2006/relationships/package" Target="embeddings/Microsoft_Visio_Drawing9.vsdx"/><Relationship Id="rId35" Type="http://schemas.openxmlformats.org/officeDocument/2006/relationships/image" Target="media/image13.emf"/><Relationship Id="rId56" Type="http://schemas.openxmlformats.org/officeDocument/2006/relationships/image" Target="media/image22.emf"/><Relationship Id="rId77" Type="http://schemas.openxmlformats.org/officeDocument/2006/relationships/package" Target="embeddings/Microsoft_Visio_Drawing38.vsdx"/><Relationship Id="rId100" Type="http://schemas.openxmlformats.org/officeDocument/2006/relationships/package" Target="embeddings/Microsoft_Visio_Drawing57.vsdx"/><Relationship Id="rId105" Type="http://schemas.openxmlformats.org/officeDocument/2006/relationships/package" Target="embeddings/Microsoft_Visio_Drawing61.vsdx"/><Relationship Id="rId126" Type="http://schemas.openxmlformats.org/officeDocument/2006/relationships/package" Target="embeddings/Microsoft_Visio_Drawing77.vsdx"/><Relationship Id="rId147" Type="http://schemas.openxmlformats.org/officeDocument/2006/relationships/package" Target="embeddings/Microsoft_Visio_Drawing92.vsdx"/><Relationship Id="rId8" Type="http://schemas.openxmlformats.org/officeDocument/2006/relationships/endnotes" Target="endnotes.xml"/><Relationship Id="rId51" Type="http://schemas.openxmlformats.org/officeDocument/2006/relationships/image" Target="media/image20.emf"/><Relationship Id="rId72" Type="http://schemas.openxmlformats.org/officeDocument/2006/relationships/image" Target="media/image27.emf"/><Relationship Id="rId93" Type="http://schemas.openxmlformats.org/officeDocument/2006/relationships/package" Target="embeddings/Microsoft_Visio_Drawing51.vsdx"/><Relationship Id="rId98" Type="http://schemas.openxmlformats.org/officeDocument/2006/relationships/package" Target="embeddings/Microsoft_Visio_Drawing55.vsdx"/><Relationship Id="rId121" Type="http://schemas.openxmlformats.org/officeDocument/2006/relationships/package" Target="embeddings/Microsoft_Visio_Drawing73.vsdx"/><Relationship Id="rId142" Type="http://schemas.openxmlformats.org/officeDocument/2006/relationships/package" Target="embeddings/Microsoft_Visio_Drawing88.vsdx"/><Relationship Id="rId3" Type="http://schemas.openxmlformats.org/officeDocument/2006/relationships/numbering" Target="numbering.xml"/><Relationship Id="rId25" Type="http://schemas.openxmlformats.org/officeDocument/2006/relationships/image" Target="media/image8.emf"/><Relationship Id="rId46" Type="http://schemas.openxmlformats.org/officeDocument/2006/relationships/package" Target="embeddings/Microsoft_Visio_Drawing18.vsdx"/><Relationship Id="rId67" Type="http://schemas.openxmlformats.org/officeDocument/2006/relationships/package" Target="embeddings/Microsoft_Visio_Drawing32.vsdx"/><Relationship Id="rId116" Type="http://schemas.openxmlformats.org/officeDocument/2006/relationships/package" Target="embeddings/Microsoft_Visio_Drawing69.vsdx"/><Relationship Id="rId137" Type="http://schemas.openxmlformats.org/officeDocument/2006/relationships/package" Target="embeddings/Microsoft_Visio_Drawing85.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2107"/>
    <customShpInfo spid="_x0000_s2109"/>
    <customShpInfo spid="_x0000_s2110"/>
    <customShpInfo spid="_x0000_s2111"/>
    <customShpInfo spid="_x0000_s2112"/>
    <customShpInfo spid="_x0000_s2113"/>
    <customShpInfo spid="_x0000_s2114"/>
    <customShpInfo spid="_x0000_s2116"/>
    <customShpInfo spid="_x0000_s2118"/>
    <customShpInfo spid="_x0000_s2119"/>
    <customShpInfo spid="_x0000_s2120"/>
    <customShpInfo spid="_x0000_s2121"/>
    <customShpInfo spid="_x0000_s2122"/>
    <customShpInfo spid="_x0000_s2117"/>
    <customShpInfo spid="_x0000_s2124"/>
    <customShpInfo spid="_x0000_s2125"/>
    <customShpInfo spid="_x0000_s2126"/>
    <customShpInfo spid="_x0000_s2127"/>
    <customShpInfo spid="_x0000_s2128"/>
    <customShpInfo spid="_x0000_s2123"/>
    <customShpInfo spid="_x0000_s2130"/>
    <customShpInfo spid="_x0000_s2131"/>
    <customShpInfo spid="_x0000_s2132"/>
    <customShpInfo spid="_x0000_s2133"/>
    <customShpInfo spid="_x0000_s2134"/>
    <customShpInfo spid="_x0000_s2145"/>
    <customShpInfo spid="_x0000_s2139"/>
    <customShpInfo spid="_x0000_s2141"/>
    <customShpInfo spid="_x0000_s2142"/>
    <customShpInfo spid="_x0000_s2143"/>
    <customShpInfo spid="_x0000_s2144"/>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235"/>
    <customShpInfo spid="_x0000_s2108"/>
    <customShpInfo spid="_x0000_s2157"/>
    <customShpInfo spid="_x0000_s2158"/>
    <customShpInfo spid="_x0000_s2198"/>
    <customShpInfo spid="_x0000_s2199"/>
    <customShpInfo spid="_x0000_s2200"/>
    <customShpInfo spid="_x0000_s2201"/>
    <customShpInfo spid="_x0000_s2202"/>
    <customShpInfo spid="_x0000_s2209"/>
    <customShpInfo spid="_x0000_s2203"/>
    <customShpInfo spid="_x0000_s2204"/>
    <customShpInfo spid="_x0000_s2205"/>
    <customShpInfo spid="_x0000_s2206"/>
    <customShpInfo spid="_x0000_s2207"/>
    <customShpInfo spid="_x0000_s2210"/>
    <customShpInfo spid="_x0000_s2211"/>
    <customShpInfo spid="_x0000_s2212"/>
    <customShpInfo spid="_x0000_s2213"/>
    <customShpInfo spid="_x0000_s2156"/>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39"/>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26"/>
  </customShpExts>
</s:customData>
</file>

<file path=customXml/itemProps1.xml><?xml version="1.0" encoding="utf-8"?>
<ds:datastoreItem xmlns:ds="http://schemas.openxmlformats.org/officeDocument/2006/customXml" ds:itemID="{8D2AC7F4-8FF2-4CE4-B870-D630D0A2945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36</Pages>
  <Words>2349</Words>
  <Characters>13390</Characters>
  <Application>Microsoft Office Word</Application>
  <DocSecurity>0</DocSecurity>
  <Lines>111</Lines>
  <Paragraphs>31</Paragraphs>
  <ScaleCrop>false</ScaleCrop>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jiaozhentang</dc:creator>
  <cp:lastModifiedBy>mh wu</cp:lastModifiedBy>
  <cp:revision>251</cp:revision>
  <cp:lastPrinted>2017-03-29T05:49:00Z</cp:lastPrinted>
  <dcterms:created xsi:type="dcterms:W3CDTF">2017-03-29T02:26:00Z</dcterms:created>
  <dcterms:modified xsi:type="dcterms:W3CDTF">2024-01-20T02:24:00Z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A8CCA7A665934DE2BB72BC4A8540B625_12</vt:lpwstr>
  </property>
</Properties>
</file>