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6042" w:type="dxa"/>
        <w:jc w:val="center"/>
        <w:shd w:val="clear" w:color="auto" w:fill="000000" w:themeFill="text1"/>
        <w:tblLook w:val="04A0" w:firstRow="1" w:lastRow="0" w:firstColumn="1" w:lastColumn="0" w:noHBand="0" w:noVBand="1"/>
      </w:tblPr>
      <w:tblGrid>
        <w:gridCol w:w="6042"/>
      </w:tblGrid>
      <w:tr w:rsidR="00954089" w14:paraId="0C54915A" w14:textId="77777777" w:rsidTr="00142469">
        <w:trPr>
          <w:trHeight w:val="29"/>
          <w:jc w:val="center"/>
        </w:trPr>
        <w:tc>
          <w:tcPr>
            <w:tcW w:w="6042" w:type="dxa"/>
            <w:shd w:val="clear" w:color="auto" w:fill="000000" w:themeFill="text1"/>
          </w:tcPr>
          <w:p w14:paraId="08A3BB49" w14:textId="5DE87F6B" w:rsidR="00954089" w:rsidRPr="00954089" w:rsidRDefault="00954089" w:rsidP="004501BF">
            <w:pPr>
              <w:ind w:firstLine="360"/>
              <w:rPr>
                <w:rFonts w:ascii="黑体" w:eastAsia="黑体" w:hAnsi="黑体" w:hint="eastAsia"/>
                <w:sz w:val="18"/>
                <w:szCs w:val="18"/>
              </w:rPr>
            </w:pPr>
          </w:p>
        </w:tc>
      </w:tr>
    </w:tbl>
    <w:p w14:paraId="2358D528" w14:textId="77777777" w:rsidR="00A2433F" w:rsidRDefault="00A2433F" w:rsidP="00933D6C">
      <w:pPr>
        <w:ind w:firstLine="1680"/>
        <w:jc w:val="center"/>
        <w:rPr>
          <w:rFonts w:ascii="黑体" w:eastAsia="黑体" w:hAnsi="黑体" w:hint="eastAsia"/>
          <w:sz w:val="84"/>
          <w:szCs w:val="84"/>
        </w:rPr>
      </w:pPr>
    </w:p>
    <w:p w14:paraId="21F6207F" w14:textId="0984FAC8" w:rsidR="00DD5E4F" w:rsidRPr="00DC0509" w:rsidRDefault="008349FA" w:rsidP="00933D6C">
      <w:pPr>
        <w:ind w:firstLine="1440"/>
        <w:jc w:val="center"/>
        <w:rPr>
          <w:rFonts w:ascii="黑体" w:eastAsia="黑体" w:hAnsi="黑体" w:hint="eastAsia"/>
          <w:sz w:val="72"/>
          <w:szCs w:val="72"/>
        </w:rPr>
      </w:pPr>
      <w:r w:rsidRPr="00DC0509">
        <w:rPr>
          <w:rFonts w:ascii="黑体" w:eastAsia="黑体" w:hAnsi="黑体" w:hint="eastAsia"/>
          <w:sz w:val="72"/>
          <w:szCs w:val="72"/>
        </w:rPr>
        <w:t>AMC</w:t>
      </w:r>
      <w:r w:rsidR="00315386">
        <w:rPr>
          <w:rFonts w:ascii="黑体" w:eastAsia="黑体" w:hAnsi="黑体"/>
          <w:sz w:val="72"/>
          <w:szCs w:val="72"/>
        </w:rPr>
        <w:t>5</w:t>
      </w:r>
      <w:r w:rsidR="00954089" w:rsidRPr="00DC0509">
        <w:rPr>
          <w:rFonts w:ascii="黑体" w:eastAsia="黑体" w:hAnsi="黑体"/>
          <w:sz w:val="72"/>
          <w:szCs w:val="72"/>
        </w:rPr>
        <w:t>01-</w:t>
      </w:r>
      <w:r w:rsidR="006468F2">
        <w:rPr>
          <w:rFonts w:ascii="黑体" w:eastAsia="黑体" w:hAnsi="黑体"/>
          <w:sz w:val="72"/>
          <w:szCs w:val="72"/>
        </w:rPr>
        <w:t>H</w:t>
      </w:r>
    </w:p>
    <w:p w14:paraId="7A496E1E" w14:textId="0370E776" w:rsidR="009A4A9A" w:rsidRPr="001B5345" w:rsidRDefault="007703AC" w:rsidP="00933D6C">
      <w:pPr>
        <w:ind w:firstLine="1040"/>
        <w:jc w:val="center"/>
        <w:rPr>
          <w:rFonts w:ascii="黑体" w:eastAsia="黑体" w:hAnsi="黑体" w:hint="eastAsia"/>
          <w:sz w:val="52"/>
          <w:szCs w:val="52"/>
        </w:rPr>
      </w:pPr>
      <w:r>
        <w:rPr>
          <w:rFonts w:ascii="黑体" w:eastAsia="黑体" w:hAnsi="黑体" w:hint="eastAsia"/>
          <w:sz w:val="52"/>
          <w:szCs w:val="52"/>
        </w:rPr>
        <w:t>单秤电动</w:t>
      </w:r>
      <w:r w:rsidR="005877E7">
        <w:rPr>
          <w:rFonts w:ascii="黑体" w:eastAsia="黑体" w:hAnsi="黑体" w:hint="eastAsia"/>
          <w:sz w:val="52"/>
          <w:szCs w:val="52"/>
        </w:rPr>
        <w:t>一体机</w:t>
      </w:r>
      <w:r w:rsidR="00492166" w:rsidRPr="001B5345">
        <w:rPr>
          <w:rFonts w:ascii="黑体" w:eastAsia="黑体" w:hAnsi="黑体"/>
          <w:sz w:val="52"/>
          <w:szCs w:val="52"/>
        </w:rPr>
        <w:t>说明</w:t>
      </w:r>
      <w:r w:rsidR="00447449">
        <w:rPr>
          <w:rFonts w:ascii="黑体" w:eastAsia="黑体" w:hAnsi="黑体"/>
          <w:sz w:val="52"/>
          <w:szCs w:val="52"/>
        </w:rPr>
        <w:t>书</w:t>
      </w:r>
    </w:p>
    <w:p w14:paraId="53238F36" w14:textId="0FE7808D" w:rsidR="00142469" w:rsidRDefault="00142469">
      <w:pPr>
        <w:ind w:firstLine="420"/>
        <w:rPr>
          <w:rFonts w:ascii="黑体" w:eastAsia="黑体" w:hAnsi="黑体" w:hint="eastAsia"/>
          <w:szCs w:val="21"/>
        </w:rPr>
      </w:pPr>
    </w:p>
    <w:p w14:paraId="3F3B627C" w14:textId="77777777" w:rsidR="005E3982" w:rsidRDefault="005E3982">
      <w:pPr>
        <w:ind w:firstLine="640"/>
        <w:rPr>
          <w:rFonts w:ascii="黑体" w:eastAsia="黑体" w:hAnsi="黑体" w:hint="eastAsia"/>
          <w:sz w:val="32"/>
          <w:szCs w:val="32"/>
        </w:rPr>
      </w:pPr>
    </w:p>
    <w:p w14:paraId="1639EFB3" w14:textId="77777777" w:rsidR="00142469" w:rsidRDefault="00142469">
      <w:pPr>
        <w:ind w:firstLine="640"/>
        <w:rPr>
          <w:rFonts w:ascii="黑体" w:eastAsia="黑体" w:hAnsi="黑体" w:hint="eastAsia"/>
          <w:sz w:val="32"/>
          <w:szCs w:val="32"/>
        </w:rPr>
      </w:pPr>
    </w:p>
    <w:p w14:paraId="47AD5AC7" w14:textId="77777777" w:rsidR="00F029B3" w:rsidRDefault="00F029B3">
      <w:pPr>
        <w:ind w:firstLine="640"/>
        <w:rPr>
          <w:rFonts w:ascii="黑体" w:eastAsia="黑体" w:hAnsi="黑体" w:hint="eastAsia"/>
          <w:sz w:val="32"/>
          <w:szCs w:val="32"/>
        </w:rPr>
      </w:pPr>
    </w:p>
    <w:p w14:paraId="60805956" w14:textId="77777777" w:rsidR="00F84F17" w:rsidRDefault="00F84F17">
      <w:pPr>
        <w:ind w:firstLine="640"/>
        <w:rPr>
          <w:rFonts w:ascii="黑体" w:eastAsia="黑体" w:hAnsi="黑体" w:hint="eastAsia"/>
          <w:sz w:val="32"/>
          <w:szCs w:val="32"/>
        </w:rPr>
      </w:pPr>
    </w:p>
    <w:p w14:paraId="36F0184D" w14:textId="77777777" w:rsidR="00F84F17" w:rsidRDefault="00F84F17">
      <w:pPr>
        <w:ind w:firstLine="640"/>
        <w:rPr>
          <w:rFonts w:ascii="黑体" w:eastAsia="黑体" w:hAnsi="黑体" w:hint="eastAsia"/>
          <w:sz w:val="32"/>
          <w:szCs w:val="32"/>
        </w:rPr>
      </w:pPr>
    </w:p>
    <w:p w14:paraId="33E11691" w14:textId="77777777" w:rsidR="00F84F17" w:rsidRDefault="00F84F17">
      <w:pPr>
        <w:ind w:firstLine="640"/>
        <w:rPr>
          <w:rFonts w:ascii="黑体" w:eastAsia="黑体" w:hAnsi="黑体" w:hint="eastAsia"/>
          <w:sz w:val="32"/>
          <w:szCs w:val="32"/>
        </w:rPr>
      </w:pPr>
    </w:p>
    <w:p w14:paraId="5D2B9549" w14:textId="77777777" w:rsidR="00F84F17" w:rsidRDefault="00F84F17">
      <w:pPr>
        <w:ind w:firstLine="640"/>
        <w:rPr>
          <w:rFonts w:ascii="黑体" w:eastAsia="黑体" w:hAnsi="黑体" w:hint="eastAsia"/>
          <w:sz w:val="32"/>
          <w:szCs w:val="32"/>
        </w:rPr>
      </w:pPr>
    </w:p>
    <w:p w14:paraId="6C0AFED6" w14:textId="77777777" w:rsidR="00F84F17" w:rsidRDefault="00F84F17">
      <w:pPr>
        <w:ind w:firstLine="640"/>
        <w:rPr>
          <w:rFonts w:ascii="黑体" w:eastAsia="黑体" w:hAnsi="黑体" w:hint="eastAsia"/>
          <w:sz w:val="32"/>
          <w:szCs w:val="32"/>
        </w:rPr>
      </w:pPr>
    </w:p>
    <w:p w14:paraId="7CDF5877" w14:textId="77777777" w:rsidR="00F84F17" w:rsidRDefault="00F84F17" w:rsidP="00F84F17">
      <w:pPr>
        <w:ind w:firstLine="640"/>
        <w:rPr>
          <w:rFonts w:ascii="黑体" w:eastAsia="黑体" w:hAnsi="黑体" w:hint="eastAsia"/>
          <w:sz w:val="32"/>
          <w:szCs w:val="32"/>
        </w:rPr>
      </w:pPr>
    </w:p>
    <w:tbl>
      <w:tblPr>
        <w:tblStyle w:val="a8"/>
        <w:tblW w:w="0" w:type="auto"/>
        <w:jc w:val="center"/>
        <w:shd w:val="clear" w:color="auto" w:fill="000000" w:themeFill="text1"/>
        <w:tblLook w:val="04A0" w:firstRow="1" w:lastRow="0" w:firstColumn="1" w:lastColumn="0" w:noHBand="0" w:noVBand="1"/>
      </w:tblPr>
      <w:tblGrid>
        <w:gridCol w:w="6039"/>
      </w:tblGrid>
      <w:tr w:rsidR="00F84F17" w14:paraId="209EE8EF" w14:textId="77777777" w:rsidTr="00C37F17">
        <w:trPr>
          <w:jc w:val="center"/>
        </w:trPr>
        <w:tc>
          <w:tcPr>
            <w:tcW w:w="6039" w:type="dxa"/>
            <w:shd w:val="clear" w:color="auto" w:fill="000000" w:themeFill="text1"/>
          </w:tcPr>
          <w:p w14:paraId="1F51CFD5" w14:textId="77777777" w:rsidR="00F84F17" w:rsidRDefault="00F84F17" w:rsidP="00C37F17">
            <w:pPr>
              <w:ind w:firstLine="640"/>
              <w:rPr>
                <w:rFonts w:ascii="黑体" w:eastAsia="黑体" w:hAnsi="黑体" w:hint="eastAsia"/>
                <w:sz w:val="32"/>
                <w:szCs w:val="32"/>
              </w:rPr>
            </w:pPr>
          </w:p>
        </w:tc>
      </w:tr>
    </w:tbl>
    <w:p w14:paraId="0B5AE867" w14:textId="77777777" w:rsidR="00F84F17" w:rsidRDefault="00F84F17">
      <w:pPr>
        <w:ind w:firstLine="640"/>
        <w:rPr>
          <w:rFonts w:ascii="黑体" w:eastAsia="黑体" w:hAnsi="黑体" w:hint="eastAsia"/>
          <w:sz w:val="32"/>
          <w:szCs w:val="32"/>
        </w:rPr>
      </w:pPr>
    </w:p>
    <w:p w14:paraId="39926726" w14:textId="77777777" w:rsidR="00F029B3" w:rsidRDefault="00F029B3">
      <w:pPr>
        <w:ind w:firstLine="640"/>
        <w:rPr>
          <w:rFonts w:ascii="黑体" w:eastAsia="黑体" w:hAnsi="黑体" w:hint="eastAsia"/>
          <w:sz w:val="32"/>
          <w:szCs w:val="32"/>
        </w:rPr>
      </w:pPr>
    </w:p>
    <w:p w14:paraId="408BEB54" w14:textId="77777777" w:rsidR="00F84F17" w:rsidRPr="00FE5AAA" w:rsidRDefault="00F84F17" w:rsidP="00F84F17">
      <w:pPr>
        <w:spacing w:line="276" w:lineRule="auto"/>
        <w:ind w:firstLine="480"/>
        <w:rPr>
          <w:rFonts w:ascii="黑体" w:eastAsia="黑体" w:hAnsi="宋体" w:hint="eastAsia"/>
          <w:sz w:val="24"/>
        </w:rPr>
      </w:pPr>
      <w:r w:rsidRPr="00FE5AAA">
        <w:rPr>
          <w:sz w:val="24"/>
        </w:rPr>
        <w:t>©201</w:t>
      </w:r>
      <w:r>
        <w:rPr>
          <w:sz w:val="24"/>
        </w:rPr>
        <w:t>8</w:t>
      </w:r>
      <w:r w:rsidRPr="00FE5AAA">
        <w:rPr>
          <w:rFonts w:ascii="宋体" w:hAnsi="宋体" w:hint="eastAsia"/>
          <w:sz w:val="24"/>
        </w:rPr>
        <w:t>，</w:t>
      </w:r>
      <w:r w:rsidRPr="00FE5AAA">
        <w:rPr>
          <w:rFonts w:ascii="黑体" w:eastAsia="黑体" w:hAnsi="宋体" w:hint="eastAsia"/>
          <w:sz w:val="24"/>
        </w:rPr>
        <w:t>深圳</w:t>
      </w:r>
      <w:r>
        <w:rPr>
          <w:rFonts w:ascii="黑体" w:eastAsia="黑体" w:hAnsi="宋体" w:hint="eastAsia"/>
          <w:sz w:val="24"/>
        </w:rPr>
        <w:t>市安普测控科技</w:t>
      </w:r>
      <w:r w:rsidRPr="00FE5AAA">
        <w:rPr>
          <w:rFonts w:ascii="黑体" w:eastAsia="黑体" w:hAnsi="宋体" w:hint="eastAsia"/>
          <w:sz w:val="24"/>
        </w:rPr>
        <w:t>有限公司，版权所有。</w:t>
      </w:r>
    </w:p>
    <w:p w14:paraId="52CFDD24" w14:textId="77777777" w:rsidR="00F84F17" w:rsidRPr="00FE5AAA" w:rsidRDefault="00F84F17" w:rsidP="00F84F17">
      <w:pPr>
        <w:spacing w:line="276" w:lineRule="auto"/>
        <w:ind w:firstLine="480"/>
        <w:rPr>
          <w:rFonts w:ascii="黑体" w:eastAsia="黑体" w:hAnsi="宋体" w:hint="eastAsia"/>
          <w:sz w:val="24"/>
        </w:rPr>
      </w:pPr>
      <w:r w:rsidRPr="00FE5AAA">
        <w:rPr>
          <w:rFonts w:ascii="黑体" w:eastAsia="黑体" w:hAnsi="宋体" w:hint="eastAsia"/>
          <w:sz w:val="24"/>
        </w:rPr>
        <w:t>未经</w:t>
      </w:r>
      <w:r>
        <w:rPr>
          <w:rFonts w:ascii="黑体" w:eastAsia="黑体" w:hAnsi="宋体" w:hint="eastAsia"/>
          <w:sz w:val="24"/>
        </w:rPr>
        <w:t>深圳市安普测控科技有限公司</w:t>
      </w:r>
      <w:r w:rsidRPr="00FE5AAA">
        <w:rPr>
          <w:rFonts w:ascii="黑体" w:eastAsia="黑体" w:hAnsi="宋体" w:hint="eastAsia"/>
          <w:sz w:val="24"/>
        </w:rPr>
        <w:t>许可，任何单位和个人不得以任何形式或手段复制、传播、转录或翻译为其他语言版本。</w:t>
      </w:r>
    </w:p>
    <w:p w14:paraId="0B638FF0" w14:textId="77777777" w:rsidR="00F84F17" w:rsidRPr="00FE5AAA" w:rsidRDefault="00F84F17" w:rsidP="00F84F17">
      <w:pPr>
        <w:spacing w:line="276" w:lineRule="auto"/>
        <w:ind w:firstLine="480"/>
        <w:rPr>
          <w:rFonts w:ascii="黑体" w:eastAsia="黑体" w:hAnsi="宋体" w:hint="eastAsia"/>
          <w:sz w:val="24"/>
        </w:rPr>
      </w:pPr>
      <w:r w:rsidRPr="00FE5AAA">
        <w:rPr>
          <w:rFonts w:ascii="黑体" w:eastAsia="黑体" w:hAnsi="宋体" w:hint="eastAsia"/>
          <w:sz w:val="24"/>
        </w:rPr>
        <w:t>因我公司的产品一直在持续的改良及更新，故我公司对本手册保留随时修改不另行通知的权利。为此，请经常访问公司网站，以便获得及时的信息。</w:t>
      </w:r>
    </w:p>
    <w:p w14:paraId="0595A635" w14:textId="77777777" w:rsidR="00F84F17" w:rsidRPr="009710B7" w:rsidRDefault="00F84F17" w:rsidP="00F84F17">
      <w:pPr>
        <w:spacing w:line="276" w:lineRule="auto"/>
        <w:ind w:firstLine="480"/>
        <w:rPr>
          <w:rFonts w:ascii="宋体" w:hAnsi="宋体" w:hint="eastAsia"/>
          <w:b/>
          <w:i/>
          <w:sz w:val="24"/>
          <w:u w:val="single"/>
        </w:rPr>
      </w:pPr>
      <w:r w:rsidRPr="00FE5AAA">
        <w:rPr>
          <w:rFonts w:ascii="黑体" w:eastAsia="黑体" w:hAnsi="宋体" w:hint="eastAsia"/>
          <w:sz w:val="24"/>
        </w:rPr>
        <w:t>公司网址</w:t>
      </w:r>
      <w:r>
        <w:rPr>
          <w:rFonts w:ascii="宋体" w:hAnsi="宋体" w:hint="eastAsia"/>
          <w:sz w:val="24"/>
        </w:rPr>
        <w:t>：</w:t>
      </w:r>
      <w:r w:rsidRPr="009710B7">
        <w:rPr>
          <w:rFonts w:ascii="Microsoft YaHei UI" w:eastAsia="Microsoft YaHei UI" w:cs="Microsoft YaHei UI"/>
          <w:b/>
          <w:i/>
          <w:color w:val="000000"/>
          <w:kern w:val="0"/>
          <w:sz w:val="18"/>
          <w:szCs w:val="18"/>
          <w:u w:val="single"/>
        </w:rPr>
        <w:t>http://www.szamp.com.cn/</w:t>
      </w:r>
    </w:p>
    <w:p w14:paraId="591605AF" w14:textId="77777777" w:rsidR="00F84F17" w:rsidRPr="00FE5AAA" w:rsidRDefault="00F84F17" w:rsidP="00F84F17">
      <w:pPr>
        <w:spacing w:line="276" w:lineRule="auto"/>
        <w:ind w:firstLine="480"/>
        <w:rPr>
          <w:rFonts w:ascii="宋体" w:hAnsi="宋体" w:hint="eastAsia"/>
          <w:sz w:val="24"/>
        </w:rPr>
      </w:pPr>
    </w:p>
    <w:p w14:paraId="3CE500E3" w14:textId="77777777" w:rsidR="00F84F17" w:rsidRDefault="00F84F17" w:rsidP="00F84F17">
      <w:pPr>
        <w:spacing w:line="276" w:lineRule="auto"/>
        <w:ind w:firstLine="480"/>
        <w:rPr>
          <w:rFonts w:ascii="宋体" w:hAnsi="宋体" w:hint="eastAsia"/>
          <w:sz w:val="24"/>
        </w:rPr>
      </w:pPr>
      <w:r w:rsidRPr="00FE5AAA">
        <w:rPr>
          <w:rFonts w:ascii="黑体" w:eastAsia="黑体" w:hAnsi="宋体" w:hint="eastAsia"/>
          <w:sz w:val="24"/>
        </w:rPr>
        <w:t>本产品执行标准</w:t>
      </w:r>
      <w:r w:rsidRPr="00FE5AAA">
        <w:rPr>
          <w:rFonts w:ascii="宋体" w:hAnsi="宋体" w:hint="eastAsia"/>
          <w:sz w:val="24"/>
        </w:rPr>
        <w:t>：</w:t>
      </w:r>
    </w:p>
    <w:p w14:paraId="385FD709" w14:textId="77777777" w:rsidR="00F84F17" w:rsidRPr="006C3A7F" w:rsidRDefault="00F84F17" w:rsidP="00F84F17">
      <w:pPr>
        <w:spacing w:line="276" w:lineRule="auto"/>
        <w:ind w:firstLine="482"/>
        <w:rPr>
          <w:rFonts w:ascii="宋体" w:hAnsi="宋体" w:hint="eastAsia"/>
          <w:b/>
          <w:sz w:val="24"/>
        </w:rPr>
      </w:pPr>
      <w:r w:rsidRPr="006C3A7F">
        <w:rPr>
          <w:rFonts w:ascii="宋体" w:hAnsi="宋体" w:hint="eastAsia"/>
          <w:b/>
          <w:sz w:val="24"/>
        </w:rPr>
        <w:t>GB/T 7724-2008&lt;电子称重仪表&gt;国家标准</w:t>
      </w:r>
    </w:p>
    <w:p w14:paraId="4FC9548D" w14:textId="77777777" w:rsidR="00F84F17" w:rsidRPr="006C3A7F" w:rsidRDefault="00F84F17" w:rsidP="00F84F17">
      <w:pPr>
        <w:spacing w:line="276" w:lineRule="auto"/>
        <w:ind w:firstLine="482"/>
        <w:rPr>
          <w:rFonts w:ascii="宋体" w:hAnsi="宋体" w:hint="eastAsia"/>
          <w:b/>
          <w:sz w:val="24"/>
        </w:rPr>
      </w:pPr>
      <w:r w:rsidRPr="006C3A7F">
        <w:rPr>
          <w:rFonts w:ascii="宋体" w:hAnsi="宋体" w:hint="eastAsia"/>
          <w:b/>
          <w:sz w:val="24"/>
        </w:rPr>
        <w:t>JJF1624-2017&lt;数字称重显示器（称重指示器）&gt;型式评价大纲</w:t>
      </w:r>
    </w:p>
    <w:p w14:paraId="79BD8EB8" w14:textId="77777777" w:rsidR="00F84F17" w:rsidRPr="00FE5AAA" w:rsidRDefault="00F84F17" w:rsidP="00F84F17">
      <w:pPr>
        <w:spacing w:line="276" w:lineRule="auto"/>
        <w:ind w:firstLine="482"/>
        <w:rPr>
          <w:rFonts w:ascii="宋体" w:hAnsi="宋体" w:hint="eastAsia"/>
          <w:sz w:val="24"/>
        </w:rPr>
      </w:pPr>
      <w:r w:rsidRPr="006C3A7F">
        <w:rPr>
          <w:rFonts w:ascii="宋体" w:hAnsi="宋体" w:hint="eastAsia"/>
          <w:b/>
          <w:sz w:val="24"/>
        </w:rPr>
        <w:t>JJG649-2016 数字称重显示器（称重指示器）检定规程</w:t>
      </w:r>
    </w:p>
    <w:p w14:paraId="78191F74" w14:textId="77777777" w:rsidR="00F84F17" w:rsidRDefault="00F84F17" w:rsidP="00F84F17">
      <w:pPr>
        <w:widowControl/>
        <w:ind w:firstLine="420"/>
        <w:jc w:val="left"/>
        <w:rPr>
          <w:rFonts w:ascii="宋体" w:hAnsi="宋体" w:hint="eastAsia"/>
          <w:sz w:val="18"/>
          <w:szCs w:val="18"/>
        </w:rPr>
      </w:pPr>
      <w:r>
        <w:rPr>
          <w:rFonts w:hint="eastAsia"/>
          <w:noProof/>
        </w:rPr>
        <w:drawing>
          <wp:anchor distT="0" distB="0" distL="114300" distR="114300" simplePos="0" relativeHeight="251659264" behindDoc="0" locked="0" layoutInCell="1" allowOverlap="1" wp14:anchorId="1C262DCF" wp14:editId="7FB81305">
            <wp:simplePos x="0" y="0"/>
            <wp:positionH relativeFrom="column">
              <wp:posOffset>1784350</wp:posOffset>
            </wp:positionH>
            <wp:positionV relativeFrom="paragraph">
              <wp:posOffset>415290</wp:posOffset>
            </wp:positionV>
            <wp:extent cx="664845" cy="487045"/>
            <wp:effectExtent l="0" t="0" r="0" b="0"/>
            <wp:wrapNone/>
            <wp:docPr id="2" name="图片 2"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845" cy="487045"/>
                    </a:xfrm>
                    <a:prstGeom prst="rect">
                      <a:avLst/>
                    </a:prstGeom>
                    <a:noFill/>
                  </pic:spPr>
                </pic:pic>
              </a:graphicData>
            </a:graphic>
            <wp14:sizeRelH relativeFrom="page">
              <wp14:pctWidth>0</wp14:pctWidth>
            </wp14:sizeRelH>
            <wp14:sizeRelV relativeFrom="page">
              <wp14:pctHeight>0</wp14:pctHeight>
            </wp14:sizeRelV>
          </wp:anchor>
        </w:drawing>
      </w:r>
      <w:r w:rsidRPr="00C643C1">
        <w:rPr>
          <w:rFonts w:ascii="宋体" w:hAnsi="宋体"/>
          <w:noProof/>
          <w:sz w:val="18"/>
          <w:szCs w:val="18"/>
        </w:rPr>
        <w:drawing>
          <wp:inline distT="0" distB="0" distL="0" distR="0" wp14:anchorId="53BEA931" wp14:editId="546D98BD">
            <wp:extent cx="1515745" cy="906145"/>
            <wp:effectExtent l="0" t="0" r="0" b="0"/>
            <wp:docPr id="1" name="图片 1" descr="C:\Users\Hi\AppData\Local\Temp\WeChat Files\15261395033537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Hi\AppData\Local\Temp\WeChat Files\15261395033537503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5745" cy="906145"/>
                    </a:xfrm>
                    <a:prstGeom prst="rect">
                      <a:avLst/>
                    </a:prstGeom>
                    <a:noFill/>
                    <a:ln>
                      <a:noFill/>
                    </a:ln>
                  </pic:spPr>
                </pic:pic>
              </a:graphicData>
            </a:graphic>
          </wp:inline>
        </w:drawing>
      </w:r>
      <w:r>
        <w:rPr>
          <w:rFonts w:ascii="宋体" w:hAnsi="宋体" w:hint="eastAsia"/>
          <w:sz w:val="18"/>
          <w:szCs w:val="18"/>
        </w:rPr>
        <w:t xml:space="preserve">                  </w:t>
      </w:r>
    </w:p>
    <w:p w14:paraId="76D893A8" w14:textId="77777777" w:rsidR="00F84F17" w:rsidRDefault="00F84F17" w:rsidP="00F84F17">
      <w:pPr>
        <w:widowControl/>
        <w:ind w:firstLine="360"/>
        <w:jc w:val="left"/>
        <w:rPr>
          <w:rFonts w:ascii="宋体" w:hAnsi="宋体" w:hint="eastAsia"/>
          <w:sz w:val="18"/>
          <w:szCs w:val="18"/>
        </w:rPr>
      </w:pPr>
    </w:p>
    <w:p w14:paraId="6DA5913C" w14:textId="77777777" w:rsidR="00F84F17" w:rsidRDefault="00F84F17" w:rsidP="00F84F17">
      <w:pPr>
        <w:widowControl/>
        <w:ind w:firstLine="360"/>
        <w:jc w:val="left"/>
        <w:rPr>
          <w:rFonts w:ascii="宋体" w:hAnsi="宋体" w:hint="eastAsia"/>
          <w:sz w:val="18"/>
          <w:szCs w:val="18"/>
        </w:rPr>
      </w:pPr>
    </w:p>
    <w:p w14:paraId="03C198B8" w14:textId="77777777" w:rsidR="00F84F17" w:rsidRDefault="00F84F17" w:rsidP="00F84F17">
      <w:pPr>
        <w:widowControl/>
        <w:ind w:firstLine="360"/>
        <w:jc w:val="left"/>
        <w:rPr>
          <w:rFonts w:ascii="宋体" w:hAnsi="宋体" w:hint="eastAsia"/>
          <w:sz w:val="18"/>
          <w:szCs w:val="18"/>
        </w:rPr>
      </w:pPr>
    </w:p>
    <w:p w14:paraId="350C904E" w14:textId="77777777" w:rsidR="00F84F17" w:rsidRDefault="00F84F17">
      <w:pPr>
        <w:widowControl/>
        <w:ind w:firstLine="360"/>
        <w:jc w:val="left"/>
        <w:rPr>
          <w:rFonts w:ascii="宋体" w:hAnsi="宋体" w:hint="eastAsia"/>
          <w:sz w:val="18"/>
          <w:szCs w:val="18"/>
        </w:rPr>
      </w:pPr>
      <w:r>
        <w:rPr>
          <w:rFonts w:ascii="宋体" w:hAnsi="宋体"/>
          <w:sz w:val="18"/>
          <w:szCs w:val="18"/>
        </w:rPr>
        <w:br w:type="page"/>
      </w:r>
    </w:p>
    <w:p w14:paraId="3E08C26C" w14:textId="77777777" w:rsidR="00F84F17" w:rsidRPr="00B23062" w:rsidRDefault="00F84F17" w:rsidP="00F84F17">
      <w:pPr>
        <w:ind w:firstLine="420"/>
        <w:jc w:val="center"/>
      </w:pPr>
      <w:r>
        <w:rPr>
          <w:rFonts w:hint="eastAsia"/>
        </w:rPr>
        <w:lastRenderedPageBreak/>
        <w:t>目录</w:t>
      </w:r>
    </w:p>
    <w:p w14:paraId="5AAF73B6" w14:textId="659147CD" w:rsidR="00F342C4" w:rsidRDefault="00F84F17">
      <w:pPr>
        <w:pStyle w:val="TOC1"/>
        <w:tabs>
          <w:tab w:val="left" w:pos="840"/>
          <w:tab w:val="right" w:leader="dot" w:pos="6941"/>
        </w:tabs>
        <w:ind w:firstLine="420"/>
        <w:rPr>
          <w:noProof/>
        </w:rPr>
      </w:pPr>
      <w:r>
        <w:fldChar w:fldCharType="begin"/>
      </w:r>
      <w:r>
        <w:instrText xml:space="preserve"> TOC \o "1-3" \h \z \u </w:instrText>
      </w:r>
      <w:r>
        <w:fldChar w:fldCharType="separate"/>
      </w:r>
      <w:hyperlink w:anchor="_Toc213162621" w:history="1">
        <w:r w:rsidR="00F342C4" w:rsidRPr="006B3FE3">
          <w:rPr>
            <w:rStyle w:val="ab"/>
            <w:noProof/>
          </w:rPr>
          <w:t>1</w:t>
        </w:r>
        <w:r w:rsidR="00F342C4">
          <w:rPr>
            <w:noProof/>
          </w:rPr>
          <w:tab/>
        </w:r>
        <w:r w:rsidR="00F342C4" w:rsidRPr="006B3FE3">
          <w:rPr>
            <w:rStyle w:val="ab"/>
            <w:noProof/>
          </w:rPr>
          <w:t>基本信息</w:t>
        </w:r>
        <w:r w:rsidR="00F342C4">
          <w:rPr>
            <w:noProof/>
            <w:webHidden/>
          </w:rPr>
          <w:tab/>
        </w:r>
        <w:r w:rsidR="00F342C4">
          <w:rPr>
            <w:noProof/>
            <w:webHidden/>
          </w:rPr>
          <w:fldChar w:fldCharType="begin"/>
        </w:r>
        <w:r w:rsidR="00F342C4">
          <w:rPr>
            <w:noProof/>
            <w:webHidden/>
          </w:rPr>
          <w:instrText xml:space="preserve"> PAGEREF _Toc213162621 \h </w:instrText>
        </w:r>
        <w:r w:rsidR="00F342C4">
          <w:rPr>
            <w:noProof/>
            <w:webHidden/>
          </w:rPr>
        </w:r>
        <w:r w:rsidR="00F342C4">
          <w:rPr>
            <w:noProof/>
            <w:webHidden/>
          </w:rPr>
          <w:fldChar w:fldCharType="separate"/>
        </w:r>
        <w:r w:rsidR="00F342C4">
          <w:rPr>
            <w:noProof/>
            <w:webHidden/>
          </w:rPr>
          <w:t>1</w:t>
        </w:r>
        <w:r w:rsidR="00F342C4">
          <w:rPr>
            <w:noProof/>
            <w:webHidden/>
          </w:rPr>
          <w:fldChar w:fldCharType="end"/>
        </w:r>
      </w:hyperlink>
    </w:p>
    <w:p w14:paraId="17F6F92B" w14:textId="2F6C7D73" w:rsidR="00F342C4" w:rsidRDefault="00F342C4">
      <w:pPr>
        <w:pStyle w:val="TOC2"/>
        <w:tabs>
          <w:tab w:val="left" w:pos="1470"/>
          <w:tab w:val="right" w:leader="dot" w:pos="6941"/>
        </w:tabs>
        <w:ind w:firstLine="420"/>
        <w:rPr>
          <w:noProof/>
        </w:rPr>
      </w:pPr>
      <w:hyperlink w:anchor="_Toc213162622" w:history="1">
        <w:r w:rsidRPr="006B3FE3">
          <w:rPr>
            <w:rStyle w:val="ab"/>
            <w:noProof/>
          </w:rPr>
          <w:t>1.1</w:t>
        </w:r>
        <w:r>
          <w:rPr>
            <w:noProof/>
          </w:rPr>
          <w:tab/>
        </w:r>
        <w:r w:rsidRPr="006B3FE3">
          <w:rPr>
            <w:rStyle w:val="ab"/>
            <w:noProof/>
          </w:rPr>
          <w:t>特性与规格</w:t>
        </w:r>
        <w:r>
          <w:rPr>
            <w:noProof/>
            <w:webHidden/>
          </w:rPr>
          <w:tab/>
        </w:r>
        <w:r>
          <w:rPr>
            <w:noProof/>
            <w:webHidden/>
          </w:rPr>
          <w:fldChar w:fldCharType="begin"/>
        </w:r>
        <w:r>
          <w:rPr>
            <w:noProof/>
            <w:webHidden/>
          </w:rPr>
          <w:instrText xml:space="preserve"> PAGEREF _Toc213162622 \h </w:instrText>
        </w:r>
        <w:r>
          <w:rPr>
            <w:noProof/>
            <w:webHidden/>
          </w:rPr>
        </w:r>
        <w:r>
          <w:rPr>
            <w:noProof/>
            <w:webHidden/>
          </w:rPr>
          <w:fldChar w:fldCharType="separate"/>
        </w:r>
        <w:r>
          <w:rPr>
            <w:noProof/>
            <w:webHidden/>
          </w:rPr>
          <w:t>1</w:t>
        </w:r>
        <w:r>
          <w:rPr>
            <w:noProof/>
            <w:webHidden/>
          </w:rPr>
          <w:fldChar w:fldCharType="end"/>
        </w:r>
      </w:hyperlink>
    </w:p>
    <w:p w14:paraId="78C1973F" w14:textId="11ACC04B" w:rsidR="00F342C4" w:rsidRDefault="00F342C4">
      <w:pPr>
        <w:pStyle w:val="TOC2"/>
        <w:tabs>
          <w:tab w:val="left" w:pos="1470"/>
          <w:tab w:val="right" w:leader="dot" w:pos="6941"/>
        </w:tabs>
        <w:ind w:firstLine="420"/>
        <w:rPr>
          <w:noProof/>
        </w:rPr>
      </w:pPr>
      <w:hyperlink w:anchor="_Toc213162623" w:history="1">
        <w:r w:rsidRPr="006B3FE3">
          <w:rPr>
            <w:rStyle w:val="ab"/>
            <w:noProof/>
          </w:rPr>
          <w:t>1.2</w:t>
        </w:r>
        <w:r>
          <w:rPr>
            <w:noProof/>
          </w:rPr>
          <w:tab/>
        </w:r>
        <w:r w:rsidRPr="006B3FE3">
          <w:rPr>
            <w:rStyle w:val="ab"/>
            <w:noProof/>
          </w:rPr>
          <w:t>接线端口</w:t>
        </w:r>
        <w:r>
          <w:rPr>
            <w:noProof/>
            <w:webHidden/>
          </w:rPr>
          <w:tab/>
        </w:r>
        <w:r>
          <w:rPr>
            <w:noProof/>
            <w:webHidden/>
          </w:rPr>
          <w:fldChar w:fldCharType="begin"/>
        </w:r>
        <w:r>
          <w:rPr>
            <w:noProof/>
            <w:webHidden/>
          </w:rPr>
          <w:instrText xml:space="preserve"> PAGEREF _Toc213162623 \h </w:instrText>
        </w:r>
        <w:r>
          <w:rPr>
            <w:noProof/>
            <w:webHidden/>
          </w:rPr>
        </w:r>
        <w:r>
          <w:rPr>
            <w:noProof/>
            <w:webHidden/>
          </w:rPr>
          <w:fldChar w:fldCharType="separate"/>
        </w:r>
        <w:r>
          <w:rPr>
            <w:noProof/>
            <w:webHidden/>
          </w:rPr>
          <w:t>2</w:t>
        </w:r>
        <w:r>
          <w:rPr>
            <w:noProof/>
            <w:webHidden/>
          </w:rPr>
          <w:fldChar w:fldCharType="end"/>
        </w:r>
      </w:hyperlink>
    </w:p>
    <w:p w14:paraId="35D447AB" w14:textId="1D11ED4B" w:rsidR="00F342C4" w:rsidRDefault="00F342C4">
      <w:pPr>
        <w:pStyle w:val="TOC2"/>
        <w:tabs>
          <w:tab w:val="left" w:pos="1470"/>
          <w:tab w:val="right" w:leader="dot" w:pos="6941"/>
        </w:tabs>
        <w:ind w:firstLine="420"/>
        <w:rPr>
          <w:noProof/>
        </w:rPr>
      </w:pPr>
      <w:hyperlink w:anchor="_Toc213162624" w:history="1">
        <w:r w:rsidRPr="006B3FE3">
          <w:rPr>
            <w:rStyle w:val="ab"/>
            <w:noProof/>
          </w:rPr>
          <w:t>1.3</w:t>
        </w:r>
        <w:r>
          <w:rPr>
            <w:noProof/>
          </w:rPr>
          <w:tab/>
        </w:r>
        <w:r w:rsidRPr="006B3FE3">
          <w:rPr>
            <w:rStyle w:val="ab"/>
            <w:noProof/>
          </w:rPr>
          <w:t>传感器接线方法</w:t>
        </w:r>
        <w:r>
          <w:rPr>
            <w:noProof/>
            <w:webHidden/>
          </w:rPr>
          <w:tab/>
        </w:r>
        <w:r>
          <w:rPr>
            <w:noProof/>
            <w:webHidden/>
          </w:rPr>
          <w:fldChar w:fldCharType="begin"/>
        </w:r>
        <w:r>
          <w:rPr>
            <w:noProof/>
            <w:webHidden/>
          </w:rPr>
          <w:instrText xml:space="preserve"> PAGEREF _Toc213162624 \h </w:instrText>
        </w:r>
        <w:r>
          <w:rPr>
            <w:noProof/>
            <w:webHidden/>
          </w:rPr>
        </w:r>
        <w:r>
          <w:rPr>
            <w:noProof/>
            <w:webHidden/>
          </w:rPr>
          <w:fldChar w:fldCharType="separate"/>
        </w:r>
        <w:r>
          <w:rPr>
            <w:noProof/>
            <w:webHidden/>
          </w:rPr>
          <w:t>3</w:t>
        </w:r>
        <w:r>
          <w:rPr>
            <w:noProof/>
            <w:webHidden/>
          </w:rPr>
          <w:fldChar w:fldCharType="end"/>
        </w:r>
      </w:hyperlink>
    </w:p>
    <w:p w14:paraId="2BCE47A9" w14:textId="0B9A292F" w:rsidR="00F342C4" w:rsidRDefault="00F342C4">
      <w:pPr>
        <w:pStyle w:val="TOC2"/>
        <w:tabs>
          <w:tab w:val="left" w:pos="1470"/>
          <w:tab w:val="right" w:leader="dot" w:pos="6941"/>
        </w:tabs>
        <w:ind w:firstLine="420"/>
        <w:rPr>
          <w:noProof/>
        </w:rPr>
      </w:pPr>
      <w:hyperlink w:anchor="_Toc213162625" w:history="1">
        <w:r w:rsidRPr="006B3FE3">
          <w:rPr>
            <w:rStyle w:val="ab"/>
            <w:noProof/>
          </w:rPr>
          <w:t>1.4</w:t>
        </w:r>
        <w:r>
          <w:rPr>
            <w:noProof/>
          </w:rPr>
          <w:tab/>
        </w:r>
        <w:r w:rsidRPr="006B3FE3">
          <w:rPr>
            <w:rStyle w:val="ab"/>
            <w:noProof/>
          </w:rPr>
          <w:t>开关量接线方法</w:t>
        </w:r>
        <w:r>
          <w:rPr>
            <w:noProof/>
            <w:webHidden/>
          </w:rPr>
          <w:tab/>
        </w:r>
        <w:r>
          <w:rPr>
            <w:noProof/>
            <w:webHidden/>
          </w:rPr>
          <w:fldChar w:fldCharType="begin"/>
        </w:r>
        <w:r>
          <w:rPr>
            <w:noProof/>
            <w:webHidden/>
          </w:rPr>
          <w:instrText xml:space="preserve"> PAGEREF _Toc213162625 \h </w:instrText>
        </w:r>
        <w:r>
          <w:rPr>
            <w:noProof/>
            <w:webHidden/>
          </w:rPr>
        </w:r>
        <w:r>
          <w:rPr>
            <w:noProof/>
            <w:webHidden/>
          </w:rPr>
          <w:fldChar w:fldCharType="separate"/>
        </w:r>
        <w:r>
          <w:rPr>
            <w:noProof/>
            <w:webHidden/>
          </w:rPr>
          <w:t>3</w:t>
        </w:r>
        <w:r>
          <w:rPr>
            <w:noProof/>
            <w:webHidden/>
          </w:rPr>
          <w:fldChar w:fldCharType="end"/>
        </w:r>
      </w:hyperlink>
    </w:p>
    <w:p w14:paraId="239FDE63" w14:textId="2B1FB532" w:rsidR="00F342C4" w:rsidRDefault="00F342C4">
      <w:pPr>
        <w:pStyle w:val="TOC2"/>
        <w:tabs>
          <w:tab w:val="left" w:pos="1470"/>
          <w:tab w:val="right" w:leader="dot" w:pos="6941"/>
        </w:tabs>
        <w:ind w:firstLine="420"/>
        <w:rPr>
          <w:noProof/>
        </w:rPr>
      </w:pPr>
      <w:hyperlink w:anchor="_Toc213162626" w:history="1">
        <w:r w:rsidRPr="006B3FE3">
          <w:rPr>
            <w:rStyle w:val="ab"/>
            <w:noProof/>
          </w:rPr>
          <w:t>1.5</w:t>
        </w:r>
        <w:r>
          <w:rPr>
            <w:noProof/>
          </w:rPr>
          <w:tab/>
        </w:r>
        <w:r w:rsidRPr="006B3FE3">
          <w:rPr>
            <w:rStyle w:val="ab"/>
            <w:noProof/>
          </w:rPr>
          <w:t>扩展接口</w:t>
        </w:r>
        <w:r>
          <w:rPr>
            <w:noProof/>
            <w:webHidden/>
          </w:rPr>
          <w:tab/>
        </w:r>
        <w:r>
          <w:rPr>
            <w:noProof/>
            <w:webHidden/>
          </w:rPr>
          <w:fldChar w:fldCharType="begin"/>
        </w:r>
        <w:r>
          <w:rPr>
            <w:noProof/>
            <w:webHidden/>
          </w:rPr>
          <w:instrText xml:space="preserve"> PAGEREF _Toc213162626 \h </w:instrText>
        </w:r>
        <w:r>
          <w:rPr>
            <w:noProof/>
            <w:webHidden/>
          </w:rPr>
        </w:r>
        <w:r>
          <w:rPr>
            <w:noProof/>
            <w:webHidden/>
          </w:rPr>
          <w:fldChar w:fldCharType="separate"/>
        </w:r>
        <w:r>
          <w:rPr>
            <w:noProof/>
            <w:webHidden/>
          </w:rPr>
          <w:t>5</w:t>
        </w:r>
        <w:r>
          <w:rPr>
            <w:noProof/>
            <w:webHidden/>
          </w:rPr>
          <w:fldChar w:fldCharType="end"/>
        </w:r>
      </w:hyperlink>
    </w:p>
    <w:p w14:paraId="47233416" w14:textId="0C953EF0" w:rsidR="00F342C4" w:rsidRDefault="00F342C4">
      <w:pPr>
        <w:pStyle w:val="TOC3"/>
        <w:tabs>
          <w:tab w:val="left" w:pos="1946"/>
          <w:tab w:val="right" w:leader="dot" w:pos="6941"/>
        </w:tabs>
        <w:ind w:firstLine="420"/>
        <w:rPr>
          <w:noProof/>
        </w:rPr>
      </w:pPr>
      <w:hyperlink w:anchor="_Toc213162627" w:history="1">
        <w:r w:rsidRPr="006B3FE3">
          <w:rPr>
            <w:rStyle w:val="ab"/>
            <w:noProof/>
          </w:rPr>
          <w:t>1.5.1</w:t>
        </w:r>
        <w:r>
          <w:rPr>
            <w:noProof/>
          </w:rPr>
          <w:tab/>
        </w:r>
        <w:r w:rsidRPr="006B3FE3">
          <w:rPr>
            <w:rStyle w:val="ab"/>
            <w:noProof/>
          </w:rPr>
          <w:t>双串口（</w:t>
        </w:r>
        <w:r w:rsidRPr="006B3FE3">
          <w:rPr>
            <w:rStyle w:val="ab"/>
            <w:noProof/>
          </w:rPr>
          <w:t>RS232+RS485</w:t>
        </w:r>
        <w:r w:rsidRPr="006B3FE3">
          <w:rPr>
            <w:rStyle w:val="ab"/>
            <w:noProof/>
          </w:rPr>
          <w:t>）</w:t>
        </w:r>
        <w:r>
          <w:rPr>
            <w:noProof/>
            <w:webHidden/>
          </w:rPr>
          <w:tab/>
        </w:r>
        <w:r>
          <w:rPr>
            <w:noProof/>
            <w:webHidden/>
          </w:rPr>
          <w:fldChar w:fldCharType="begin"/>
        </w:r>
        <w:r>
          <w:rPr>
            <w:noProof/>
            <w:webHidden/>
          </w:rPr>
          <w:instrText xml:space="preserve"> PAGEREF _Toc213162627 \h </w:instrText>
        </w:r>
        <w:r>
          <w:rPr>
            <w:noProof/>
            <w:webHidden/>
          </w:rPr>
        </w:r>
        <w:r>
          <w:rPr>
            <w:noProof/>
            <w:webHidden/>
          </w:rPr>
          <w:fldChar w:fldCharType="separate"/>
        </w:r>
        <w:r>
          <w:rPr>
            <w:noProof/>
            <w:webHidden/>
          </w:rPr>
          <w:t>5</w:t>
        </w:r>
        <w:r>
          <w:rPr>
            <w:noProof/>
            <w:webHidden/>
          </w:rPr>
          <w:fldChar w:fldCharType="end"/>
        </w:r>
      </w:hyperlink>
    </w:p>
    <w:p w14:paraId="2C920BB5" w14:textId="4D391600" w:rsidR="00F342C4" w:rsidRDefault="00F342C4">
      <w:pPr>
        <w:pStyle w:val="TOC3"/>
        <w:tabs>
          <w:tab w:val="left" w:pos="1894"/>
          <w:tab w:val="right" w:leader="dot" w:pos="6941"/>
        </w:tabs>
        <w:ind w:firstLine="420"/>
        <w:rPr>
          <w:noProof/>
        </w:rPr>
      </w:pPr>
      <w:hyperlink w:anchor="_Toc213162628" w:history="1">
        <w:r w:rsidRPr="006B3FE3">
          <w:rPr>
            <w:rStyle w:val="ab"/>
            <w:noProof/>
          </w:rPr>
          <w:t>1.5.2</w:t>
        </w:r>
        <w:r>
          <w:rPr>
            <w:noProof/>
          </w:rPr>
          <w:tab/>
        </w:r>
        <w:r w:rsidRPr="006B3FE3">
          <w:rPr>
            <w:rStyle w:val="ab"/>
            <w:noProof/>
          </w:rPr>
          <w:t>5</w:t>
        </w:r>
        <w:r w:rsidRPr="006B3FE3">
          <w:rPr>
            <w:rStyle w:val="ab"/>
            <w:noProof/>
          </w:rPr>
          <w:t>路</w:t>
        </w:r>
        <w:r w:rsidRPr="006B3FE3">
          <w:rPr>
            <w:rStyle w:val="ab"/>
            <w:noProof/>
          </w:rPr>
          <w:t>IO(2</w:t>
        </w:r>
        <w:r w:rsidRPr="006B3FE3">
          <w:rPr>
            <w:rStyle w:val="ab"/>
            <w:noProof/>
          </w:rPr>
          <w:t>入</w:t>
        </w:r>
        <w:r w:rsidRPr="006B3FE3">
          <w:rPr>
            <w:rStyle w:val="ab"/>
            <w:noProof/>
          </w:rPr>
          <w:t>3</w:t>
        </w:r>
        <w:r w:rsidRPr="006B3FE3">
          <w:rPr>
            <w:rStyle w:val="ab"/>
            <w:noProof/>
          </w:rPr>
          <w:t>出</w:t>
        </w:r>
        <w:r w:rsidRPr="006B3FE3">
          <w:rPr>
            <w:rStyle w:val="ab"/>
            <w:noProof/>
          </w:rPr>
          <w:t>)</w:t>
        </w:r>
        <w:r w:rsidRPr="006B3FE3">
          <w:rPr>
            <w:rStyle w:val="ab"/>
            <w:noProof/>
          </w:rPr>
          <w:t>扩展板</w:t>
        </w:r>
        <w:r>
          <w:rPr>
            <w:noProof/>
            <w:webHidden/>
          </w:rPr>
          <w:tab/>
        </w:r>
        <w:r>
          <w:rPr>
            <w:noProof/>
            <w:webHidden/>
          </w:rPr>
          <w:fldChar w:fldCharType="begin"/>
        </w:r>
        <w:r>
          <w:rPr>
            <w:noProof/>
            <w:webHidden/>
          </w:rPr>
          <w:instrText xml:space="preserve"> PAGEREF _Toc213162628 \h </w:instrText>
        </w:r>
        <w:r>
          <w:rPr>
            <w:noProof/>
            <w:webHidden/>
          </w:rPr>
        </w:r>
        <w:r>
          <w:rPr>
            <w:noProof/>
            <w:webHidden/>
          </w:rPr>
          <w:fldChar w:fldCharType="separate"/>
        </w:r>
        <w:r>
          <w:rPr>
            <w:noProof/>
            <w:webHidden/>
          </w:rPr>
          <w:t>6</w:t>
        </w:r>
        <w:r>
          <w:rPr>
            <w:noProof/>
            <w:webHidden/>
          </w:rPr>
          <w:fldChar w:fldCharType="end"/>
        </w:r>
      </w:hyperlink>
    </w:p>
    <w:p w14:paraId="79D7DED0" w14:textId="7355A8BF" w:rsidR="00F342C4" w:rsidRDefault="00F342C4">
      <w:pPr>
        <w:pStyle w:val="TOC3"/>
        <w:tabs>
          <w:tab w:val="left" w:pos="1894"/>
          <w:tab w:val="right" w:leader="dot" w:pos="6941"/>
        </w:tabs>
        <w:ind w:firstLine="420"/>
        <w:rPr>
          <w:noProof/>
        </w:rPr>
      </w:pPr>
      <w:hyperlink w:anchor="_Toc213162629" w:history="1">
        <w:r w:rsidRPr="006B3FE3">
          <w:rPr>
            <w:rStyle w:val="ab"/>
            <w:noProof/>
          </w:rPr>
          <w:t>1.5.3</w:t>
        </w:r>
        <w:r>
          <w:rPr>
            <w:noProof/>
          </w:rPr>
          <w:tab/>
        </w:r>
        <w:r w:rsidRPr="006B3FE3">
          <w:rPr>
            <w:rStyle w:val="ab"/>
            <w:noProof/>
          </w:rPr>
          <w:t>5</w:t>
        </w:r>
        <w:r w:rsidRPr="006B3FE3">
          <w:rPr>
            <w:rStyle w:val="ab"/>
            <w:noProof/>
          </w:rPr>
          <w:t>路</w:t>
        </w:r>
        <w:r w:rsidRPr="006B3FE3">
          <w:rPr>
            <w:rStyle w:val="ab"/>
            <w:noProof/>
          </w:rPr>
          <w:t>IO(5</w:t>
        </w:r>
        <w:r w:rsidRPr="006B3FE3">
          <w:rPr>
            <w:rStyle w:val="ab"/>
            <w:noProof/>
          </w:rPr>
          <w:t>出</w:t>
        </w:r>
        <w:r w:rsidRPr="006B3FE3">
          <w:rPr>
            <w:rStyle w:val="ab"/>
            <w:noProof/>
          </w:rPr>
          <w:t>)</w:t>
        </w:r>
        <w:r w:rsidRPr="006B3FE3">
          <w:rPr>
            <w:rStyle w:val="ab"/>
            <w:noProof/>
          </w:rPr>
          <w:t>扩展板</w:t>
        </w:r>
        <w:r>
          <w:rPr>
            <w:noProof/>
            <w:webHidden/>
          </w:rPr>
          <w:tab/>
        </w:r>
        <w:r>
          <w:rPr>
            <w:noProof/>
            <w:webHidden/>
          </w:rPr>
          <w:fldChar w:fldCharType="begin"/>
        </w:r>
        <w:r>
          <w:rPr>
            <w:noProof/>
            <w:webHidden/>
          </w:rPr>
          <w:instrText xml:space="preserve"> PAGEREF _Toc213162629 \h </w:instrText>
        </w:r>
        <w:r>
          <w:rPr>
            <w:noProof/>
            <w:webHidden/>
          </w:rPr>
        </w:r>
        <w:r>
          <w:rPr>
            <w:noProof/>
            <w:webHidden/>
          </w:rPr>
          <w:fldChar w:fldCharType="separate"/>
        </w:r>
        <w:r>
          <w:rPr>
            <w:noProof/>
            <w:webHidden/>
          </w:rPr>
          <w:t>7</w:t>
        </w:r>
        <w:r>
          <w:rPr>
            <w:noProof/>
            <w:webHidden/>
          </w:rPr>
          <w:fldChar w:fldCharType="end"/>
        </w:r>
      </w:hyperlink>
    </w:p>
    <w:p w14:paraId="698BDD60" w14:textId="04AECF2A" w:rsidR="00F342C4" w:rsidRDefault="00F342C4">
      <w:pPr>
        <w:pStyle w:val="TOC2"/>
        <w:tabs>
          <w:tab w:val="left" w:pos="1470"/>
          <w:tab w:val="right" w:leader="dot" w:pos="6941"/>
        </w:tabs>
        <w:ind w:firstLine="420"/>
        <w:rPr>
          <w:noProof/>
        </w:rPr>
      </w:pPr>
      <w:hyperlink w:anchor="_Toc213162630" w:history="1">
        <w:r w:rsidRPr="006B3FE3">
          <w:rPr>
            <w:rStyle w:val="ab"/>
            <w:noProof/>
          </w:rPr>
          <w:t>1.6</w:t>
        </w:r>
        <w:r>
          <w:rPr>
            <w:noProof/>
          </w:rPr>
          <w:tab/>
        </w:r>
        <w:r w:rsidRPr="006B3FE3">
          <w:rPr>
            <w:rStyle w:val="ab"/>
            <w:noProof/>
          </w:rPr>
          <w:t>安装尺寸</w:t>
        </w:r>
        <w:r>
          <w:rPr>
            <w:noProof/>
            <w:webHidden/>
          </w:rPr>
          <w:tab/>
        </w:r>
        <w:r>
          <w:rPr>
            <w:noProof/>
            <w:webHidden/>
          </w:rPr>
          <w:fldChar w:fldCharType="begin"/>
        </w:r>
        <w:r>
          <w:rPr>
            <w:noProof/>
            <w:webHidden/>
          </w:rPr>
          <w:instrText xml:space="preserve"> PAGEREF _Toc213162630 \h </w:instrText>
        </w:r>
        <w:r>
          <w:rPr>
            <w:noProof/>
            <w:webHidden/>
          </w:rPr>
        </w:r>
        <w:r>
          <w:rPr>
            <w:noProof/>
            <w:webHidden/>
          </w:rPr>
          <w:fldChar w:fldCharType="separate"/>
        </w:r>
        <w:r>
          <w:rPr>
            <w:noProof/>
            <w:webHidden/>
          </w:rPr>
          <w:t>7</w:t>
        </w:r>
        <w:r>
          <w:rPr>
            <w:noProof/>
            <w:webHidden/>
          </w:rPr>
          <w:fldChar w:fldCharType="end"/>
        </w:r>
      </w:hyperlink>
    </w:p>
    <w:p w14:paraId="35B8A9FB" w14:textId="1CB06D0E" w:rsidR="00F342C4" w:rsidRDefault="00F342C4">
      <w:pPr>
        <w:pStyle w:val="TOC1"/>
        <w:tabs>
          <w:tab w:val="left" w:pos="840"/>
          <w:tab w:val="right" w:leader="dot" w:pos="6941"/>
        </w:tabs>
        <w:ind w:firstLine="420"/>
        <w:rPr>
          <w:noProof/>
        </w:rPr>
      </w:pPr>
      <w:hyperlink w:anchor="_Toc213162631" w:history="1">
        <w:r w:rsidRPr="006B3FE3">
          <w:rPr>
            <w:rStyle w:val="ab"/>
            <w:noProof/>
          </w:rPr>
          <w:t>2</w:t>
        </w:r>
        <w:r>
          <w:rPr>
            <w:noProof/>
          </w:rPr>
          <w:tab/>
        </w:r>
        <w:r w:rsidRPr="006B3FE3">
          <w:rPr>
            <w:rStyle w:val="ab"/>
            <w:noProof/>
          </w:rPr>
          <w:t>主界面</w:t>
        </w:r>
        <w:r>
          <w:rPr>
            <w:noProof/>
            <w:webHidden/>
          </w:rPr>
          <w:tab/>
        </w:r>
        <w:r>
          <w:rPr>
            <w:noProof/>
            <w:webHidden/>
          </w:rPr>
          <w:fldChar w:fldCharType="begin"/>
        </w:r>
        <w:r>
          <w:rPr>
            <w:noProof/>
            <w:webHidden/>
          </w:rPr>
          <w:instrText xml:space="preserve"> PAGEREF _Toc213162631 \h </w:instrText>
        </w:r>
        <w:r>
          <w:rPr>
            <w:noProof/>
            <w:webHidden/>
          </w:rPr>
        </w:r>
        <w:r>
          <w:rPr>
            <w:noProof/>
            <w:webHidden/>
          </w:rPr>
          <w:fldChar w:fldCharType="separate"/>
        </w:r>
        <w:r>
          <w:rPr>
            <w:noProof/>
            <w:webHidden/>
          </w:rPr>
          <w:t>8</w:t>
        </w:r>
        <w:r>
          <w:rPr>
            <w:noProof/>
            <w:webHidden/>
          </w:rPr>
          <w:fldChar w:fldCharType="end"/>
        </w:r>
      </w:hyperlink>
    </w:p>
    <w:p w14:paraId="085DD090" w14:textId="491BDFCE" w:rsidR="00F342C4" w:rsidRDefault="00F342C4">
      <w:pPr>
        <w:pStyle w:val="TOC1"/>
        <w:tabs>
          <w:tab w:val="left" w:pos="840"/>
          <w:tab w:val="right" w:leader="dot" w:pos="6941"/>
        </w:tabs>
        <w:ind w:firstLine="420"/>
        <w:rPr>
          <w:noProof/>
        </w:rPr>
      </w:pPr>
      <w:hyperlink w:anchor="_Toc213162632" w:history="1">
        <w:r w:rsidRPr="006B3FE3">
          <w:rPr>
            <w:rStyle w:val="ab"/>
            <w:noProof/>
          </w:rPr>
          <w:t>3</w:t>
        </w:r>
        <w:r>
          <w:rPr>
            <w:noProof/>
          </w:rPr>
          <w:tab/>
        </w:r>
        <w:r w:rsidRPr="006B3FE3">
          <w:rPr>
            <w:rStyle w:val="ab"/>
            <w:noProof/>
          </w:rPr>
          <w:t>系统维护</w:t>
        </w:r>
        <w:r>
          <w:rPr>
            <w:noProof/>
            <w:webHidden/>
          </w:rPr>
          <w:tab/>
        </w:r>
        <w:r>
          <w:rPr>
            <w:noProof/>
            <w:webHidden/>
          </w:rPr>
          <w:fldChar w:fldCharType="begin"/>
        </w:r>
        <w:r>
          <w:rPr>
            <w:noProof/>
            <w:webHidden/>
          </w:rPr>
          <w:instrText xml:space="preserve"> PAGEREF _Toc213162632 \h </w:instrText>
        </w:r>
        <w:r>
          <w:rPr>
            <w:noProof/>
            <w:webHidden/>
          </w:rPr>
        </w:r>
        <w:r>
          <w:rPr>
            <w:noProof/>
            <w:webHidden/>
          </w:rPr>
          <w:fldChar w:fldCharType="separate"/>
        </w:r>
        <w:r>
          <w:rPr>
            <w:noProof/>
            <w:webHidden/>
          </w:rPr>
          <w:t>9</w:t>
        </w:r>
        <w:r>
          <w:rPr>
            <w:noProof/>
            <w:webHidden/>
          </w:rPr>
          <w:fldChar w:fldCharType="end"/>
        </w:r>
      </w:hyperlink>
    </w:p>
    <w:p w14:paraId="1216D7A4" w14:textId="44C84F8B" w:rsidR="00F342C4" w:rsidRDefault="00F342C4">
      <w:pPr>
        <w:pStyle w:val="TOC2"/>
        <w:tabs>
          <w:tab w:val="left" w:pos="1470"/>
          <w:tab w:val="right" w:leader="dot" w:pos="6941"/>
        </w:tabs>
        <w:ind w:firstLine="420"/>
        <w:rPr>
          <w:noProof/>
        </w:rPr>
      </w:pPr>
      <w:hyperlink w:anchor="_Toc213162633" w:history="1">
        <w:r w:rsidRPr="006B3FE3">
          <w:rPr>
            <w:rStyle w:val="ab"/>
            <w:noProof/>
          </w:rPr>
          <w:t>3.1</w:t>
        </w:r>
        <w:r>
          <w:rPr>
            <w:noProof/>
          </w:rPr>
          <w:tab/>
        </w:r>
        <w:r w:rsidRPr="006B3FE3">
          <w:rPr>
            <w:rStyle w:val="ab"/>
            <w:noProof/>
          </w:rPr>
          <w:t>重量标定</w:t>
        </w:r>
        <w:r>
          <w:rPr>
            <w:noProof/>
            <w:webHidden/>
          </w:rPr>
          <w:tab/>
        </w:r>
        <w:r>
          <w:rPr>
            <w:noProof/>
            <w:webHidden/>
          </w:rPr>
          <w:fldChar w:fldCharType="begin"/>
        </w:r>
        <w:r>
          <w:rPr>
            <w:noProof/>
            <w:webHidden/>
          </w:rPr>
          <w:instrText xml:space="preserve"> PAGEREF _Toc213162633 \h </w:instrText>
        </w:r>
        <w:r>
          <w:rPr>
            <w:noProof/>
            <w:webHidden/>
          </w:rPr>
        </w:r>
        <w:r>
          <w:rPr>
            <w:noProof/>
            <w:webHidden/>
          </w:rPr>
          <w:fldChar w:fldCharType="separate"/>
        </w:r>
        <w:r>
          <w:rPr>
            <w:noProof/>
            <w:webHidden/>
          </w:rPr>
          <w:t>9</w:t>
        </w:r>
        <w:r>
          <w:rPr>
            <w:noProof/>
            <w:webHidden/>
          </w:rPr>
          <w:fldChar w:fldCharType="end"/>
        </w:r>
      </w:hyperlink>
    </w:p>
    <w:p w14:paraId="115B7251" w14:textId="3699FE72" w:rsidR="00F342C4" w:rsidRDefault="00F342C4">
      <w:pPr>
        <w:pStyle w:val="TOC3"/>
        <w:tabs>
          <w:tab w:val="left" w:pos="1946"/>
          <w:tab w:val="right" w:leader="dot" w:pos="6941"/>
        </w:tabs>
        <w:ind w:firstLine="420"/>
        <w:rPr>
          <w:noProof/>
        </w:rPr>
      </w:pPr>
      <w:hyperlink w:anchor="_Toc213162634" w:history="1">
        <w:r w:rsidRPr="006B3FE3">
          <w:rPr>
            <w:rStyle w:val="ab"/>
            <w:noProof/>
          </w:rPr>
          <w:t>3.1.1</w:t>
        </w:r>
        <w:r>
          <w:rPr>
            <w:noProof/>
          </w:rPr>
          <w:tab/>
        </w:r>
        <w:r w:rsidRPr="006B3FE3">
          <w:rPr>
            <w:rStyle w:val="ab"/>
            <w:noProof/>
          </w:rPr>
          <w:t>砝码标定</w:t>
        </w:r>
        <w:r>
          <w:rPr>
            <w:noProof/>
            <w:webHidden/>
          </w:rPr>
          <w:tab/>
        </w:r>
        <w:r>
          <w:rPr>
            <w:noProof/>
            <w:webHidden/>
          </w:rPr>
          <w:fldChar w:fldCharType="begin"/>
        </w:r>
        <w:r>
          <w:rPr>
            <w:noProof/>
            <w:webHidden/>
          </w:rPr>
          <w:instrText xml:space="preserve"> PAGEREF _Toc213162634 \h </w:instrText>
        </w:r>
        <w:r>
          <w:rPr>
            <w:noProof/>
            <w:webHidden/>
          </w:rPr>
        </w:r>
        <w:r>
          <w:rPr>
            <w:noProof/>
            <w:webHidden/>
          </w:rPr>
          <w:fldChar w:fldCharType="separate"/>
        </w:r>
        <w:r>
          <w:rPr>
            <w:noProof/>
            <w:webHidden/>
          </w:rPr>
          <w:t>10</w:t>
        </w:r>
        <w:r>
          <w:rPr>
            <w:noProof/>
            <w:webHidden/>
          </w:rPr>
          <w:fldChar w:fldCharType="end"/>
        </w:r>
      </w:hyperlink>
    </w:p>
    <w:p w14:paraId="7C3D48B1" w14:textId="2C4EC6AC" w:rsidR="00F342C4" w:rsidRDefault="00F342C4">
      <w:pPr>
        <w:pStyle w:val="TOC3"/>
        <w:tabs>
          <w:tab w:val="left" w:pos="1946"/>
          <w:tab w:val="right" w:leader="dot" w:pos="6941"/>
        </w:tabs>
        <w:ind w:firstLine="420"/>
        <w:rPr>
          <w:noProof/>
        </w:rPr>
      </w:pPr>
      <w:hyperlink w:anchor="_Toc213162635" w:history="1">
        <w:r w:rsidRPr="006B3FE3">
          <w:rPr>
            <w:rStyle w:val="ab"/>
            <w:noProof/>
          </w:rPr>
          <w:t>3.1.2</w:t>
        </w:r>
        <w:r>
          <w:rPr>
            <w:noProof/>
          </w:rPr>
          <w:tab/>
        </w:r>
        <w:r w:rsidRPr="006B3FE3">
          <w:rPr>
            <w:rStyle w:val="ab"/>
            <w:noProof/>
          </w:rPr>
          <w:t>物料标定</w:t>
        </w:r>
        <w:r>
          <w:rPr>
            <w:noProof/>
            <w:webHidden/>
          </w:rPr>
          <w:tab/>
        </w:r>
        <w:r>
          <w:rPr>
            <w:noProof/>
            <w:webHidden/>
          </w:rPr>
          <w:fldChar w:fldCharType="begin"/>
        </w:r>
        <w:r>
          <w:rPr>
            <w:noProof/>
            <w:webHidden/>
          </w:rPr>
          <w:instrText xml:space="preserve"> PAGEREF _Toc213162635 \h </w:instrText>
        </w:r>
        <w:r>
          <w:rPr>
            <w:noProof/>
            <w:webHidden/>
          </w:rPr>
        </w:r>
        <w:r>
          <w:rPr>
            <w:noProof/>
            <w:webHidden/>
          </w:rPr>
          <w:fldChar w:fldCharType="separate"/>
        </w:r>
        <w:r>
          <w:rPr>
            <w:noProof/>
            <w:webHidden/>
          </w:rPr>
          <w:t>11</w:t>
        </w:r>
        <w:r>
          <w:rPr>
            <w:noProof/>
            <w:webHidden/>
          </w:rPr>
          <w:fldChar w:fldCharType="end"/>
        </w:r>
      </w:hyperlink>
    </w:p>
    <w:p w14:paraId="561AA224" w14:textId="45F0BFD5" w:rsidR="00F342C4" w:rsidRDefault="00F342C4">
      <w:pPr>
        <w:pStyle w:val="TOC3"/>
        <w:tabs>
          <w:tab w:val="left" w:pos="1946"/>
          <w:tab w:val="right" w:leader="dot" w:pos="6941"/>
        </w:tabs>
        <w:ind w:firstLine="420"/>
        <w:rPr>
          <w:noProof/>
        </w:rPr>
      </w:pPr>
      <w:hyperlink w:anchor="_Toc213162636" w:history="1">
        <w:r w:rsidRPr="006B3FE3">
          <w:rPr>
            <w:rStyle w:val="ab"/>
            <w:noProof/>
          </w:rPr>
          <w:t>3.1.3</w:t>
        </w:r>
        <w:r>
          <w:rPr>
            <w:noProof/>
          </w:rPr>
          <w:tab/>
        </w:r>
        <w:r w:rsidRPr="006B3FE3">
          <w:rPr>
            <w:rStyle w:val="ab"/>
            <w:noProof/>
          </w:rPr>
          <w:t>无砝码标定</w:t>
        </w:r>
        <w:r>
          <w:rPr>
            <w:noProof/>
            <w:webHidden/>
          </w:rPr>
          <w:tab/>
        </w:r>
        <w:r>
          <w:rPr>
            <w:noProof/>
            <w:webHidden/>
          </w:rPr>
          <w:fldChar w:fldCharType="begin"/>
        </w:r>
        <w:r>
          <w:rPr>
            <w:noProof/>
            <w:webHidden/>
          </w:rPr>
          <w:instrText xml:space="preserve"> PAGEREF _Toc213162636 \h </w:instrText>
        </w:r>
        <w:r>
          <w:rPr>
            <w:noProof/>
            <w:webHidden/>
          </w:rPr>
        </w:r>
        <w:r>
          <w:rPr>
            <w:noProof/>
            <w:webHidden/>
          </w:rPr>
          <w:fldChar w:fldCharType="separate"/>
        </w:r>
        <w:r>
          <w:rPr>
            <w:noProof/>
            <w:webHidden/>
          </w:rPr>
          <w:t>11</w:t>
        </w:r>
        <w:r>
          <w:rPr>
            <w:noProof/>
            <w:webHidden/>
          </w:rPr>
          <w:fldChar w:fldCharType="end"/>
        </w:r>
      </w:hyperlink>
    </w:p>
    <w:p w14:paraId="56CB1206" w14:textId="2C6C72EB" w:rsidR="00F342C4" w:rsidRDefault="00F342C4">
      <w:pPr>
        <w:pStyle w:val="TOC2"/>
        <w:tabs>
          <w:tab w:val="left" w:pos="1470"/>
          <w:tab w:val="right" w:leader="dot" w:pos="6941"/>
        </w:tabs>
        <w:ind w:firstLine="420"/>
        <w:rPr>
          <w:noProof/>
        </w:rPr>
      </w:pPr>
      <w:hyperlink w:anchor="_Toc213162637" w:history="1">
        <w:r w:rsidRPr="006B3FE3">
          <w:rPr>
            <w:rStyle w:val="ab"/>
            <w:noProof/>
          </w:rPr>
          <w:t>3.2</w:t>
        </w:r>
        <w:r>
          <w:rPr>
            <w:noProof/>
          </w:rPr>
          <w:tab/>
        </w:r>
        <w:r w:rsidRPr="006B3FE3">
          <w:rPr>
            <w:rStyle w:val="ab"/>
            <w:noProof/>
          </w:rPr>
          <w:t>基本称重参数</w:t>
        </w:r>
        <w:r>
          <w:rPr>
            <w:noProof/>
            <w:webHidden/>
          </w:rPr>
          <w:tab/>
        </w:r>
        <w:r>
          <w:rPr>
            <w:noProof/>
            <w:webHidden/>
          </w:rPr>
          <w:fldChar w:fldCharType="begin"/>
        </w:r>
        <w:r>
          <w:rPr>
            <w:noProof/>
            <w:webHidden/>
          </w:rPr>
          <w:instrText xml:space="preserve"> PAGEREF _Toc213162637 \h </w:instrText>
        </w:r>
        <w:r>
          <w:rPr>
            <w:noProof/>
            <w:webHidden/>
          </w:rPr>
        </w:r>
        <w:r>
          <w:rPr>
            <w:noProof/>
            <w:webHidden/>
          </w:rPr>
          <w:fldChar w:fldCharType="separate"/>
        </w:r>
        <w:r>
          <w:rPr>
            <w:noProof/>
            <w:webHidden/>
          </w:rPr>
          <w:t>12</w:t>
        </w:r>
        <w:r>
          <w:rPr>
            <w:noProof/>
            <w:webHidden/>
          </w:rPr>
          <w:fldChar w:fldCharType="end"/>
        </w:r>
      </w:hyperlink>
    </w:p>
    <w:p w14:paraId="477F4CF1" w14:textId="45ACB3BB" w:rsidR="00F342C4" w:rsidRDefault="00F342C4">
      <w:pPr>
        <w:pStyle w:val="TOC3"/>
        <w:tabs>
          <w:tab w:val="left" w:pos="1946"/>
          <w:tab w:val="right" w:leader="dot" w:pos="6941"/>
        </w:tabs>
        <w:ind w:firstLine="420"/>
        <w:rPr>
          <w:noProof/>
        </w:rPr>
      </w:pPr>
      <w:hyperlink w:anchor="_Toc213162638" w:history="1">
        <w:r w:rsidRPr="006B3FE3">
          <w:rPr>
            <w:rStyle w:val="ab"/>
            <w:noProof/>
          </w:rPr>
          <w:t>3.2.1</w:t>
        </w:r>
        <w:r>
          <w:rPr>
            <w:noProof/>
          </w:rPr>
          <w:tab/>
        </w:r>
        <w:r w:rsidRPr="006B3FE3">
          <w:rPr>
            <w:rStyle w:val="ab"/>
            <w:noProof/>
          </w:rPr>
          <w:t>基本称重</w:t>
        </w:r>
        <w:r>
          <w:rPr>
            <w:noProof/>
            <w:webHidden/>
          </w:rPr>
          <w:tab/>
        </w:r>
        <w:r>
          <w:rPr>
            <w:noProof/>
            <w:webHidden/>
          </w:rPr>
          <w:fldChar w:fldCharType="begin"/>
        </w:r>
        <w:r>
          <w:rPr>
            <w:noProof/>
            <w:webHidden/>
          </w:rPr>
          <w:instrText xml:space="preserve"> PAGEREF _Toc213162638 \h </w:instrText>
        </w:r>
        <w:r>
          <w:rPr>
            <w:noProof/>
            <w:webHidden/>
          </w:rPr>
        </w:r>
        <w:r>
          <w:rPr>
            <w:noProof/>
            <w:webHidden/>
          </w:rPr>
          <w:fldChar w:fldCharType="separate"/>
        </w:r>
        <w:r>
          <w:rPr>
            <w:noProof/>
            <w:webHidden/>
          </w:rPr>
          <w:t>12</w:t>
        </w:r>
        <w:r>
          <w:rPr>
            <w:noProof/>
            <w:webHidden/>
          </w:rPr>
          <w:fldChar w:fldCharType="end"/>
        </w:r>
      </w:hyperlink>
    </w:p>
    <w:p w14:paraId="79B78E71" w14:textId="34C0ACE1" w:rsidR="00F342C4" w:rsidRDefault="00F342C4">
      <w:pPr>
        <w:pStyle w:val="TOC3"/>
        <w:tabs>
          <w:tab w:val="left" w:pos="1946"/>
          <w:tab w:val="right" w:leader="dot" w:pos="6941"/>
        </w:tabs>
        <w:ind w:firstLine="420"/>
        <w:rPr>
          <w:noProof/>
        </w:rPr>
      </w:pPr>
      <w:hyperlink w:anchor="_Toc213162639" w:history="1">
        <w:r w:rsidRPr="006B3FE3">
          <w:rPr>
            <w:rStyle w:val="ab"/>
            <w:noProof/>
          </w:rPr>
          <w:t>3.2.2</w:t>
        </w:r>
        <w:r>
          <w:rPr>
            <w:noProof/>
          </w:rPr>
          <w:tab/>
        </w:r>
        <w:r w:rsidRPr="006B3FE3">
          <w:rPr>
            <w:rStyle w:val="ab"/>
            <w:noProof/>
          </w:rPr>
          <w:t>批次和累计</w:t>
        </w:r>
        <w:r>
          <w:rPr>
            <w:noProof/>
            <w:webHidden/>
          </w:rPr>
          <w:tab/>
        </w:r>
        <w:r>
          <w:rPr>
            <w:noProof/>
            <w:webHidden/>
          </w:rPr>
          <w:fldChar w:fldCharType="begin"/>
        </w:r>
        <w:r>
          <w:rPr>
            <w:noProof/>
            <w:webHidden/>
          </w:rPr>
          <w:instrText xml:space="preserve"> PAGEREF _Toc213162639 \h </w:instrText>
        </w:r>
        <w:r>
          <w:rPr>
            <w:noProof/>
            <w:webHidden/>
          </w:rPr>
        </w:r>
        <w:r>
          <w:rPr>
            <w:noProof/>
            <w:webHidden/>
          </w:rPr>
          <w:fldChar w:fldCharType="separate"/>
        </w:r>
        <w:r>
          <w:rPr>
            <w:noProof/>
            <w:webHidden/>
          </w:rPr>
          <w:t>13</w:t>
        </w:r>
        <w:r>
          <w:rPr>
            <w:noProof/>
            <w:webHidden/>
          </w:rPr>
          <w:fldChar w:fldCharType="end"/>
        </w:r>
      </w:hyperlink>
    </w:p>
    <w:p w14:paraId="11E07D8A" w14:textId="70043195" w:rsidR="00F342C4" w:rsidRDefault="00F342C4">
      <w:pPr>
        <w:pStyle w:val="TOC2"/>
        <w:tabs>
          <w:tab w:val="left" w:pos="1470"/>
          <w:tab w:val="right" w:leader="dot" w:pos="6941"/>
        </w:tabs>
        <w:ind w:firstLine="420"/>
        <w:rPr>
          <w:noProof/>
        </w:rPr>
      </w:pPr>
      <w:hyperlink w:anchor="_Toc213162640" w:history="1">
        <w:r w:rsidRPr="006B3FE3">
          <w:rPr>
            <w:rStyle w:val="ab"/>
            <w:noProof/>
          </w:rPr>
          <w:t>3.3</w:t>
        </w:r>
        <w:r>
          <w:rPr>
            <w:noProof/>
          </w:rPr>
          <w:tab/>
        </w:r>
        <w:r w:rsidRPr="006B3FE3">
          <w:rPr>
            <w:rStyle w:val="ab"/>
            <w:noProof/>
          </w:rPr>
          <w:t>包装秤参数</w:t>
        </w:r>
        <w:r>
          <w:rPr>
            <w:noProof/>
            <w:webHidden/>
          </w:rPr>
          <w:tab/>
        </w:r>
        <w:r>
          <w:rPr>
            <w:noProof/>
            <w:webHidden/>
          </w:rPr>
          <w:fldChar w:fldCharType="begin"/>
        </w:r>
        <w:r>
          <w:rPr>
            <w:noProof/>
            <w:webHidden/>
          </w:rPr>
          <w:instrText xml:space="preserve"> PAGEREF _Toc213162640 \h </w:instrText>
        </w:r>
        <w:r>
          <w:rPr>
            <w:noProof/>
            <w:webHidden/>
          </w:rPr>
        </w:r>
        <w:r>
          <w:rPr>
            <w:noProof/>
            <w:webHidden/>
          </w:rPr>
          <w:fldChar w:fldCharType="separate"/>
        </w:r>
        <w:r>
          <w:rPr>
            <w:noProof/>
            <w:webHidden/>
          </w:rPr>
          <w:t>14</w:t>
        </w:r>
        <w:r>
          <w:rPr>
            <w:noProof/>
            <w:webHidden/>
          </w:rPr>
          <w:fldChar w:fldCharType="end"/>
        </w:r>
      </w:hyperlink>
    </w:p>
    <w:p w14:paraId="6C3CCD9A" w14:textId="20F65944" w:rsidR="00F342C4" w:rsidRDefault="00F342C4">
      <w:pPr>
        <w:pStyle w:val="TOC2"/>
        <w:tabs>
          <w:tab w:val="left" w:pos="1470"/>
          <w:tab w:val="right" w:leader="dot" w:pos="6941"/>
        </w:tabs>
        <w:ind w:firstLine="420"/>
        <w:rPr>
          <w:noProof/>
        </w:rPr>
      </w:pPr>
      <w:hyperlink w:anchor="_Toc213162641" w:history="1">
        <w:r w:rsidRPr="006B3FE3">
          <w:rPr>
            <w:rStyle w:val="ab"/>
            <w:noProof/>
          </w:rPr>
          <w:t>3.4</w:t>
        </w:r>
        <w:r>
          <w:rPr>
            <w:noProof/>
          </w:rPr>
          <w:tab/>
        </w:r>
        <w:r w:rsidRPr="006B3FE3">
          <w:rPr>
            <w:rStyle w:val="ab"/>
            <w:noProof/>
          </w:rPr>
          <w:t>配方设置</w:t>
        </w:r>
        <w:r>
          <w:rPr>
            <w:noProof/>
            <w:webHidden/>
          </w:rPr>
          <w:tab/>
        </w:r>
        <w:r>
          <w:rPr>
            <w:noProof/>
            <w:webHidden/>
          </w:rPr>
          <w:fldChar w:fldCharType="begin"/>
        </w:r>
        <w:r>
          <w:rPr>
            <w:noProof/>
            <w:webHidden/>
          </w:rPr>
          <w:instrText xml:space="preserve"> PAGEREF _Toc213162641 \h </w:instrText>
        </w:r>
        <w:r>
          <w:rPr>
            <w:noProof/>
            <w:webHidden/>
          </w:rPr>
        </w:r>
        <w:r>
          <w:rPr>
            <w:noProof/>
            <w:webHidden/>
          </w:rPr>
          <w:fldChar w:fldCharType="separate"/>
        </w:r>
        <w:r>
          <w:rPr>
            <w:noProof/>
            <w:webHidden/>
          </w:rPr>
          <w:t>14</w:t>
        </w:r>
        <w:r>
          <w:rPr>
            <w:noProof/>
            <w:webHidden/>
          </w:rPr>
          <w:fldChar w:fldCharType="end"/>
        </w:r>
      </w:hyperlink>
    </w:p>
    <w:p w14:paraId="73A88F2B" w14:textId="48036C4B" w:rsidR="00F342C4" w:rsidRDefault="00F342C4">
      <w:pPr>
        <w:pStyle w:val="TOC3"/>
        <w:tabs>
          <w:tab w:val="left" w:pos="1946"/>
          <w:tab w:val="right" w:leader="dot" w:pos="6941"/>
        </w:tabs>
        <w:ind w:firstLine="420"/>
        <w:rPr>
          <w:noProof/>
        </w:rPr>
      </w:pPr>
      <w:hyperlink w:anchor="_Toc213162642" w:history="1">
        <w:r w:rsidRPr="006B3FE3">
          <w:rPr>
            <w:rStyle w:val="ab"/>
            <w:noProof/>
          </w:rPr>
          <w:t>3.4.1</w:t>
        </w:r>
        <w:r>
          <w:rPr>
            <w:noProof/>
          </w:rPr>
          <w:tab/>
        </w:r>
        <w:r w:rsidRPr="006B3FE3">
          <w:rPr>
            <w:rStyle w:val="ab"/>
            <w:noProof/>
          </w:rPr>
          <w:t>配方</w:t>
        </w:r>
        <w:r>
          <w:rPr>
            <w:noProof/>
            <w:webHidden/>
          </w:rPr>
          <w:tab/>
        </w:r>
        <w:r>
          <w:rPr>
            <w:noProof/>
            <w:webHidden/>
          </w:rPr>
          <w:fldChar w:fldCharType="begin"/>
        </w:r>
        <w:r>
          <w:rPr>
            <w:noProof/>
            <w:webHidden/>
          </w:rPr>
          <w:instrText xml:space="preserve"> PAGEREF _Toc213162642 \h </w:instrText>
        </w:r>
        <w:r>
          <w:rPr>
            <w:noProof/>
            <w:webHidden/>
          </w:rPr>
        </w:r>
        <w:r>
          <w:rPr>
            <w:noProof/>
            <w:webHidden/>
          </w:rPr>
          <w:fldChar w:fldCharType="separate"/>
        </w:r>
        <w:r>
          <w:rPr>
            <w:noProof/>
            <w:webHidden/>
          </w:rPr>
          <w:t>15</w:t>
        </w:r>
        <w:r>
          <w:rPr>
            <w:noProof/>
            <w:webHidden/>
          </w:rPr>
          <w:fldChar w:fldCharType="end"/>
        </w:r>
      </w:hyperlink>
    </w:p>
    <w:p w14:paraId="24895923" w14:textId="7CB4B91A" w:rsidR="00F342C4" w:rsidRDefault="00F342C4">
      <w:pPr>
        <w:pStyle w:val="TOC3"/>
        <w:tabs>
          <w:tab w:val="left" w:pos="1946"/>
          <w:tab w:val="right" w:leader="dot" w:pos="6941"/>
        </w:tabs>
        <w:ind w:firstLine="420"/>
        <w:rPr>
          <w:noProof/>
        </w:rPr>
      </w:pPr>
      <w:hyperlink w:anchor="_Toc213162643" w:history="1">
        <w:r w:rsidRPr="006B3FE3">
          <w:rPr>
            <w:rStyle w:val="ab"/>
            <w:noProof/>
          </w:rPr>
          <w:t>3.4.2</w:t>
        </w:r>
        <w:r>
          <w:rPr>
            <w:noProof/>
          </w:rPr>
          <w:tab/>
        </w:r>
        <w:r w:rsidRPr="006B3FE3">
          <w:rPr>
            <w:rStyle w:val="ab"/>
            <w:noProof/>
          </w:rPr>
          <w:t>目标值设置</w:t>
        </w:r>
        <w:r>
          <w:rPr>
            <w:noProof/>
            <w:webHidden/>
          </w:rPr>
          <w:tab/>
        </w:r>
        <w:r>
          <w:rPr>
            <w:noProof/>
            <w:webHidden/>
          </w:rPr>
          <w:fldChar w:fldCharType="begin"/>
        </w:r>
        <w:r>
          <w:rPr>
            <w:noProof/>
            <w:webHidden/>
          </w:rPr>
          <w:instrText xml:space="preserve"> PAGEREF _Toc213162643 \h </w:instrText>
        </w:r>
        <w:r>
          <w:rPr>
            <w:noProof/>
            <w:webHidden/>
          </w:rPr>
        </w:r>
        <w:r>
          <w:rPr>
            <w:noProof/>
            <w:webHidden/>
          </w:rPr>
          <w:fldChar w:fldCharType="separate"/>
        </w:r>
        <w:r>
          <w:rPr>
            <w:noProof/>
            <w:webHidden/>
          </w:rPr>
          <w:t>15</w:t>
        </w:r>
        <w:r>
          <w:rPr>
            <w:noProof/>
            <w:webHidden/>
          </w:rPr>
          <w:fldChar w:fldCharType="end"/>
        </w:r>
      </w:hyperlink>
    </w:p>
    <w:p w14:paraId="442D5893" w14:textId="1900FE20" w:rsidR="00F342C4" w:rsidRDefault="00F342C4">
      <w:pPr>
        <w:pStyle w:val="TOC3"/>
        <w:tabs>
          <w:tab w:val="left" w:pos="1946"/>
          <w:tab w:val="right" w:leader="dot" w:pos="6941"/>
        </w:tabs>
        <w:ind w:firstLine="420"/>
        <w:rPr>
          <w:noProof/>
        </w:rPr>
      </w:pPr>
      <w:hyperlink w:anchor="_Toc213162644" w:history="1">
        <w:r w:rsidRPr="006B3FE3">
          <w:rPr>
            <w:rStyle w:val="ab"/>
            <w:noProof/>
          </w:rPr>
          <w:t>3.4.3</w:t>
        </w:r>
        <w:r>
          <w:rPr>
            <w:noProof/>
          </w:rPr>
          <w:tab/>
        </w:r>
        <w:r w:rsidRPr="006B3FE3">
          <w:rPr>
            <w:rStyle w:val="ab"/>
            <w:noProof/>
          </w:rPr>
          <w:t>时间设置</w:t>
        </w:r>
        <w:r>
          <w:rPr>
            <w:noProof/>
            <w:webHidden/>
          </w:rPr>
          <w:tab/>
        </w:r>
        <w:r>
          <w:rPr>
            <w:noProof/>
            <w:webHidden/>
          </w:rPr>
          <w:fldChar w:fldCharType="begin"/>
        </w:r>
        <w:r>
          <w:rPr>
            <w:noProof/>
            <w:webHidden/>
          </w:rPr>
          <w:instrText xml:space="preserve"> PAGEREF _Toc213162644 \h </w:instrText>
        </w:r>
        <w:r>
          <w:rPr>
            <w:noProof/>
            <w:webHidden/>
          </w:rPr>
        </w:r>
        <w:r>
          <w:rPr>
            <w:noProof/>
            <w:webHidden/>
          </w:rPr>
          <w:fldChar w:fldCharType="separate"/>
        </w:r>
        <w:r>
          <w:rPr>
            <w:noProof/>
            <w:webHidden/>
          </w:rPr>
          <w:t>16</w:t>
        </w:r>
        <w:r>
          <w:rPr>
            <w:noProof/>
            <w:webHidden/>
          </w:rPr>
          <w:fldChar w:fldCharType="end"/>
        </w:r>
      </w:hyperlink>
    </w:p>
    <w:p w14:paraId="1AABD679" w14:textId="1447324F" w:rsidR="00F342C4" w:rsidRDefault="00F342C4">
      <w:pPr>
        <w:pStyle w:val="TOC3"/>
        <w:tabs>
          <w:tab w:val="left" w:pos="1946"/>
          <w:tab w:val="right" w:leader="dot" w:pos="6941"/>
        </w:tabs>
        <w:ind w:firstLine="420"/>
        <w:rPr>
          <w:noProof/>
        </w:rPr>
      </w:pPr>
      <w:hyperlink w:anchor="_Toc213162645" w:history="1">
        <w:r w:rsidRPr="006B3FE3">
          <w:rPr>
            <w:rStyle w:val="ab"/>
            <w:noProof/>
          </w:rPr>
          <w:t>3.4.4</w:t>
        </w:r>
        <w:r>
          <w:rPr>
            <w:noProof/>
          </w:rPr>
          <w:tab/>
        </w:r>
        <w:r w:rsidRPr="006B3FE3">
          <w:rPr>
            <w:rStyle w:val="ab"/>
            <w:noProof/>
          </w:rPr>
          <w:t>拍袋设置</w:t>
        </w:r>
        <w:r>
          <w:rPr>
            <w:noProof/>
            <w:webHidden/>
          </w:rPr>
          <w:tab/>
        </w:r>
        <w:r>
          <w:rPr>
            <w:noProof/>
            <w:webHidden/>
          </w:rPr>
          <w:fldChar w:fldCharType="begin"/>
        </w:r>
        <w:r>
          <w:rPr>
            <w:noProof/>
            <w:webHidden/>
          </w:rPr>
          <w:instrText xml:space="preserve"> PAGEREF _Toc213162645 \h </w:instrText>
        </w:r>
        <w:r>
          <w:rPr>
            <w:noProof/>
            <w:webHidden/>
          </w:rPr>
        </w:r>
        <w:r>
          <w:rPr>
            <w:noProof/>
            <w:webHidden/>
          </w:rPr>
          <w:fldChar w:fldCharType="separate"/>
        </w:r>
        <w:r>
          <w:rPr>
            <w:noProof/>
            <w:webHidden/>
          </w:rPr>
          <w:t>18</w:t>
        </w:r>
        <w:r>
          <w:rPr>
            <w:noProof/>
            <w:webHidden/>
          </w:rPr>
          <w:fldChar w:fldCharType="end"/>
        </w:r>
      </w:hyperlink>
    </w:p>
    <w:p w14:paraId="4D4F95FB" w14:textId="1743D86E" w:rsidR="00F342C4" w:rsidRDefault="00F342C4">
      <w:pPr>
        <w:pStyle w:val="TOC3"/>
        <w:tabs>
          <w:tab w:val="left" w:pos="1946"/>
          <w:tab w:val="right" w:leader="dot" w:pos="6941"/>
        </w:tabs>
        <w:ind w:firstLine="420"/>
        <w:rPr>
          <w:noProof/>
        </w:rPr>
      </w:pPr>
      <w:hyperlink w:anchor="_Toc213162646" w:history="1">
        <w:r w:rsidRPr="006B3FE3">
          <w:rPr>
            <w:rStyle w:val="ab"/>
            <w:noProof/>
          </w:rPr>
          <w:t>3.4.5</w:t>
        </w:r>
        <w:r>
          <w:rPr>
            <w:noProof/>
          </w:rPr>
          <w:tab/>
        </w:r>
        <w:r w:rsidRPr="006B3FE3">
          <w:rPr>
            <w:rStyle w:val="ab"/>
            <w:noProof/>
          </w:rPr>
          <w:t>落差与超欠差</w:t>
        </w:r>
        <w:r>
          <w:rPr>
            <w:noProof/>
            <w:webHidden/>
          </w:rPr>
          <w:tab/>
        </w:r>
        <w:r>
          <w:rPr>
            <w:noProof/>
            <w:webHidden/>
          </w:rPr>
          <w:fldChar w:fldCharType="begin"/>
        </w:r>
        <w:r>
          <w:rPr>
            <w:noProof/>
            <w:webHidden/>
          </w:rPr>
          <w:instrText xml:space="preserve"> PAGEREF _Toc213162646 \h </w:instrText>
        </w:r>
        <w:r>
          <w:rPr>
            <w:noProof/>
            <w:webHidden/>
          </w:rPr>
        </w:r>
        <w:r>
          <w:rPr>
            <w:noProof/>
            <w:webHidden/>
          </w:rPr>
          <w:fldChar w:fldCharType="separate"/>
        </w:r>
        <w:r>
          <w:rPr>
            <w:noProof/>
            <w:webHidden/>
          </w:rPr>
          <w:t>19</w:t>
        </w:r>
        <w:r>
          <w:rPr>
            <w:noProof/>
            <w:webHidden/>
          </w:rPr>
          <w:fldChar w:fldCharType="end"/>
        </w:r>
      </w:hyperlink>
    </w:p>
    <w:p w14:paraId="0139969A" w14:textId="2FBB3685" w:rsidR="00F342C4" w:rsidRDefault="00F342C4">
      <w:pPr>
        <w:pStyle w:val="TOC3"/>
        <w:tabs>
          <w:tab w:val="left" w:pos="1946"/>
          <w:tab w:val="right" w:leader="dot" w:pos="6941"/>
        </w:tabs>
        <w:ind w:firstLine="420"/>
        <w:rPr>
          <w:noProof/>
        </w:rPr>
      </w:pPr>
      <w:hyperlink w:anchor="_Toc213162647" w:history="1">
        <w:r w:rsidRPr="006B3FE3">
          <w:rPr>
            <w:rStyle w:val="ab"/>
            <w:noProof/>
          </w:rPr>
          <w:t>3.4.6</w:t>
        </w:r>
        <w:r>
          <w:rPr>
            <w:noProof/>
          </w:rPr>
          <w:tab/>
        </w:r>
        <w:r w:rsidRPr="006B3FE3">
          <w:rPr>
            <w:rStyle w:val="ab"/>
            <w:noProof/>
          </w:rPr>
          <w:t>其他</w:t>
        </w:r>
        <w:r>
          <w:rPr>
            <w:noProof/>
            <w:webHidden/>
          </w:rPr>
          <w:tab/>
        </w:r>
        <w:r>
          <w:rPr>
            <w:noProof/>
            <w:webHidden/>
          </w:rPr>
          <w:fldChar w:fldCharType="begin"/>
        </w:r>
        <w:r>
          <w:rPr>
            <w:noProof/>
            <w:webHidden/>
          </w:rPr>
          <w:instrText xml:space="preserve"> PAGEREF _Toc213162647 \h </w:instrText>
        </w:r>
        <w:r>
          <w:rPr>
            <w:noProof/>
            <w:webHidden/>
          </w:rPr>
        </w:r>
        <w:r>
          <w:rPr>
            <w:noProof/>
            <w:webHidden/>
          </w:rPr>
          <w:fldChar w:fldCharType="separate"/>
        </w:r>
        <w:r>
          <w:rPr>
            <w:noProof/>
            <w:webHidden/>
          </w:rPr>
          <w:t>20</w:t>
        </w:r>
        <w:r>
          <w:rPr>
            <w:noProof/>
            <w:webHidden/>
          </w:rPr>
          <w:fldChar w:fldCharType="end"/>
        </w:r>
      </w:hyperlink>
    </w:p>
    <w:p w14:paraId="19535250" w14:textId="0A309B84" w:rsidR="00F342C4" w:rsidRDefault="00F342C4">
      <w:pPr>
        <w:pStyle w:val="TOC2"/>
        <w:tabs>
          <w:tab w:val="left" w:pos="1470"/>
          <w:tab w:val="right" w:leader="dot" w:pos="6941"/>
        </w:tabs>
        <w:ind w:firstLine="420"/>
        <w:rPr>
          <w:noProof/>
        </w:rPr>
      </w:pPr>
      <w:hyperlink w:anchor="_Toc213162648" w:history="1">
        <w:r w:rsidRPr="006B3FE3">
          <w:rPr>
            <w:rStyle w:val="ab"/>
            <w:noProof/>
          </w:rPr>
          <w:t>3.5</w:t>
        </w:r>
        <w:r>
          <w:rPr>
            <w:noProof/>
          </w:rPr>
          <w:tab/>
        </w:r>
        <w:r w:rsidRPr="006B3FE3">
          <w:rPr>
            <w:rStyle w:val="ab"/>
            <w:noProof/>
          </w:rPr>
          <w:t>开关量</w:t>
        </w:r>
        <w:r>
          <w:rPr>
            <w:noProof/>
            <w:webHidden/>
          </w:rPr>
          <w:tab/>
        </w:r>
        <w:r>
          <w:rPr>
            <w:noProof/>
            <w:webHidden/>
          </w:rPr>
          <w:fldChar w:fldCharType="begin"/>
        </w:r>
        <w:r>
          <w:rPr>
            <w:noProof/>
            <w:webHidden/>
          </w:rPr>
          <w:instrText xml:space="preserve"> PAGEREF _Toc213162648 \h </w:instrText>
        </w:r>
        <w:r>
          <w:rPr>
            <w:noProof/>
            <w:webHidden/>
          </w:rPr>
        </w:r>
        <w:r>
          <w:rPr>
            <w:noProof/>
            <w:webHidden/>
          </w:rPr>
          <w:fldChar w:fldCharType="separate"/>
        </w:r>
        <w:r>
          <w:rPr>
            <w:noProof/>
            <w:webHidden/>
          </w:rPr>
          <w:t>21</w:t>
        </w:r>
        <w:r>
          <w:rPr>
            <w:noProof/>
            <w:webHidden/>
          </w:rPr>
          <w:fldChar w:fldCharType="end"/>
        </w:r>
      </w:hyperlink>
    </w:p>
    <w:p w14:paraId="2C897BAA" w14:textId="32C282FF" w:rsidR="00F342C4" w:rsidRDefault="00F342C4">
      <w:pPr>
        <w:pStyle w:val="TOC3"/>
        <w:tabs>
          <w:tab w:val="left" w:pos="1946"/>
          <w:tab w:val="right" w:leader="dot" w:pos="6941"/>
        </w:tabs>
        <w:ind w:firstLine="420"/>
        <w:rPr>
          <w:noProof/>
        </w:rPr>
      </w:pPr>
      <w:hyperlink w:anchor="_Toc213162649" w:history="1">
        <w:r w:rsidRPr="006B3FE3">
          <w:rPr>
            <w:rStyle w:val="ab"/>
            <w:noProof/>
          </w:rPr>
          <w:t>3.5.1</w:t>
        </w:r>
        <w:r>
          <w:rPr>
            <w:noProof/>
          </w:rPr>
          <w:tab/>
        </w:r>
        <w:r w:rsidRPr="006B3FE3">
          <w:rPr>
            <w:rStyle w:val="ab"/>
            <w:noProof/>
          </w:rPr>
          <w:t>输入</w:t>
        </w:r>
        <w:r w:rsidRPr="006B3FE3">
          <w:rPr>
            <w:rStyle w:val="ab"/>
            <w:noProof/>
          </w:rPr>
          <w:t>In</w:t>
        </w:r>
        <w:r w:rsidRPr="006B3FE3">
          <w:rPr>
            <w:rStyle w:val="ab"/>
            <w:noProof/>
          </w:rPr>
          <w:t>定义</w:t>
        </w:r>
        <w:r>
          <w:rPr>
            <w:noProof/>
            <w:webHidden/>
          </w:rPr>
          <w:tab/>
        </w:r>
        <w:r>
          <w:rPr>
            <w:noProof/>
            <w:webHidden/>
          </w:rPr>
          <w:fldChar w:fldCharType="begin"/>
        </w:r>
        <w:r>
          <w:rPr>
            <w:noProof/>
            <w:webHidden/>
          </w:rPr>
          <w:instrText xml:space="preserve"> PAGEREF _Toc213162649 \h </w:instrText>
        </w:r>
        <w:r>
          <w:rPr>
            <w:noProof/>
            <w:webHidden/>
          </w:rPr>
        </w:r>
        <w:r>
          <w:rPr>
            <w:noProof/>
            <w:webHidden/>
          </w:rPr>
          <w:fldChar w:fldCharType="separate"/>
        </w:r>
        <w:r>
          <w:rPr>
            <w:noProof/>
            <w:webHidden/>
          </w:rPr>
          <w:t>21</w:t>
        </w:r>
        <w:r>
          <w:rPr>
            <w:noProof/>
            <w:webHidden/>
          </w:rPr>
          <w:fldChar w:fldCharType="end"/>
        </w:r>
      </w:hyperlink>
    </w:p>
    <w:p w14:paraId="3159FB5E" w14:textId="12C3328E" w:rsidR="00F342C4" w:rsidRDefault="00F342C4">
      <w:pPr>
        <w:pStyle w:val="TOC3"/>
        <w:tabs>
          <w:tab w:val="left" w:pos="1946"/>
          <w:tab w:val="right" w:leader="dot" w:pos="6941"/>
        </w:tabs>
        <w:ind w:firstLine="420"/>
        <w:rPr>
          <w:noProof/>
        </w:rPr>
      </w:pPr>
      <w:hyperlink w:anchor="_Toc213162650" w:history="1">
        <w:r w:rsidRPr="006B3FE3">
          <w:rPr>
            <w:rStyle w:val="ab"/>
            <w:noProof/>
          </w:rPr>
          <w:t>3.5.2</w:t>
        </w:r>
        <w:r>
          <w:rPr>
            <w:noProof/>
          </w:rPr>
          <w:tab/>
        </w:r>
        <w:r w:rsidRPr="006B3FE3">
          <w:rPr>
            <w:rStyle w:val="ab"/>
            <w:noProof/>
          </w:rPr>
          <w:t>输出</w:t>
        </w:r>
        <w:r w:rsidRPr="006B3FE3">
          <w:rPr>
            <w:rStyle w:val="ab"/>
            <w:noProof/>
          </w:rPr>
          <w:t>Out</w:t>
        </w:r>
        <w:r w:rsidRPr="006B3FE3">
          <w:rPr>
            <w:rStyle w:val="ab"/>
            <w:noProof/>
          </w:rPr>
          <w:t>定义</w:t>
        </w:r>
        <w:r>
          <w:rPr>
            <w:noProof/>
            <w:webHidden/>
          </w:rPr>
          <w:tab/>
        </w:r>
        <w:r>
          <w:rPr>
            <w:noProof/>
            <w:webHidden/>
          </w:rPr>
          <w:fldChar w:fldCharType="begin"/>
        </w:r>
        <w:r>
          <w:rPr>
            <w:noProof/>
            <w:webHidden/>
          </w:rPr>
          <w:instrText xml:space="preserve"> PAGEREF _Toc213162650 \h </w:instrText>
        </w:r>
        <w:r>
          <w:rPr>
            <w:noProof/>
            <w:webHidden/>
          </w:rPr>
        </w:r>
        <w:r>
          <w:rPr>
            <w:noProof/>
            <w:webHidden/>
          </w:rPr>
          <w:fldChar w:fldCharType="separate"/>
        </w:r>
        <w:r>
          <w:rPr>
            <w:noProof/>
            <w:webHidden/>
          </w:rPr>
          <w:t>23</w:t>
        </w:r>
        <w:r>
          <w:rPr>
            <w:noProof/>
            <w:webHidden/>
          </w:rPr>
          <w:fldChar w:fldCharType="end"/>
        </w:r>
      </w:hyperlink>
    </w:p>
    <w:p w14:paraId="640D15BB" w14:textId="09E22978" w:rsidR="00F342C4" w:rsidRDefault="00F342C4">
      <w:pPr>
        <w:pStyle w:val="TOC3"/>
        <w:tabs>
          <w:tab w:val="left" w:pos="1946"/>
          <w:tab w:val="right" w:leader="dot" w:pos="6941"/>
        </w:tabs>
        <w:ind w:firstLine="420"/>
        <w:rPr>
          <w:noProof/>
        </w:rPr>
      </w:pPr>
      <w:hyperlink w:anchor="_Toc213162651" w:history="1">
        <w:r w:rsidRPr="006B3FE3">
          <w:rPr>
            <w:rStyle w:val="ab"/>
            <w:noProof/>
          </w:rPr>
          <w:t>3.5.3</w:t>
        </w:r>
        <w:r>
          <w:rPr>
            <w:noProof/>
          </w:rPr>
          <w:tab/>
        </w:r>
        <w:r w:rsidRPr="006B3FE3">
          <w:rPr>
            <w:rStyle w:val="ab"/>
            <w:noProof/>
          </w:rPr>
          <w:t>高速输出</w:t>
        </w:r>
        <w:r w:rsidRPr="006B3FE3">
          <w:rPr>
            <w:rStyle w:val="ab"/>
            <w:noProof/>
          </w:rPr>
          <w:t>Ho</w:t>
        </w:r>
        <w:r w:rsidRPr="006B3FE3">
          <w:rPr>
            <w:rStyle w:val="ab"/>
            <w:noProof/>
          </w:rPr>
          <w:t>定义</w:t>
        </w:r>
        <w:r>
          <w:rPr>
            <w:noProof/>
            <w:webHidden/>
          </w:rPr>
          <w:tab/>
        </w:r>
        <w:r>
          <w:rPr>
            <w:noProof/>
            <w:webHidden/>
          </w:rPr>
          <w:fldChar w:fldCharType="begin"/>
        </w:r>
        <w:r>
          <w:rPr>
            <w:noProof/>
            <w:webHidden/>
          </w:rPr>
          <w:instrText xml:space="preserve"> PAGEREF _Toc213162651 \h </w:instrText>
        </w:r>
        <w:r>
          <w:rPr>
            <w:noProof/>
            <w:webHidden/>
          </w:rPr>
        </w:r>
        <w:r>
          <w:rPr>
            <w:noProof/>
            <w:webHidden/>
          </w:rPr>
          <w:fldChar w:fldCharType="separate"/>
        </w:r>
        <w:r>
          <w:rPr>
            <w:noProof/>
            <w:webHidden/>
          </w:rPr>
          <w:t>25</w:t>
        </w:r>
        <w:r>
          <w:rPr>
            <w:noProof/>
            <w:webHidden/>
          </w:rPr>
          <w:fldChar w:fldCharType="end"/>
        </w:r>
      </w:hyperlink>
    </w:p>
    <w:p w14:paraId="6507A18D" w14:textId="0F8763EC" w:rsidR="00F342C4" w:rsidRDefault="00F342C4">
      <w:pPr>
        <w:pStyle w:val="TOC3"/>
        <w:tabs>
          <w:tab w:val="left" w:pos="1946"/>
          <w:tab w:val="right" w:leader="dot" w:pos="6941"/>
        </w:tabs>
        <w:ind w:firstLine="420"/>
        <w:rPr>
          <w:noProof/>
        </w:rPr>
      </w:pPr>
      <w:hyperlink w:anchor="_Toc213162652" w:history="1">
        <w:r w:rsidRPr="006B3FE3">
          <w:rPr>
            <w:rStyle w:val="ab"/>
            <w:noProof/>
          </w:rPr>
          <w:t>3.5.4</w:t>
        </w:r>
        <w:r>
          <w:rPr>
            <w:noProof/>
          </w:rPr>
          <w:tab/>
        </w:r>
        <w:r w:rsidRPr="006B3FE3">
          <w:rPr>
            <w:rStyle w:val="ab"/>
            <w:noProof/>
          </w:rPr>
          <w:t>开关量测试</w:t>
        </w:r>
        <w:r>
          <w:rPr>
            <w:noProof/>
            <w:webHidden/>
          </w:rPr>
          <w:tab/>
        </w:r>
        <w:r>
          <w:rPr>
            <w:noProof/>
            <w:webHidden/>
          </w:rPr>
          <w:fldChar w:fldCharType="begin"/>
        </w:r>
        <w:r>
          <w:rPr>
            <w:noProof/>
            <w:webHidden/>
          </w:rPr>
          <w:instrText xml:space="preserve"> PAGEREF _Toc213162652 \h </w:instrText>
        </w:r>
        <w:r>
          <w:rPr>
            <w:noProof/>
            <w:webHidden/>
          </w:rPr>
        </w:r>
        <w:r>
          <w:rPr>
            <w:noProof/>
            <w:webHidden/>
          </w:rPr>
          <w:fldChar w:fldCharType="separate"/>
        </w:r>
        <w:r>
          <w:rPr>
            <w:noProof/>
            <w:webHidden/>
          </w:rPr>
          <w:t>26</w:t>
        </w:r>
        <w:r>
          <w:rPr>
            <w:noProof/>
            <w:webHidden/>
          </w:rPr>
          <w:fldChar w:fldCharType="end"/>
        </w:r>
      </w:hyperlink>
    </w:p>
    <w:p w14:paraId="70CD950E" w14:textId="2E1F7C77" w:rsidR="00F342C4" w:rsidRDefault="00F342C4">
      <w:pPr>
        <w:pStyle w:val="TOC2"/>
        <w:tabs>
          <w:tab w:val="left" w:pos="1470"/>
          <w:tab w:val="right" w:leader="dot" w:pos="6941"/>
        </w:tabs>
        <w:ind w:firstLine="420"/>
        <w:rPr>
          <w:noProof/>
        </w:rPr>
      </w:pPr>
      <w:hyperlink w:anchor="_Toc213162653" w:history="1">
        <w:r w:rsidRPr="006B3FE3">
          <w:rPr>
            <w:rStyle w:val="ab"/>
            <w:noProof/>
          </w:rPr>
          <w:t>3.6</w:t>
        </w:r>
        <w:r>
          <w:rPr>
            <w:noProof/>
          </w:rPr>
          <w:tab/>
        </w:r>
        <w:r w:rsidRPr="006B3FE3">
          <w:rPr>
            <w:rStyle w:val="ab"/>
            <w:noProof/>
          </w:rPr>
          <w:t>功能与机电参数</w:t>
        </w:r>
        <w:r>
          <w:rPr>
            <w:noProof/>
            <w:webHidden/>
          </w:rPr>
          <w:tab/>
        </w:r>
        <w:r>
          <w:rPr>
            <w:noProof/>
            <w:webHidden/>
          </w:rPr>
          <w:fldChar w:fldCharType="begin"/>
        </w:r>
        <w:r>
          <w:rPr>
            <w:noProof/>
            <w:webHidden/>
          </w:rPr>
          <w:instrText xml:space="preserve"> PAGEREF _Toc213162653 \h </w:instrText>
        </w:r>
        <w:r>
          <w:rPr>
            <w:noProof/>
            <w:webHidden/>
          </w:rPr>
        </w:r>
        <w:r>
          <w:rPr>
            <w:noProof/>
            <w:webHidden/>
          </w:rPr>
          <w:fldChar w:fldCharType="separate"/>
        </w:r>
        <w:r>
          <w:rPr>
            <w:noProof/>
            <w:webHidden/>
          </w:rPr>
          <w:t>26</w:t>
        </w:r>
        <w:r>
          <w:rPr>
            <w:noProof/>
            <w:webHidden/>
          </w:rPr>
          <w:fldChar w:fldCharType="end"/>
        </w:r>
      </w:hyperlink>
    </w:p>
    <w:p w14:paraId="19DC3D70" w14:textId="49994AE8" w:rsidR="00F342C4" w:rsidRDefault="00F342C4">
      <w:pPr>
        <w:pStyle w:val="TOC3"/>
        <w:tabs>
          <w:tab w:val="left" w:pos="1946"/>
          <w:tab w:val="right" w:leader="dot" w:pos="6941"/>
        </w:tabs>
        <w:ind w:firstLine="420"/>
        <w:rPr>
          <w:noProof/>
        </w:rPr>
      </w:pPr>
      <w:hyperlink w:anchor="_Toc213162654" w:history="1">
        <w:r w:rsidRPr="006B3FE3">
          <w:rPr>
            <w:rStyle w:val="ab"/>
            <w:noProof/>
          </w:rPr>
          <w:t>3.6.1</w:t>
        </w:r>
        <w:r>
          <w:rPr>
            <w:noProof/>
          </w:rPr>
          <w:tab/>
        </w:r>
        <w:r w:rsidRPr="006B3FE3">
          <w:rPr>
            <w:rStyle w:val="ab"/>
            <w:noProof/>
          </w:rPr>
          <w:t>电动加料设置</w:t>
        </w:r>
        <w:r>
          <w:rPr>
            <w:noProof/>
            <w:webHidden/>
          </w:rPr>
          <w:tab/>
        </w:r>
        <w:r>
          <w:rPr>
            <w:noProof/>
            <w:webHidden/>
          </w:rPr>
          <w:fldChar w:fldCharType="begin"/>
        </w:r>
        <w:r>
          <w:rPr>
            <w:noProof/>
            <w:webHidden/>
          </w:rPr>
          <w:instrText xml:space="preserve"> PAGEREF _Toc213162654 \h </w:instrText>
        </w:r>
        <w:r>
          <w:rPr>
            <w:noProof/>
            <w:webHidden/>
          </w:rPr>
        </w:r>
        <w:r>
          <w:rPr>
            <w:noProof/>
            <w:webHidden/>
          </w:rPr>
          <w:fldChar w:fldCharType="separate"/>
        </w:r>
        <w:r>
          <w:rPr>
            <w:noProof/>
            <w:webHidden/>
          </w:rPr>
          <w:t>26</w:t>
        </w:r>
        <w:r>
          <w:rPr>
            <w:noProof/>
            <w:webHidden/>
          </w:rPr>
          <w:fldChar w:fldCharType="end"/>
        </w:r>
      </w:hyperlink>
    </w:p>
    <w:p w14:paraId="312DB533" w14:textId="67797D53" w:rsidR="00F342C4" w:rsidRDefault="00F342C4">
      <w:pPr>
        <w:pStyle w:val="TOC3"/>
        <w:tabs>
          <w:tab w:val="left" w:pos="1946"/>
          <w:tab w:val="right" w:leader="dot" w:pos="6941"/>
        </w:tabs>
        <w:ind w:firstLine="420"/>
        <w:rPr>
          <w:noProof/>
        </w:rPr>
      </w:pPr>
      <w:hyperlink w:anchor="_Toc213162655" w:history="1">
        <w:r w:rsidRPr="006B3FE3">
          <w:rPr>
            <w:rStyle w:val="ab"/>
            <w:noProof/>
          </w:rPr>
          <w:t>3.6.2</w:t>
        </w:r>
        <w:r>
          <w:rPr>
            <w:noProof/>
          </w:rPr>
          <w:tab/>
        </w:r>
        <w:r w:rsidRPr="006B3FE3">
          <w:rPr>
            <w:rStyle w:val="ab"/>
            <w:noProof/>
          </w:rPr>
          <w:t>电动卸料设置</w:t>
        </w:r>
        <w:r>
          <w:rPr>
            <w:noProof/>
            <w:webHidden/>
          </w:rPr>
          <w:tab/>
        </w:r>
        <w:r>
          <w:rPr>
            <w:noProof/>
            <w:webHidden/>
          </w:rPr>
          <w:fldChar w:fldCharType="begin"/>
        </w:r>
        <w:r>
          <w:rPr>
            <w:noProof/>
            <w:webHidden/>
          </w:rPr>
          <w:instrText xml:space="preserve"> PAGEREF _Toc213162655 \h </w:instrText>
        </w:r>
        <w:r>
          <w:rPr>
            <w:noProof/>
            <w:webHidden/>
          </w:rPr>
        </w:r>
        <w:r>
          <w:rPr>
            <w:noProof/>
            <w:webHidden/>
          </w:rPr>
          <w:fldChar w:fldCharType="separate"/>
        </w:r>
        <w:r>
          <w:rPr>
            <w:noProof/>
            <w:webHidden/>
          </w:rPr>
          <w:t>28</w:t>
        </w:r>
        <w:r>
          <w:rPr>
            <w:noProof/>
            <w:webHidden/>
          </w:rPr>
          <w:fldChar w:fldCharType="end"/>
        </w:r>
      </w:hyperlink>
    </w:p>
    <w:p w14:paraId="418D3241" w14:textId="6E46BFB7" w:rsidR="00F342C4" w:rsidRDefault="00F342C4">
      <w:pPr>
        <w:pStyle w:val="TOC3"/>
        <w:tabs>
          <w:tab w:val="left" w:pos="1946"/>
          <w:tab w:val="right" w:leader="dot" w:pos="6941"/>
        </w:tabs>
        <w:ind w:firstLine="420"/>
        <w:rPr>
          <w:noProof/>
        </w:rPr>
      </w:pPr>
      <w:hyperlink w:anchor="_Toc213162656" w:history="1">
        <w:r w:rsidRPr="006B3FE3">
          <w:rPr>
            <w:rStyle w:val="ab"/>
            <w:noProof/>
          </w:rPr>
          <w:t>3.6.3</w:t>
        </w:r>
        <w:r>
          <w:rPr>
            <w:noProof/>
          </w:rPr>
          <w:tab/>
        </w:r>
        <w:r w:rsidRPr="006B3FE3">
          <w:rPr>
            <w:rStyle w:val="ab"/>
            <w:noProof/>
          </w:rPr>
          <w:t>电动夹袋</w:t>
        </w:r>
        <w:r>
          <w:rPr>
            <w:noProof/>
            <w:webHidden/>
          </w:rPr>
          <w:tab/>
        </w:r>
        <w:r>
          <w:rPr>
            <w:noProof/>
            <w:webHidden/>
          </w:rPr>
          <w:fldChar w:fldCharType="begin"/>
        </w:r>
        <w:r>
          <w:rPr>
            <w:noProof/>
            <w:webHidden/>
          </w:rPr>
          <w:instrText xml:space="preserve"> PAGEREF _Toc213162656 \h </w:instrText>
        </w:r>
        <w:r>
          <w:rPr>
            <w:noProof/>
            <w:webHidden/>
          </w:rPr>
        </w:r>
        <w:r>
          <w:rPr>
            <w:noProof/>
            <w:webHidden/>
          </w:rPr>
          <w:fldChar w:fldCharType="separate"/>
        </w:r>
        <w:r>
          <w:rPr>
            <w:noProof/>
            <w:webHidden/>
          </w:rPr>
          <w:t>30</w:t>
        </w:r>
        <w:r>
          <w:rPr>
            <w:noProof/>
            <w:webHidden/>
          </w:rPr>
          <w:fldChar w:fldCharType="end"/>
        </w:r>
      </w:hyperlink>
    </w:p>
    <w:p w14:paraId="60CDC173" w14:textId="50AAB4B2" w:rsidR="00F342C4" w:rsidRDefault="00F342C4">
      <w:pPr>
        <w:pStyle w:val="TOC3"/>
        <w:tabs>
          <w:tab w:val="left" w:pos="1946"/>
          <w:tab w:val="right" w:leader="dot" w:pos="6941"/>
        </w:tabs>
        <w:ind w:firstLine="420"/>
        <w:rPr>
          <w:noProof/>
        </w:rPr>
      </w:pPr>
      <w:hyperlink w:anchor="_Toc213162657" w:history="1">
        <w:r w:rsidRPr="006B3FE3">
          <w:rPr>
            <w:rStyle w:val="ab"/>
            <w:noProof/>
          </w:rPr>
          <w:t>3.6.4</w:t>
        </w:r>
        <w:r>
          <w:rPr>
            <w:noProof/>
          </w:rPr>
          <w:tab/>
        </w:r>
        <w:r w:rsidRPr="006B3FE3">
          <w:rPr>
            <w:rStyle w:val="ab"/>
            <w:noProof/>
          </w:rPr>
          <w:t>缝包切线设置</w:t>
        </w:r>
        <w:r>
          <w:rPr>
            <w:noProof/>
            <w:webHidden/>
          </w:rPr>
          <w:tab/>
        </w:r>
        <w:r>
          <w:rPr>
            <w:noProof/>
            <w:webHidden/>
          </w:rPr>
          <w:fldChar w:fldCharType="begin"/>
        </w:r>
        <w:r>
          <w:rPr>
            <w:noProof/>
            <w:webHidden/>
          </w:rPr>
          <w:instrText xml:space="preserve"> PAGEREF _Toc213162657 \h </w:instrText>
        </w:r>
        <w:r>
          <w:rPr>
            <w:noProof/>
            <w:webHidden/>
          </w:rPr>
        </w:r>
        <w:r>
          <w:rPr>
            <w:noProof/>
            <w:webHidden/>
          </w:rPr>
          <w:fldChar w:fldCharType="separate"/>
        </w:r>
        <w:r>
          <w:rPr>
            <w:noProof/>
            <w:webHidden/>
          </w:rPr>
          <w:t>31</w:t>
        </w:r>
        <w:r>
          <w:rPr>
            <w:noProof/>
            <w:webHidden/>
          </w:rPr>
          <w:fldChar w:fldCharType="end"/>
        </w:r>
      </w:hyperlink>
    </w:p>
    <w:p w14:paraId="508350D0" w14:textId="62F7F1DC" w:rsidR="00F342C4" w:rsidRDefault="00F342C4">
      <w:pPr>
        <w:pStyle w:val="TOC3"/>
        <w:tabs>
          <w:tab w:val="left" w:pos="1946"/>
          <w:tab w:val="right" w:leader="dot" w:pos="6941"/>
        </w:tabs>
        <w:ind w:firstLine="420"/>
        <w:rPr>
          <w:noProof/>
        </w:rPr>
      </w:pPr>
      <w:hyperlink w:anchor="_Toc213162658" w:history="1">
        <w:r w:rsidRPr="006B3FE3">
          <w:rPr>
            <w:rStyle w:val="ab"/>
            <w:noProof/>
          </w:rPr>
          <w:t>3.6.5</w:t>
        </w:r>
        <w:r>
          <w:rPr>
            <w:noProof/>
          </w:rPr>
          <w:tab/>
        </w:r>
        <w:r w:rsidRPr="006B3FE3">
          <w:rPr>
            <w:rStyle w:val="ab"/>
            <w:noProof/>
          </w:rPr>
          <w:t>牵引机设置</w:t>
        </w:r>
        <w:r>
          <w:rPr>
            <w:noProof/>
            <w:webHidden/>
          </w:rPr>
          <w:tab/>
        </w:r>
        <w:r>
          <w:rPr>
            <w:noProof/>
            <w:webHidden/>
          </w:rPr>
          <w:fldChar w:fldCharType="begin"/>
        </w:r>
        <w:r>
          <w:rPr>
            <w:noProof/>
            <w:webHidden/>
          </w:rPr>
          <w:instrText xml:space="preserve"> PAGEREF _Toc213162658 \h </w:instrText>
        </w:r>
        <w:r>
          <w:rPr>
            <w:noProof/>
            <w:webHidden/>
          </w:rPr>
        </w:r>
        <w:r>
          <w:rPr>
            <w:noProof/>
            <w:webHidden/>
          </w:rPr>
          <w:fldChar w:fldCharType="separate"/>
        </w:r>
        <w:r>
          <w:rPr>
            <w:noProof/>
            <w:webHidden/>
          </w:rPr>
          <w:t>34</w:t>
        </w:r>
        <w:r>
          <w:rPr>
            <w:noProof/>
            <w:webHidden/>
          </w:rPr>
          <w:fldChar w:fldCharType="end"/>
        </w:r>
      </w:hyperlink>
    </w:p>
    <w:p w14:paraId="58C014F3" w14:textId="440D1D28" w:rsidR="00F342C4" w:rsidRDefault="00F342C4">
      <w:pPr>
        <w:pStyle w:val="TOC3"/>
        <w:tabs>
          <w:tab w:val="left" w:pos="1946"/>
          <w:tab w:val="right" w:leader="dot" w:pos="6941"/>
        </w:tabs>
        <w:ind w:firstLine="420"/>
        <w:rPr>
          <w:noProof/>
        </w:rPr>
      </w:pPr>
      <w:hyperlink w:anchor="_Toc213162659" w:history="1">
        <w:r w:rsidRPr="006B3FE3">
          <w:rPr>
            <w:rStyle w:val="ab"/>
            <w:noProof/>
          </w:rPr>
          <w:t>3.6.6</w:t>
        </w:r>
        <w:r>
          <w:rPr>
            <w:noProof/>
          </w:rPr>
          <w:tab/>
        </w:r>
        <w:r w:rsidRPr="006B3FE3">
          <w:rPr>
            <w:rStyle w:val="ab"/>
            <w:noProof/>
          </w:rPr>
          <w:t>事件编程</w:t>
        </w:r>
        <w:r>
          <w:rPr>
            <w:noProof/>
            <w:webHidden/>
          </w:rPr>
          <w:tab/>
        </w:r>
        <w:r>
          <w:rPr>
            <w:noProof/>
            <w:webHidden/>
          </w:rPr>
          <w:fldChar w:fldCharType="begin"/>
        </w:r>
        <w:r>
          <w:rPr>
            <w:noProof/>
            <w:webHidden/>
          </w:rPr>
          <w:instrText xml:space="preserve"> PAGEREF _Toc213162659 \h </w:instrText>
        </w:r>
        <w:r>
          <w:rPr>
            <w:noProof/>
            <w:webHidden/>
          </w:rPr>
        </w:r>
        <w:r>
          <w:rPr>
            <w:noProof/>
            <w:webHidden/>
          </w:rPr>
          <w:fldChar w:fldCharType="separate"/>
        </w:r>
        <w:r>
          <w:rPr>
            <w:noProof/>
            <w:webHidden/>
          </w:rPr>
          <w:t>40</w:t>
        </w:r>
        <w:r>
          <w:rPr>
            <w:noProof/>
            <w:webHidden/>
          </w:rPr>
          <w:fldChar w:fldCharType="end"/>
        </w:r>
      </w:hyperlink>
    </w:p>
    <w:p w14:paraId="5BF0A2DD" w14:textId="752A981C" w:rsidR="00F342C4" w:rsidRDefault="00F342C4">
      <w:pPr>
        <w:pStyle w:val="TOC2"/>
        <w:tabs>
          <w:tab w:val="left" w:pos="1470"/>
          <w:tab w:val="right" w:leader="dot" w:pos="6941"/>
        </w:tabs>
        <w:ind w:firstLine="420"/>
        <w:rPr>
          <w:noProof/>
        </w:rPr>
      </w:pPr>
      <w:hyperlink w:anchor="_Toc213162660" w:history="1">
        <w:r w:rsidRPr="006B3FE3">
          <w:rPr>
            <w:rStyle w:val="ab"/>
            <w:noProof/>
          </w:rPr>
          <w:t>3.7</w:t>
        </w:r>
        <w:r>
          <w:rPr>
            <w:noProof/>
          </w:rPr>
          <w:tab/>
        </w:r>
        <w:r w:rsidRPr="006B3FE3">
          <w:rPr>
            <w:rStyle w:val="ab"/>
            <w:noProof/>
          </w:rPr>
          <w:t>逻辑编程</w:t>
        </w:r>
        <w:r>
          <w:rPr>
            <w:noProof/>
            <w:webHidden/>
          </w:rPr>
          <w:tab/>
        </w:r>
        <w:r>
          <w:rPr>
            <w:noProof/>
            <w:webHidden/>
          </w:rPr>
          <w:fldChar w:fldCharType="begin"/>
        </w:r>
        <w:r>
          <w:rPr>
            <w:noProof/>
            <w:webHidden/>
          </w:rPr>
          <w:instrText xml:space="preserve"> PAGEREF _Toc213162660 \h </w:instrText>
        </w:r>
        <w:r>
          <w:rPr>
            <w:noProof/>
            <w:webHidden/>
          </w:rPr>
        </w:r>
        <w:r>
          <w:rPr>
            <w:noProof/>
            <w:webHidden/>
          </w:rPr>
          <w:fldChar w:fldCharType="separate"/>
        </w:r>
        <w:r>
          <w:rPr>
            <w:noProof/>
            <w:webHidden/>
          </w:rPr>
          <w:t>46</w:t>
        </w:r>
        <w:r>
          <w:rPr>
            <w:noProof/>
            <w:webHidden/>
          </w:rPr>
          <w:fldChar w:fldCharType="end"/>
        </w:r>
      </w:hyperlink>
    </w:p>
    <w:p w14:paraId="39A4EA67" w14:textId="76D0385F" w:rsidR="00F342C4" w:rsidRDefault="00F342C4">
      <w:pPr>
        <w:pStyle w:val="TOC3"/>
        <w:tabs>
          <w:tab w:val="left" w:pos="1946"/>
          <w:tab w:val="right" w:leader="dot" w:pos="6941"/>
        </w:tabs>
        <w:ind w:firstLine="420"/>
        <w:rPr>
          <w:noProof/>
        </w:rPr>
      </w:pPr>
      <w:hyperlink w:anchor="_Toc213162661" w:history="1">
        <w:r w:rsidRPr="006B3FE3">
          <w:rPr>
            <w:rStyle w:val="ab"/>
            <w:noProof/>
          </w:rPr>
          <w:t>3.7.1</w:t>
        </w:r>
        <w:r>
          <w:rPr>
            <w:noProof/>
          </w:rPr>
          <w:tab/>
        </w:r>
        <w:r w:rsidRPr="006B3FE3">
          <w:rPr>
            <w:rStyle w:val="ab"/>
            <w:noProof/>
          </w:rPr>
          <w:t>逻辑输出时序图</w:t>
        </w:r>
        <w:r>
          <w:rPr>
            <w:noProof/>
            <w:webHidden/>
          </w:rPr>
          <w:tab/>
        </w:r>
        <w:r>
          <w:rPr>
            <w:noProof/>
            <w:webHidden/>
          </w:rPr>
          <w:fldChar w:fldCharType="begin"/>
        </w:r>
        <w:r>
          <w:rPr>
            <w:noProof/>
            <w:webHidden/>
          </w:rPr>
          <w:instrText xml:space="preserve"> PAGEREF _Toc213162661 \h </w:instrText>
        </w:r>
        <w:r>
          <w:rPr>
            <w:noProof/>
            <w:webHidden/>
          </w:rPr>
        </w:r>
        <w:r>
          <w:rPr>
            <w:noProof/>
            <w:webHidden/>
          </w:rPr>
          <w:fldChar w:fldCharType="separate"/>
        </w:r>
        <w:r>
          <w:rPr>
            <w:noProof/>
            <w:webHidden/>
          </w:rPr>
          <w:t>47</w:t>
        </w:r>
        <w:r>
          <w:rPr>
            <w:noProof/>
            <w:webHidden/>
          </w:rPr>
          <w:fldChar w:fldCharType="end"/>
        </w:r>
      </w:hyperlink>
    </w:p>
    <w:p w14:paraId="06C13D66" w14:textId="2F985B77" w:rsidR="00F342C4" w:rsidRDefault="00F342C4">
      <w:pPr>
        <w:pStyle w:val="TOC2"/>
        <w:tabs>
          <w:tab w:val="left" w:pos="1470"/>
          <w:tab w:val="right" w:leader="dot" w:pos="6941"/>
        </w:tabs>
        <w:ind w:firstLine="420"/>
        <w:rPr>
          <w:noProof/>
        </w:rPr>
      </w:pPr>
      <w:hyperlink w:anchor="_Toc213162662" w:history="1">
        <w:r w:rsidRPr="006B3FE3">
          <w:rPr>
            <w:rStyle w:val="ab"/>
            <w:noProof/>
          </w:rPr>
          <w:t>3.8</w:t>
        </w:r>
        <w:r>
          <w:rPr>
            <w:noProof/>
          </w:rPr>
          <w:tab/>
        </w:r>
        <w:r w:rsidRPr="006B3FE3">
          <w:rPr>
            <w:rStyle w:val="ab"/>
            <w:noProof/>
          </w:rPr>
          <w:t>自检</w:t>
        </w:r>
        <w:r>
          <w:rPr>
            <w:noProof/>
            <w:webHidden/>
          </w:rPr>
          <w:tab/>
        </w:r>
        <w:r>
          <w:rPr>
            <w:noProof/>
            <w:webHidden/>
          </w:rPr>
          <w:fldChar w:fldCharType="begin"/>
        </w:r>
        <w:r>
          <w:rPr>
            <w:noProof/>
            <w:webHidden/>
          </w:rPr>
          <w:instrText xml:space="preserve"> PAGEREF _Toc213162662 \h </w:instrText>
        </w:r>
        <w:r>
          <w:rPr>
            <w:noProof/>
            <w:webHidden/>
          </w:rPr>
        </w:r>
        <w:r>
          <w:rPr>
            <w:noProof/>
            <w:webHidden/>
          </w:rPr>
          <w:fldChar w:fldCharType="separate"/>
        </w:r>
        <w:r>
          <w:rPr>
            <w:noProof/>
            <w:webHidden/>
          </w:rPr>
          <w:t>49</w:t>
        </w:r>
        <w:r>
          <w:rPr>
            <w:noProof/>
            <w:webHidden/>
          </w:rPr>
          <w:fldChar w:fldCharType="end"/>
        </w:r>
      </w:hyperlink>
    </w:p>
    <w:p w14:paraId="3E5D2C93" w14:textId="5B9D86B1" w:rsidR="00F342C4" w:rsidRDefault="00F342C4">
      <w:pPr>
        <w:pStyle w:val="TOC2"/>
        <w:tabs>
          <w:tab w:val="left" w:pos="1470"/>
          <w:tab w:val="right" w:leader="dot" w:pos="6941"/>
        </w:tabs>
        <w:ind w:firstLine="420"/>
        <w:rPr>
          <w:noProof/>
        </w:rPr>
      </w:pPr>
      <w:hyperlink w:anchor="_Toc213162663" w:history="1">
        <w:r w:rsidRPr="006B3FE3">
          <w:rPr>
            <w:rStyle w:val="ab"/>
            <w:noProof/>
          </w:rPr>
          <w:t>3.9</w:t>
        </w:r>
        <w:r>
          <w:rPr>
            <w:noProof/>
          </w:rPr>
          <w:tab/>
        </w:r>
        <w:r w:rsidRPr="006B3FE3">
          <w:rPr>
            <w:rStyle w:val="ab"/>
            <w:noProof/>
          </w:rPr>
          <w:t>通信参数</w:t>
        </w:r>
        <w:r>
          <w:rPr>
            <w:noProof/>
            <w:webHidden/>
          </w:rPr>
          <w:tab/>
        </w:r>
        <w:r>
          <w:rPr>
            <w:noProof/>
            <w:webHidden/>
          </w:rPr>
          <w:fldChar w:fldCharType="begin"/>
        </w:r>
        <w:r>
          <w:rPr>
            <w:noProof/>
            <w:webHidden/>
          </w:rPr>
          <w:instrText xml:space="preserve"> PAGEREF _Toc213162663 \h </w:instrText>
        </w:r>
        <w:r>
          <w:rPr>
            <w:noProof/>
            <w:webHidden/>
          </w:rPr>
        </w:r>
        <w:r>
          <w:rPr>
            <w:noProof/>
            <w:webHidden/>
          </w:rPr>
          <w:fldChar w:fldCharType="separate"/>
        </w:r>
        <w:r>
          <w:rPr>
            <w:noProof/>
            <w:webHidden/>
          </w:rPr>
          <w:t>50</w:t>
        </w:r>
        <w:r>
          <w:rPr>
            <w:noProof/>
            <w:webHidden/>
          </w:rPr>
          <w:fldChar w:fldCharType="end"/>
        </w:r>
      </w:hyperlink>
    </w:p>
    <w:p w14:paraId="1783D7ED" w14:textId="0835D9B1" w:rsidR="00F342C4" w:rsidRDefault="00F342C4">
      <w:pPr>
        <w:pStyle w:val="TOC2"/>
        <w:tabs>
          <w:tab w:val="left" w:pos="1680"/>
          <w:tab w:val="right" w:leader="dot" w:pos="6941"/>
        </w:tabs>
        <w:ind w:firstLine="420"/>
        <w:rPr>
          <w:noProof/>
        </w:rPr>
      </w:pPr>
      <w:hyperlink w:anchor="_Toc213162664" w:history="1">
        <w:r w:rsidRPr="006B3FE3">
          <w:rPr>
            <w:rStyle w:val="ab"/>
            <w:noProof/>
          </w:rPr>
          <w:t>3.10</w:t>
        </w:r>
        <w:r>
          <w:rPr>
            <w:noProof/>
          </w:rPr>
          <w:tab/>
        </w:r>
        <w:r w:rsidRPr="006B3FE3">
          <w:rPr>
            <w:rStyle w:val="ab"/>
            <w:noProof/>
          </w:rPr>
          <w:t>系统</w:t>
        </w:r>
        <w:r>
          <w:rPr>
            <w:noProof/>
            <w:webHidden/>
          </w:rPr>
          <w:tab/>
        </w:r>
        <w:r>
          <w:rPr>
            <w:noProof/>
            <w:webHidden/>
          </w:rPr>
          <w:fldChar w:fldCharType="begin"/>
        </w:r>
        <w:r>
          <w:rPr>
            <w:noProof/>
            <w:webHidden/>
          </w:rPr>
          <w:instrText xml:space="preserve"> PAGEREF _Toc213162664 \h </w:instrText>
        </w:r>
        <w:r>
          <w:rPr>
            <w:noProof/>
            <w:webHidden/>
          </w:rPr>
        </w:r>
        <w:r>
          <w:rPr>
            <w:noProof/>
            <w:webHidden/>
          </w:rPr>
          <w:fldChar w:fldCharType="separate"/>
        </w:r>
        <w:r>
          <w:rPr>
            <w:noProof/>
            <w:webHidden/>
          </w:rPr>
          <w:t>51</w:t>
        </w:r>
        <w:r>
          <w:rPr>
            <w:noProof/>
            <w:webHidden/>
          </w:rPr>
          <w:fldChar w:fldCharType="end"/>
        </w:r>
      </w:hyperlink>
    </w:p>
    <w:p w14:paraId="37FF4E61" w14:textId="43371A7E" w:rsidR="00F342C4" w:rsidRDefault="00F342C4">
      <w:pPr>
        <w:pStyle w:val="TOC3"/>
        <w:tabs>
          <w:tab w:val="left" w:pos="2057"/>
          <w:tab w:val="right" w:leader="dot" w:pos="6941"/>
        </w:tabs>
        <w:ind w:firstLine="420"/>
        <w:rPr>
          <w:noProof/>
        </w:rPr>
      </w:pPr>
      <w:hyperlink w:anchor="_Toc213162665" w:history="1">
        <w:r w:rsidRPr="006B3FE3">
          <w:rPr>
            <w:rStyle w:val="ab"/>
            <w:noProof/>
          </w:rPr>
          <w:t>3.10.1</w:t>
        </w:r>
        <w:r>
          <w:rPr>
            <w:noProof/>
          </w:rPr>
          <w:tab/>
        </w:r>
        <w:r w:rsidRPr="006B3FE3">
          <w:rPr>
            <w:rStyle w:val="ab"/>
            <w:noProof/>
          </w:rPr>
          <w:t>参数复位</w:t>
        </w:r>
        <w:r>
          <w:rPr>
            <w:noProof/>
            <w:webHidden/>
          </w:rPr>
          <w:tab/>
        </w:r>
        <w:r>
          <w:rPr>
            <w:noProof/>
            <w:webHidden/>
          </w:rPr>
          <w:fldChar w:fldCharType="begin"/>
        </w:r>
        <w:r>
          <w:rPr>
            <w:noProof/>
            <w:webHidden/>
          </w:rPr>
          <w:instrText xml:space="preserve"> PAGEREF _Toc213162665 \h </w:instrText>
        </w:r>
        <w:r>
          <w:rPr>
            <w:noProof/>
            <w:webHidden/>
          </w:rPr>
        </w:r>
        <w:r>
          <w:rPr>
            <w:noProof/>
            <w:webHidden/>
          </w:rPr>
          <w:fldChar w:fldCharType="separate"/>
        </w:r>
        <w:r>
          <w:rPr>
            <w:noProof/>
            <w:webHidden/>
          </w:rPr>
          <w:t>51</w:t>
        </w:r>
        <w:r>
          <w:rPr>
            <w:noProof/>
            <w:webHidden/>
          </w:rPr>
          <w:fldChar w:fldCharType="end"/>
        </w:r>
      </w:hyperlink>
    </w:p>
    <w:p w14:paraId="586EAA51" w14:textId="40B118D5" w:rsidR="00F342C4" w:rsidRDefault="00F342C4">
      <w:pPr>
        <w:pStyle w:val="TOC3"/>
        <w:tabs>
          <w:tab w:val="left" w:pos="2057"/>
          <w:tab w:val="right" w:leader="dot" w:pos="6941"/>
        </w:tabs>
        <w:ind w:firstLine="420"/>
        <w:rPr>
          <w:noProof/>
        </w:rPr>
      </w:pPr>
      <w:hyperlink w:anchor="_Toc213162666" w:history="1">
        <w:r w:rsidRPr="006B3FE3">
          <w:rPr>
            <w:rStyle w:val="ab"/>
            <w:noProof/>
          </w:rPr>
          <w:t>3.10.2</w:t>
        </w:r>
        <w:r>
          <w:rPr>
            <w:noProof/>
          </w:rPr>
          <w:tab/>
        </w:r>
        <w:r w:rsidRPr="006B3FE3">
          <w:rPr>
            <w:rStyle w:val="ab"/>
            <w:noProof/>
          </w:rPr>
          <w:t>时间日期</w:t>
        </w:r>
        <w:r>
          <w:rPr>
            <w:noProof/>
            <w:webHidden/>
          </w:rPr>
          <w:tab/>
        </w:r>
        <w:r>
          <w:rPr>
            <w:noProof/>
            <w:webHidden/>
          </w:rPr>
          <w:fldChar w:fldCharType="begin"/>
        </w:r>
        <w:r>
          <w:rPr>
            <w:noProof/>
            <w:webHidden/>
          </w:rPr>
          <w:instrText xml:space="preserve"> PAGEREF _Toc213162666 \h </w:instrText>
        </w:r>
        <w:r>
          <w:rPr>
            <w:noProof/>
            <w:webHidden/>
          </w:rPr>
        </w:r>
        <w:r>
          <w:rPr>
            <w:noProof/>
            <w:webHidden/>
          </w:rPr>
          <w:fldChar w:fldCharType="separate"/>
        </w:r>
        <w:r>
          <w:rPr>
            <w:noProof/>
            <w:webHidden/>
          </w:rPr>
          <w:t>52</w:t>
        </w:r>
        <w:r>
          <w:rPr>
            <w:noProof/>
            <w:webHidden/>
          </w:rPr>
          <w:fldChar w:fldCharType="end"/>
        </w:r>
      </w:hyperlink>
    </w:p>
    <w:p w14:paraId="2888BF6B" w14:textId="5A167B1B" w:rsidR="00F342C4" w:rsidRDefault="00F342C4">
      <w:pPr>
        <w:pStyle w:val="TOC3"/>
        <w:tabs>
          <w:tab w:val="left" w:pos="2057"/>
          <w:tab w:val="right" w:leader="dot" w:pos="6941"/>
        </w:tabs>
        <w:ind w:firstLine="420"/>
        <w:rPr>
          <w:noProof/>
        </w:rPr>
      </w:pPr>
      <w:hyperlink w:anchor="_Toc213162667" w:history="1">
        <w:r w:rsidRPr="006B3FE3">
          <w:rPr>
            <w:rStyle w:val="ab"/>
            <w:noProof/>
          </w:rPr>
          <w:t>3.10.3</w:t>
        </w:r>
        <w:r>
          <w:rPr>
            <w:noProof/>
          </w:rPr>
          <w:tab/>
        </w:r>
        <w:r w:rsidRPr="006B3FE3">
          <w:rPr>
            <w:rStyle w:val="ab"/>
            <w:noProof/>
          </w:rPr>
          <w:t>产品注册</w:t>
        </w:r>
        <w:r>
          <w:rPr>
            <w:noProof/>
            <w:webHidden/>
          </w:rPr>
          <w:tab/>
        </w:r>
        <w:r>
          <w:rPr>
            <w:noProof/>
            <w:webHidden/>
          </w:rPr>
          <w:fldChar w:fldCharType="begin"/>
        </w:r>
        <w:r>
          <w:rPr>
            <w:noProof/>
            <w:webHidden/>
          </w:rPr>
          <w:instrText xml:space="preserve"> PAGEREF _Toc213162667 \h </w:instrText>
        </w:r>
        <w:r>
          <w:rPr>
            <w:noProof/>
            <w:webHidden/>
          </w:rPr>
        </w:r>
        <w:r>
          <w:rPr>
            <w:noProof/>
            <w:webHidden/>
          </w:rPr>
          <w:fldChar w:fldCharType="separate"/>
        </w:r>
        <w:r>
          <w:rPr>
            <w:noProof/>
            <w:webHidden/>
          </w:rPr>
          <w:t>52</w:t>
        </w:r>
        <w:r>
          <w:rPr>
            <w:noProof/>
            <w:webHidden/>
          </w:rPr>
          <w:fldChar w:fldCharType="end"/>
        </w:r>
      </w:hyperlink>
    </w:p>
    <w:p w14:paraId="2124251E" w14:textId="2C7CB5C6" w:rsidR="00F342C4" w:rsidRDefault="00F342C4">
      <w:pPr>
        <w:pStyle w:val="TOC3"/>
        <w:tabs>
          <w:tab w:val="left" w:pos="2057"/>
          <w:tab w:val="right" w:leader="dot" w:pos="6941"/>
        </w:tabs>
        <w:ind w:firstLine="420"/>
        <w:rPr>
          <w:noProof/>
        </w:rPr>
      </w:pPr>
      <w:hyperlink w:anchor="_Toc213162668" w:history="1">
        <w:r w:rsidRPr="006B3FE3">
          <w:rPr>
            <w:rStyle w:val="ab"/>
            <w:noProof/>
          </w:rPr>
          <w:t>3.10.4</w:t>
        </w:r>
        <w:r>
          <w:rPr>
            <w:noProof/>
          </w:rPr>
          <w:tab/>
        </w:r>
        <w:r w:rsidRPr="006B3FE3">
          <w:rPr>
            <w:rStyle w:val="ab"/>
            <w:noProof/>
          </w:rPr>
          <w:t>参数备份和恢复</w:t>
        </w:r>
        <w:r>
          <w:rPr>
            <w:noProof/>
            <w:webHidden/>
          </w:rPr>
          <w:tab/>
        </w:r>
        <w:r>
          <w:rPr>
            <w:noProof/>
            <w:webHidden/>
          </w:rPr>
          <w:fldChar w:fldCharType="begin"/>
        </w:r>
        <w:r>
          <w:rPr>
            <w:noProof/>
            <w:webHidden/>
          </w:rPr>
          <w:instrText xml:space="preserve"> PAGEREF _Toc213162668 \h </w:instrText>
        </w:r>
        <w:r>
          <w:rPr>
            <w:noProof/>
            <w:webHidden/>
          </w:rPr>
        </w:r>
        <w:r>
          <w:rPr>
            <w:noProof/>
            <w:webHidden/>
          </w:rPr>
          <w:fldChar w:fldCharType="separate"/>
        </w:r>
        <w:r>
          <w:rPr>
            <w:noProof/>
            <w:webHidden/>
          </w:rPr>
          <w:t>53</w:t>
        </w:r>
        <w:r>
          <w:rPr>
            <w:noProof/>
            <w:webHidden/>
          </w:rPr>
          <w:fldChar w:fldCharType="end"/>
        </w:r>
      </w:hyperlink>
    </w:p>
    <w:p w14:paraId="02B0C10D" w14:textId="00F4E6DE" w:rsidR="00F342C4" w:rsidRDefault="00F342C4">
      <w:pPr>
        <w:pStyle w:val="TOC3"/>
        <w:tabs>
          <w:tab w:val="left" w:pos="2057"/>
          <w:tab w:val="right" w:leader="dot" w:pos="6941"/>
        </w:tabs>
        <w:ind w:firstLine="420"/>
        <w:rPr>
          <w:noProof/>
        </w:rPr>
      </w:pPr>
      <w:hyperlink w:anchor="_Toc213162669" w:history="1">
        <w:r w:rsidRPr="006B3FE3">
          <w:rPr>
            <w:rStyle w:val="ab"/>
            <w:noProof/>
          </w:rPr>
          <w:t>3.10.5</w:t>
        </w:r>
        <w:r>
          <w:rPr>
            <w:noProof/>
          </w:rPr>
          <w:tab/>
        </w:r>
        <w:r w:rsidRPr="006B3FE3">
          <w:rPr>
            <w:rStyle w:val="ab"/>
            <w:noProof/>
          </w:rPr>
          <w:t>数据导入导出</w:t>
        </w:r>
        <w:r>
          <w:rPr>
            <w:noProof/>
            <w:webHidden/>
          </w:rPr>
          <w:tab/>
        </w:r>
        <w:r>
          <w:rPr>
            <w:noProof/>
            <w:webHidden/>
          </w:rPr>
          <w:fldChar w:fldCharType="begin"/>
        </w:r>
        <w:r>
          <w:rPr>
            <w:noProof/>
            <w:webHidden/>
          </w:rPr>
          <w:instrText xml:space="preserve"> PAGEREF _Toc213162669 \h </w:instrText>
        </w:r>
        <w:r>
          <w:rPr>
            <w:noProof/>
            <w:webHidden/>
          </w:rPr>
        </w:r>
        <w:r>
          <w:rPr>
            <w:noProof/>
            <w:webHidden/>
          </w:rPr>
          <w:fldChar w:fldCharType="separate"/>
        </w:r>
        <w:r>
          <w:rPr>
            <w:noProof/>
            <w:webHidden/>
          </w:rPr>
          <w:t>54</w:t>
        </w:r>
        <w:r>
          <w:rPr>
            <w:noProof/>
            <w:webHidden/>
          </w:rPr>
          <w:fldChar w:fldCharType="end"/>
        </w:r>
      </w:hyperlink>
    </w:p>
    <w:p w14:paraId="51EAB855" w14:textId="0C9D6166" w:rsidR="00F342C4" w:rsidRDefault="00F342C4">
      <w:pPr>
        <w:pStyle w:val="TOC3"/>
        <w:tabs>
          <w:tab w:val="left" w:pos="2057"/>
          <w:tab w:val="right" w:leader="dot" w:pos="6941"/>
        </w:tabs>
        <w:ind w:firstLine="420"/>
        <w:rPr>
          <w:noProof/>
        </w:rPr>
      </w:pPr>
      <w:hyperlink w:anchor="_Toc213162670" w:history="1">
        <w:r w:rsidRPr="006B3FE3">
          <w:rPr>
            <w:rStyle w:val="ab"/>
            <w:noProof/>
          </w:rPr>
          <w:t>3.10.6</w:t>
        </w:r>
        <w:r>
          <w:rPr>
            <w:noProof/>
          </w:rPr>
          <w:tab/>
        </w:r>
        <w:r w:rsidRPr="006B3FE3">
          <w:rPr>
            <w:rStyle w:val="ab"/>
            <w:noProof/>
          </w:rPr>
          <w:t>主页定义</w:t>
        </w:r>
        <w:r>
          <w:rPr>
            <w:noProof/>
            <w:webHidden/>
          </w:rPr>
          <w:tab/>
        </w:r>
        <w:r>
          <w:rPr>
            <w:noProof/>
            <w:webHidden/>
          </w:rPr>
          <w:fldChar w:fldCharType="begin"/>
        </w:r>
        <w:r>
          <w:rPr>
            <w:noProof/>
            <w:webHidden/>
          </w:rPr>
          <w:instrText xml:space="preserve"> PAGEREF _Toc213162670 \h </w:instrText>
        </w:r>
        <w:r>
          <w:rPr>
            <w:noProof/>
            <w:webHidden/>
          </w:rPr>
        </w:r>
        <w:r>
          <w:rPr>
            <w:noProof/>
            <w:webHidden/>
          </w:rPr>
          <w:fldChar w:fldCharType="separate"/>
        </w:r>
        <w:r>
          <w:rPr>
            <w:noProof/>
            <w:webHidden/>
          </w:rPr>
          <w:t>54</w:t>
        </w:r>
        <w:r>
          <w:rPr>
            <w:noProof/>
            <w:webHidden/>
          </w:rPr>
          <w:fldChar w:fldCharType="end"/>
        </w:r>
      </w:hyperlink>
    </w:p>
    <w:p w14:paraId="34AE7FF4" w14:textId="73DE7122" w:rsidR="00F342C4" w:rsidRDefault="00F342C4">
      <w:pPr>
        <w:pStyle w:val="TOC2"/>
        <w:tabs>
          <w:tab w:val="left" w:pos="1680"/>
          <w:tab w:val="right" w:leader="dot" w:pos="6941"/>
        </w:tabs>
        <w:ind w:firstLine="420"/>
        <w:rPr>
          <w:noProof/>
        </w:rPr>
      </w:pPr>
      <w:hyperlink w:anchor="_Toc213162671" w:history="1">
        <w:r w:rsidRPr="006B3FE3">
          <w:rPr>
            <w:rStyle w:val="ab"/>
            <w:noProof/>
          </w:rPr>
          <w:t>3.11</w:t>
        </w:r>
        <w:r>
          <w:rPr>
            <w:noProof/>
          </w:rPr>
          <w:tab/>
        </w:r>
        <w:r w:rsidRPr="006B3FE3">
          <w:rPr>
            <w:rStyle w:val="ab"/>
            <w:noProof/>
          </w:rPr>
          <w:t>密码设置与修改</w:t>
        </w:r>
        <w:r>
          <w:rPr>
            <w:noProof/>
            <w:webHidden/>
          </w:rPr>
          <w:tab/>
        </w:r>
        <w:r>
          <w:rPr>
            <w:noProof/>
            <w:webHidden/>
          </w:rPr>
          <w:fldChar w:fldCharType="begin"/>
        </w:r>
        <w:r>
          <w:rPr>
            <w:noProof/>
            <w:webHidden/>
          </w:rPr>
          <w:instrText xml:space="preserve"> PAGEREF _Toc213162671 \h </w:instrText>
        </w:r>
        <w:r>
          <w:rPr>
            <w:noProof/>
            <w:webHidden/>
          </w:rPr>
        </w:r>
        <w:r>
          <w:rPr>
            <w:noProof/>
            <w:webHidden/>
          </w:rPr>
          <w:fldChar w:fldCharType="separate"/>
        </w:r>
        <w:r>
          <w:rPr>
            <w:noProof/>
            <w:webHidden/>
          </w:rPr>
          <w:t>55</w:t>
        </w:r>
        <w:r>
          <w:rPr>
            <w:noProof/>
            <w:webHidden/>
          </w:rPr>
          <w:fldChar w:fldCharType="end"/>
        </w:r>
      </w:hyperlink>
    </w:p>
    <w:p w14:paraId="256F93C7" w14:textId="48B914D3" w:rsidR="00F342C4" w:rsidRDefault="00F342C4">
      <w:pPr>
        <w:pStyle w:val="TOC1"/>
        <w:tabs>
          <w:tab w:val="left" w:pos="840"/>
          <w:tab w:val="right" w:leader="dot" w:pos="6941"/>
        </w:tabs>
        <w:ind w:firstLine="420"/>
        <w:rPr>
          <w:noProof/>
        </w:rPr>
      </w:pPr>
      <w:hyperlink w:anchor="_Toc213162672" w:history="1">
        <w:r w:rsidRPr="006B3FE3">
          <w:rPr>
            <w:rStyle w:val="ab"/>
            <w:noProof/>
          </w:rPr>
          <w:t>4</w:t>
        </w:r>
        <w:r>
          <w:rPr>
            <w:noProof/>
          </w:rPr>
          <w:tab/>
        </w:r>
        <w:r w:rsidRPr="006B3FE3">
          <w:rPr>
            <w:rStyle w:val="ab"/>
            <w:noProof/>
          </w:rPr>
          <w:t>包装控制</w:t>
        </w:r>
        <w:r>
          <w:rPr>
            <w:noProof/>
            <w:webHidden/>
          </w:rPr>
          <w:tab/>
        </w:r>
        <w:r>
          <w:rPr>
            <w:noProof/>
            <w:webHidden/>
          </w:rPr>
          <w:fldChar w:fldCharType="begin"/>
        </w:r>
        <w:r>
          <w:rPr>
            <w:noProof/>
            <w:webHidden/>
          </w:rPr>
          <w:instrText xml:space="preserve"> PAGEREF _Toc213162672 \h </w:instrText>
        </w:r>
        <w:r>
          <w:rPr>
            <w:noProof/>
            <w:webHidden/>
          </w:rPr>
        </w:r>
        <w:r>
          <w:rPr>
            <w:noProof/>
            <w:webHidden/>
          </w:rPr>
          <w:fldChar w:fldCharType="separate"/>
        </w:r>
        <w:r>
          <w:rPr>
            <w:noProof/>
            <w:webHidden/>
          </w:rPr>
          <w:t>55</w:t>
        </w:r>
        <w:r>
          <w:rPr>
            <w:noProof/>
            <w:webHidden/>
          </w:rPr>
          <w:fldChar w:fldCharType="end"/>
        </w:r>
      </w:hyperlink>
    </w:p>
    <w:p w14:paraId="4484EE7E" w14:textId="37AACC87" w:rsidR="00F342C4" w:rsidRDefault="00F342C4">
      <w:pPr>
        <w:pStyle w:val="TOC2"/>
        <w:tabs>
          <w:tab w:val="left" w:pos="1470"/>
          <w:tab w:val="right" w:leader="dot" w:pos="6941"/>
        </w:tabs>
        <w:ind w:firstLine="420"/>
        <w:rPr>
          <w:noProof/>
        </w:rPr>
      </w:pPr>
      <w:hyperlink w:anchor="_Toc213162673" w:history="1">
        <w:r w:rsidRPr="006B3FE3">
          <w:rPr>
            <w:rStyle w:val="ab"/>
            <w:noProof/>
          </w:rPr>
          <w:t>4.1</w:t>
        </w:r>
        <w:r>
          <w:rPr>
            <w:noProof/>
          </w:rPr>
          <w:tab/>
        </w:r>
        <w:r w:rsidRPr="006B3FE3">
          <w:rPr>
            <w:rStyle w:val="ab"/>
            <w:noProof/>
          </w:rPr>
          <w:t>有斗秤包装流程</w:t>
        </w:r>
        <w:r>
          <w:rPr>
            <w:noProof/>
            <w:webHidden/>
          </w:rPr>
          <w:tab/>
        </w:r>
        <w:r>
          <w:rPr>
            <w:noProof/>
            <w:webHidden/>
          </w:rPr>
          <w:fldChar w:fldCharType="begin"/>
        </w:r>
        <w:r>
          <w:rPr>
            <w:noProof/>
            <w:webHidden/>
          </w:rPr>
          <w:instrText xml:space="preserve"> PAGEREF _Toc213162673 \h </w:instrText>
        </w:r>
        <w:r>
          <w:rPr>
            <w:noProof/>
            <w:webHidden/>
          </w:rPr>
        </w:r>
        <w:r>
          <w:rPr>
            <w:noProof/>
            <w:webHidden/>
          </w:rPr>
          <w:fldChar w:fldCharType="separate"/>
        </w:r>
        <w:r>
          <w:rPr>
            <w:noProof/>
            <w:webHidden/>
          </w:rPr>
          <w:t>55</w:t>
        </w:r>
        <w:r>
          <w:rPr>
            <w:noProof/>
            <w:webHidden/>
          </w:rPr>
          <w:fldChar w:fldCharType="end"/>
        </w:r>
      </w:hyperlink>
    </w:p>
    <w:p w14:paraId="3ABE3044" w14:textId="43D31801" w:rsidR="00F342C4" w:rsidRDefault="00F342C4">
      <w:pPr>
        <w:pStyle w:val="TOC2"/>
        <w:tabs>
          <w:tab w:val="left" w:pos="1470"/>
          <w:tab w:val="right" w:leader="dot" w:pos="6941"/>
        </w:tabs>
        <w:ind w:firstLine="420"/>
        <w:rPr>
          <w:noProof/>
        </w:rPr>
      </w:pPr>
      <w:hyperlink w:anchor="_Toc213162674" w:history="1">
        <w:r w:rsidRPr="006B3FE3">
          <w:rPr>
            <w:rStyle w:val="ab"/>
            <w:noProof/>
          </w:rPr>
          <w:t>4.2</w:t>
        </w:r>
        <w:r>
          <w:rPr>
            <w:noProof/>
          </w:rPr>
          <w:tab/>
        </w:r>
        <w:r w:rsidRPr="006B3FE3">
          <w:rPr>
            <w:rStyle w:val="ab"/>
            <w:noProof/>
          </w:rPr>
          <w:t>无斗秤包装流程</w:t>
        </w:r>
        <w:r>
          <w:rPr>
            <w:noProof/>
            <w:webHidden/>
          </w:rPr>
          <w:tab/>
        </w:r>
        <w:r>
          <w:rPr>
            <w:noProof/>
            <w:webHidden/>
          </w:rPr>
          <w:fldChar w:fldCharType="begin"/>
        </w:r>
        <w:r>
          <w:rPr>
            <w:noProof/>
            <w:webHidden/>
          </w:rPr>
          <w:instrText xml:space="preserve"> PAGEREF _Toc213162674 \h </w:instrText>
        </w:r>
        <w:r>
          <w:rPr>
            <w:noProof/>
            <w:webHidden/>
          </w:rPr>
        </w:r>
        <w:r>
          <w:rPr>
            <w:noProof/>
            <w:webHidden/>
          </w:rPr>
          <w:fldChar w:fldCharType="separate"/>
        </w:r>
        <w:r>
          <w:rPr>
            <w:noProof/>
            <w:webHidden/>
          </w:rPr>
          <w:t>56</w:t>
        </w:r>
        <w:r>
          <w:rPr>
            <w:noProof/>
            <w:webHidden/>
          </w:rPr>
          <w:fldChar w:fldCharType="end"/>
        </w:r>
      </w:hyperlink>
    </w:p>
    <w:p w14:paraId="2D4E6809" w14:textId="640F505F" w:rsidR="00F342C4" w:rsidRDefault="00F342C4">
      <w:pPr>
        <w:pStyle w:val="TOC2"/>
        <w:tabs>
          <w:tab w:val="left" w:pos="1470"/>
          <w:tab w:val="right" w:leader="dot" w:pos="6941"/>
        </w:tabs>
        <w:ind w:firstLine="420"/>
        <w:rPr>
          <w:noProof/>
        </w:rPr>
      </w:pPr>
      <w:hyperlink w:anchor="_Toc213162675" w:history="1">
        <w:r w:rsidRPr="006B3FE3">
          <w:rPr>
            <w:rStyle w:val="ab"/>
            <w:noProof/>
          </w:rPr>
          <w:t>4.3</w:t>
        </w:r>
        <w:r>
          <w:rPr>
            <w:noProof/>
          </w:rPr>
          <w:tab/>
        </w:r>
        <w:r w:rsidRPr="006B3FE3">
          <w:rPr>
            <w:rStyle w:val="ab"/>
            <w:noProof/>
          </w:rPr>
          <w:t>散料秤流程</w:t>
        </w:r>
        <w:r>
          <w:rPr>
            <w:noProof/>
            <w:webHidden/>
          </w:rPr>
          <w:tab/>
        </w:r>
        <w:r>
          <w:rPr>
            <w:noProof/>
            <w:webHidden/>
          </w:rPr>
          <w:fldChar w:fldCharType="begin"/>
        </w:r>
        <w:r>
          <w:rPr>
            <w:noProof/>
            <w:webHidden/>
          </w:rPr>
          <w:instrText xml:space="preserve"> PAGEREF _Toc213162675 \h </w:instrText>
        </w:r>
        <w:r>
          <w:rPr>
            <w:noProof/>
            <w:webHidden/>
          </w:rPr>
        </w:r>
        <w:r>
          <w:rPr>
            <w:noProof/>
            <w:webHidden/>
          </w:rPr>
          <w:fldChar w:fldCharType="separate"/>
        </w:r>
        <w:r>
          <w:rPr>
            <w:noProof/>
            <w:webHidden/>
          </w:rPr>
          <w:t>58</w:t>
        </w:r>
        <w:r>
          <w:rPr>
            <w:noProof/>
            <w:webHidden/>
          </w:rPr>
          <w:fldChar w:fldCharType="end"/>
        </w:r>
      </w:hyperlink>
    </w:p>
    <w:p w14:paraId="33F9F81D" w14:textId="0EC535E4" w:rsidR="00F342C4" w:rsidRDefault="00F342C4">
      <w:pPr>
        <w:pStyle w:val="TOC2"/>
        <w:tabs>
          <w:tab w:val="left" w:pos="1470"/>
          <w:tab w:val="right" w:leader="dot" w:pos="6941"/>
        </w:tabs>
        <w:ind w:firstLine="420"/>
        <w:rPr>
          <w:noProof/>
        </w:rPr>
      </w:pPr>
      <w:hyperlink w:anchor="_Toc213162676" w:history="1">
        <w:r w:rsidRPr="006B3FE3">
          <w:rPr>
            <w:rStyle w:val="ab"/>
            <w:noProof/>
          </w:rPr>
          <w:t>4.4</w:t>
        </w:r>
        <w:r>
          <w:rPr>
            <w:noProof/>
          </w:rPr>
          <w:tab/>
        </w:r>
        <w:r w:rsidRPr="006B3FE3">
          <w:rPr>
            <w:rStyle w:val="ab"/>
            <w:noProof/>
          </w:rPr>
          <w:t>皮带（输送机）</w:t>
        </w:r>
        <w:r>
          <w:rPr>
            <w:noProof/>
            <w:webHidden/>
          </w:rPr>
          <w:tab/>
        </w:r>
        <w:r>
          <w:rPr>
            <w:noProof/>
            <w:webHidden/>
          </w:rPr>
          <w:fldChar w:fldCharType="begin"/>
        </w:r>
        <w:r>
          <w:rPr>
            <w:noProof/>
            <w:webHidden/>
          </w:rPr>
          <w:instrText xml:space="preserve"> PAGEREF _Toc213162676 \h </w:instrText>
        </w:r>
        <w:r>
          <w:rPr>
            <w:noProof/>
            <w:webHidden/>
          </w:rPr>
        </w:r>
        <w:r>
          <w:rPr>
            <w:noProof/>
            <w:webHidden/>
          </w:rPr>
          <w:fldChar w:fldCharType="separate"/>
        </w:r>
        <w:r>
          <w:rPr>
            <w:noProof/>
            <w:webHidden/>
          </w:rPr>
          <w:t>58</w:t>
        </w:r>
        <w:r>
          <w:rPr>
            <w:noProof/>
            <w:webHidden/>
          </w:rPr>
          <w:fldChar w:fldCharType="end"/>
        </w:r>
      </w:hyperlink>
    </w:p>
    <w:p w14:paraId="17B03805" w14:textId="0F69D572" w:rsidR="00F342C4" w:rsidRDefault="00F342C4">
      <w:pPr>
        <w:pStyle w:val="TOC2"/>
        <w:tabs>
          <w:tab w:val="left" w:pos="1470"/>
          <w:tab w:val="right" w:leader="dot" w:pos="6941"/>
        </w:tabs>
        <w:ind w:firstLine="420"/>
        <w:rPr>
          <w:noProof/>
        </w:rPr>
      </w:pPr>
      <w:hyperlink w:anchor="_Toc213162677" w:history="1">
        <w:r w:rsidRPr="006B3FE3">
          <w:rPr>
            <w:rStyle w:val="ab"/>
            <w:noProof/>
          </w:rPr>
          <w:t>4.5</w:t>
        </w:r>
        <w:r>
          <w:rPr>
            <w:noProof/>
          </w:rPr>
          <w:tab/>
        </w:r>
        <w:r w:rsidRPr="006B3FE3">
          <w:rPr>
            <w:rStyle w:val="ab"/>
            <w:noProof/>
          </w:rPr>
          <w:t>供料控制</w:t>
        </w:r>
        <w:r>
          <w:rPr>
            <w:noProof/>
            <w:webHidden/>
          </w:rPr>
          <w:tab/>
        </w:r>
        <w:r>
          <w:rPr>
            <w:noProof/>
            <w:webHidden/>
          </w:rPr>
          <w:fldChar w:fldCharType="begin"/>
        </w:r>
        <w:r>
          <w:rPr>
            <w:noProof/>
            <w:webHidden/>
          </w:rPr>
          <w:instrText xml:space="preserve"> PAGEREF _Toc213162677 \h </w:instrText>
        </w:r>
        <w:r>
          <w:rPr>
            <w:noProof/>
            <w:webHidden/>
          </w:rPr>
        </w:r>
        <w:r>
          <w:rPr>
            <w:noProof/>
            <w:webHidden/>
          </w:rPr>
          <w:fldChar w:fldCharType="separate"/>
        </w:r>
        <w:r>
          <w:rPr>
            <w:noProof/>
            <w:webHidden/>
          </w:rPr>
          <w:t>58</w:t>
        </w:r>
        <w:r>
          <w:rPr>
            <w:noProof/>
            <w:webHidden/>
          </w:rPr>
          <w:fldChar w:fldCharType="end"/>
        </w:r>
      </w:hyperlink>
    </w:p>
    <w:p w14:paraId="7B3C4C6F" w14:textId="291D0E04" w:rsidR="00F84F17" w:rsidRDefault="00F84F17" w:rsidP="00F84F17">
      <w:pPr>
        <w:widowControl/>
        <w:ind w:firstLine="422"/>
        <w:jc w:val="left"/>
        <w:rPr>
          <w:b/>
          <w:bCs/>
          <w:lang w:val="zh-CN"/>
        </w:rPr>
      </w:pPr>
      <w:r>
        <w:rPr>
          <w:b/>
          <w:bCs/>
          <w:lang w:val="zh-CN"/>
        </w:rPr>
        <w:fldChar w:fldCharType="end"/>
      </w:r>
    </w:p>
    <w:p w14:paraId="534D415F" w14:textId="77777777" w:rsidR="00F84F17" w:rsidRDefault="00F84F17" w:rsidP="00F84F17">
      <w:pPr>
        <w:widowControl/>
        <w:ind w:firstLine="422"/>
        <w:jc w:val="left"/>
        <w:rPr>
          <w:b/>
          <w:bCs/>
          <w:lang w:val="zh-CN"/>
        </w:rPr>
        <w:sectPr w:rsidR="00F84F17" w:rsidSect="00EB0547">
          <w:headerReference w:type="even" r:id="rId10"/>
          <w:headerReference w:type="default" r:id="rId11"/>
          <w:footerReference w:type="even" r:id="rId12"/>
          <w:footerReference w:type="default" r:id="rId13"/>
          <w:headerReference w:type="first" r:id="rId14"/>
          <w:footerReference w:type="first" r:id="rId15"/>
          <w:pgSz w:w="8391" w:h="11906" w:code="11"/>
          <w:pgMar w:top="720" w:right="720" w:bottom="720" w:left="720" w:header="0" w:footer="0" w:gutter="0"/>
          <w:pgNumType w:start="1"/>
          <w:cols w:space="425"/>
          <w:docGrid w:type="lines" w:linePitch="312"/>
        </w:sectPr>
      </w:pPr>
      <w:r>
        <w:rPr>
          <w:b/>
          <w:bCs/>
          <w:lang w:val="zh-CN"/>
        </w:rPr>
        <w:br w:type="page"/>
      </w:r>
    </w:p>
    <w:p w14:paraId="55D1CDE0" w14:textId="42FC3639" w:rsidR="005A70CB" w:rsidRPr="00693D3E" w:rsidRDefault="007C27B4" w:rsidP="00685B4E">
      <w:pPr>
        <w:pStyle w:val="1"/>
      </w:pPr>
      <w:bookmarkStart w:id="0" w:name="_Toc213162621"/>
      <w:r>
        <w:rPr>
          <w:rFonts w:hint="eastAsia"/>
        </w:rPr>
        <w:lastRenderedPageBreak/>
        <w:t>基本信息</w:t>
      </w:r>
      <w:bookmarkEnd w:id="0"/>
    </w:p>
    <w:p w14:paraId="6CD3E795" w14:textId="71076AC6" w:rsidR="005A70CB" w:rsidRPr="00B27902" w:rsidRDefault="005A70CB" w:rsidP="009B31F8">
      <w:pPr>
        <w:pStyle w:val="2"/>
      </w:pPr>
      <w:bookmarkStart w:id="1" w:name="_Toc437784723"/>
      <w:bookmarkStart w:id="2" w:name="_Toc213162622"/>
      <w:r w:rsidRPr="00B27902">
        <w:rPr>
          <w:rFonts w:hint="eastAsia"/>
        </w:rPr>
        <w:t>特性</w:t>
      </w:r>
      <w:r w:rsidRPr="00B27902">
        <w:t>与规格</w:t>
      </w:r>
      <w:bookmarkEnd w:id="1"/>
      <w:bookmarkEnd w:id="2"/>
    </w:p>
    <w:p w14:paraId="18683DD6" w14:textId="5A9973BA" w:rsidR="005A70CB" w:rsidRPr="000E519E" w:rsidRDefault="005A70CB" w:rsidP="009463CB">
      <w:pPr>
        <w:ind w:firstLine="420"/>
        <w:rPr>
          <w:rFonts w:asciiTheme="minorEastAsia" w:hAnsiTheme="minorEastAsia" w:hint="eastAsia"/>
          <w:szCs w:val="21"/>
        </w:rPr>
      </w:pPr>
      <w:r w:rsidRPr="000E519E">
        <w:rPr>
          <w:rFonts w:asciiTheme="minorEastAsia" w:hAnsiTheme="minorEastAsia" w:hint="eastAsia"/>
          <w:szCs w:val="21"/>
        </w:rPr>
        <w:t>AMC</w:t>
      </w:r>
      <w:r w:rsidRPr="000E519E">
        <w:rPr>
          <w:rFonts w:asciiTheme="minorEastAsia" w:hAnsiTheme="minorEastAsia"/>
          <w:szCs w:val="21"/>
        </w:rPr>
        <w:t>501-</w:t>
      </w:r>
      <w:r w:rsidR="001D6BA9">
        <w:rPr>
          <w:rFonts w:asciiTheme="minorEastAsia" w:hAnsiTheme="minorEastAsia"/>
          <w:szCs w:val="21"/>
        </w:rPr>
        <w:t>H</w:t>
      </w:r>
      <w:r w:rsidRPr="000E519E">
        <w:rPr>
          <w:rFonts w:asciiTheme="minorEastAsia" w:hAnsiTheme="minorEastAsia" w:hint="eastAsia"/>
          <w:szCs w:val="21"/>
        </w:rPr>
        <w:t>是</w:t>
      </w:r>
      <w:r w:rsidR="002E3764" w:rsidRPr="000E519E">
        <w:rPr>
          <w:rFonts w:asciiTheme="minorEastAsia" w:hAnsiTheme="minorEastAsia" w:hint="eastAsia"/>
          <w:szCs w:val="21"/>
        </w:rPr>
        <w:t>专用于</w:t>
      </w:r>
      <w:r w:rsidR="005877E7" w:rsidRPr="000E519E">
        <w:rPr>
          <w:rFonts w:asciiTheme="minorEastAsia" w:hAnsiTheme="minorEastAsia" w:hint="eastAsia"/>
          <w:szCs w:val="21"/>
        </w:rPr>
        <w:t>气</w:t>
      </w:r>
      <w:r w:rsidR="00B67570" w:rsidRPr="000E519E">
        <w:rPr>
          <w:rFonts w:asciiTheme="minorEastAsia" w:hAnsiTheme="minorEastAsia" w:hint="eastAsia"/>
          <w:szCs w:val="21"/>
        </w:rPr>
        <w:t>电动秤、</w:t>
      </w:r>
      <w:r w:rsidR="004122CD" w:rsidRPr="000E519E">
        <w:rPr>
          <w:rFonts w:asciiTheme="minorEastAsia" w:hAnsiTheme="minorEastAsia"/>
          <w:szCs w:val="21"/>
        </w:rPr>
        <w:t>基于中文触摸屏</w:t>
      </w:r>
      <w:r w:rsidRPr="000E519E">
        <w:rPr>
          <w:rFonts w:asciiTheme="minorEastAsia" w:hAnsiTheme="minorEastAsia" w:hint="eastAsia"/>
          <w:szCs w:val="21"/>
        </w:rPr>
        <w:t>的</w:t>
      </w:r>
      <w:r w:rsidR="002F03D7">
        <w:rPr>
          <w:rFonts w:asciiTheme="minorEastAsia" w:hAnsiTheme="minorEastAsia" w:hint="eastAsia"/>
          <w:szCs w:val="21"/>
        </w:rPr>
        <w:t>单</w:t>
      </w:r>
      <w:r w:rsidRPr="000E519E">
        <w:rPr>
          <w:rFonts w:asciiTheme="minorEastAsia" w:hAnsiTheme="minorEastAsia"/>
          <w:szCs w:val="21"/>
        </w:rPr>
        <w:t>通道</w:t>
      </w:r>
      <w:r w:rsidRPr="000E519E">
        <w:rPr>
          <w:rFonts w:asciiTheme="minorEastAsia" w:hAnsiTheme="minorEastAsia" w:hint="eastAsia"/>
          <w:szCs w:val="21"/>
        </w:rPr>
        <w:t>定量</w:t>
      </w:r>
      <w:r w:rsidRPr="000E519E">
        <w:rPr>
          <w:rFonts w:asciiTheme="minorEastAsia" w:hAnsiTheme="minorEastAsia"/>
          <w:szCs w:val="21"/>
        </w:rPr>
        <w:t>包装控制器</w:t>
      </w:r>
      <w:r w:rsidR="004122CD" w:rsidRPr="000E519E">
        <w:rPr>
          <w:rFonts w:asciiTheme="minorEastAsia" w:hAnsiTheme="minorEastAsia" w:hint="eastAsia"/>
          <w:szCs w:val="21"/>
        </w:rPr>
        <w:t>仪表</w:t>
      </w:r>
      <w:r w:rsidRPr="000E519E">
        <w:rPr>
          <w:rFonts w:asciiTheme="minorEastAsia" w:hAnsiTheme="minorEastAsia"/>
          <w:szCs w:val="21"/>
        </w:rPr>
        <w:t>，支持无斗</w:t>
      </w:r>
      <w:r w:rsidRPr="000E519E">
        <w:rPr>
          <w:rFonts w:asciiTheme="minorEastAsia" w:hAnsiTheme="minorEastAsia" w:hint="eastAsia"/>
          <w:szCs w:val="21"/>
        </w:rPr>
        <w:t>秤</w:t>
      </w:r>
      <w:r w:rsidRPr="000E519E">
        <w:rPr>
          <w:rFonts w:asciiTheme="minorEastAsia" w:hAnsiTheme="minorEastAsia"/>
          <w:szCs w:val="21"/>
        </w:rPr>
        <w:t>、有斗</w:t>
      </w:r>
      <w:r w:rsidRPr="000E519E">
        <w:rPr>
          <w:rFonts w:asciiTheme="minorEastAsia" w:hAnsiTheme="minorEastAsia" w:hint="eastAsia"/>
          <w:szCs w:val="21"/>
        </w:rPr>
        <w:t>秤</w:t>
      </w:r>
      <w:r w:rsidRPr="000E519E">
        <w:rPr>
          <w:rFonts w:asciiTheme="minorEastAsia" w:hAnsiTheme="minorEastAsia"/>
          <w:szCs w:val="21"/>
        </w:rPr>
        <w:t>、</w:t>
      </w:r>
      <w:r w:rsidR="00817003">
        <w:rPr>
          <w:rFonts w:asciiTheme="minorEastAsia" w:hAnsiTheme="minorEastAsia" w:hint="eastAsia"/>
          <w:szCs w:val="21"/>
        </w:rPr>
        <w:t>散粮秤</w:t>
      </w:r>
      <w:r w:rsidR="00D2587B" w:rsidRPr="000E519E">
        <w:rPr>
          <w:rFonts w:asciiTheme="minorEastAsia" w:hAnsiTheme="minorEastAsia"/>
          <w:szCs w:val="21"/>
        </w:rPr>
        <w:t>等</w:t>
      </w:r>
      <w:r w:rsidRPr="000E519E">
        <w:rPr>
          <w:rFonts w:asciiTheme="minorEastAsia" w:hAnsiTheme="minorEastAsia"/>
          <w:szCs w:val="21"/>
        </w:rPr>
        <w:t>模式</w:t>
      </w:r>
      <w:r w:rsidR="00E23D7E" w:rsidRPr="000E519E">
        <w:rPr>
          <w:rFonts w:asciiTheme="minorEastAsia" w:hAnsiTheme="minorEastAsia" w:hint="eastAsia"/>
          <w:szCs w:val="21"/>
        </w:rPr>
        <w:t>。</w:t>
      </w:r>
      <w:r w:rsidR="00EB4EB4" w:rsidRPr="000E519E">
        <w:rPr>
          <w:rFonts w:asciiTheme="minorEastAsia" w:hAnsiTheme="minorEastAsia" w:hint="eastAsia"/>
          <w:szCs w:val="21"/>
        </w:rPr>
        <w:t>内置</w:t>
      </w:r>
      <w:r w:rsidR="00452234" w:rsidRPr="000E519E">
        <w:rPr>
          <w:rFonts w:asciiTheme="minorEastAsia" w:hAnsiTheme="minorEastAsia" w:hint="eastAsia"/>
          <w:szCs w:val="21"/>
        </w:rPr>
        <w:t>步进电机</w:t>
      </w:r>
      <w:r w:rsidR="00EB4EB4" w:rsidRPr="000E519E">
        <w:rPr>
          <w:rFonts w:asciiTheme="minorEastAsia" w:hAnsiTheme="minorEastAsia" w:hint="eastAsia"/>
          <w:szCs w:val="21"/>
        </w:rPr>
        <w:t>PWM</w:t>
      </w:r>
      <w:r w:rsidR="00452234" w:rsidRPr="000E519E">
        <w:rPr>
          <w:rFonts w:asciiTheme="minorEastAsia" w:hAnsiTheme="minorEastAsia" w:hint="eastAsia"/>
          <w:szCs w:val="21"/>
        </w:rPr>
        <w:t>输出，</w:t>
      </w:r>
      <w:r w:rsidR="009A5607" w:rsidRPr="000E519E">
        <w:rPr>
          <w:rFonts w:asciiTheme="minorEastAsia" w:hAnsiTheme="minorEastAsia" w:hint="eastAsia"/>
          <w:szCs w:val="21"/>
        </w:rPr>
        <w:t>可直接</w:t>
      </w:r>
      <w:r w:rsidR="00484571" w:rsidRPr="000E519E">
        <w:rPr>
          <w:rFonts w:asciiTheme="minorEastAsia" w:hAnsiTheme="minorEastAsia" w:hint="eastAsia"/>
          <w:szCs w:val="21"/>
        </w:rPr>
        <w:t>接入步进电机驱动器，无需外加PLC</w:t>
      </w:r>
      <w:r w:rsidR="002B536A" w:rsidRPr="000E519E">
        <w:rPr>
          <w:rFonts w:asciiTheme="minorEastAsia" w:hAnsiTheme="minorEastAsia" w:hint="eastAsia"/>
          <w:szCs w:val="21"/>
        </w:rPr>
        <w:t>程序</w:t>
      </w:r>
      <w:r w:rsidR="00484571" w:rsidRPr="000E519E">
        <w:rPr>
          <w:rFonts w:asciiTheme="minorEastAsia" w:hAnsiTheme="minorEastAsia" w:hint="eastAsia"/>
          <w:szCs w:val="21"/>
        </w:rPr>
        <w:t>，</w:t>
      </w:r>
      <w:r w:rsidR="00CD30BC" w:rsidRPr="000E519E">
        <w:rPr>
          <w:rFonts w:asciiTheme="minorEastAsia" w:hAnsiTheme="minorEastAsia" w:hint="eastAsia"/>
          <w:szCs w:val="21"/>
        </w:rPr>
        <w:t>设置和调试极为简便</w:t>
      </w:r>
      <w:r w:rsidR="00484571" w:rsidRPr="000E519E">
        <w:rPr>
          <w:rFonts w:asciiTheme="minorEastAsia" w:hAnsiTheme="minorEastAsia" w:hint="eastAsia"/>
          <w:szCs w:val="21"/>
        </w:rPr>
        <w:t>。</w:t>
      </w:r>
      <w:r w:rsidR="007069D9" w:rsidRPr="000E519E">
        <w:rPr>
          <w:rFonts w:asciiTheme="minorEastAsia" w:hAnsiTheme="minorEastAsia" w:hint="eastAsia"/>
          <w:szCs w:val="21"/>
        </w:rPr>
        <w:t>AMC501-</w:t>
      </w:r>
      <w:r w:rsidR="00C76A3B">
        <w:rPr>
          <w:rFonts w:asciiTheme="minorEastAsia" w:hAnsiTheme="minorEastAsia"/>
          <w:szCs w:val="21"/>
        </w:rPr>
        <w:t>H</w:t>
      </w:r>
      <w:r w:rsidR="007069D9" w:rsidRPr="000E519E">
        <w:rPr>
          <w:rFonts w:asciiTheme="minorEastAsia" w:hAnsiTheme="minorEastAsia" w:hint="eastAsia"/>
          <w:szCs w:val="21"/>
        </w:rPr>
        <w:t>采用高彩色TFT触摸屏实现，支持</w:t>
      </w:r>
      <w:r w:rsidR="004E68E8" w:rsidRPr="000E519E">
        <w:rPr>
          <w:rFonts w:asciiTheme="minorEastAsia" w:hAnsiTheme="minorEastAsia"/>
          <w:szCs w:val="21"/>
        </w:rPr>
        <w:t>中文</w:t>
      </w:r>
      <w:r w:rsidR="00142B37" w:rsidRPr="000E519E">
        <w:rPr>
          <w:rFonts w:asciiTheme="minorEastAsia" w:hAnsiTheme="minorEastAsia" w:hint="eastAsia"/>
          <w:szCs w:val="21"/>
        </w:rPr>
        <w:t>输入</w:t>
      </w:r>
      <w:r w:rsidR="004E68E8" w:rsidRPr="000E519E">
        <w:rPr>
          <w:rFonts w:asciiTheme="minorEastAsia" w:hAnsiTheme="minorEastAsia"/>
          <w:szCs w:val="21"/>
        </w:rPr>
        <w:t>和中文</w:t>
      </w:r>
      <w:r w:rsidR="00142B37" w:rsidRPr="000E519E">
        <w:rPr>
          <w:rFonts w:asciiTheme="minorEastAsia" w:hAnsiTheme="minorEastAsia" w:hint="eastAsia"/>
          <w:szCs w:val="21"/>
        </w:rPr>
        <w:t>显示</w:t>
      </w:r>
      <w:r w:rsidR="007069D9" w:rsidRPr="000E519E">
        <w:rPr>
          <w:rFonts w:asciiTheme="minorEastAsia" w:hAnsiTheme="minorEastAsia"/>
          <w:szCs w:val="21"/>
        </w:rPr>
        <w:t>，图形界面</w:t>
      </w:r>
      <w:r w:rsidR="008031ED" w:rsidRPr="000E519E">
        <w:rPr>
          <w:rFonts w:asciiTheme="minorEastAsia" w:hAnsiTheme="minorEastAsia"/>
          <w:szCs w:val="21"/>
        </w:rPr>
        <w:t>优美</w:t>
      </w:r>
      <w:r w:rsidR="007069D9" w:rsidRPr="000E519E">
        <w:rPr>
          <w:rFonts w:asciiTheme="minorEastAsia" w:hAnsiTheme="minorEastAsia"/>
          <w:szCs w:val="21"/>
        </w:rPr>
        <w:t>，功能分类和布局</w:t>
      </w:r>
      <w:r w:rsidR="008031ED" w:rsidRPr="000E519E">
        <w:rPr>
          <w:rFonts w:asciiTheme="minorEastAsia" w:hAnsiTheme="minorEastAsia"/>
          <w:szCs w:val="21"/>
        </w:rPr>
        <w:t>合理</w:t>
      </w:r>
      <w:r w:rsidR="00F2166F" w:rsidRPr="000E519E">
        <w:rPr>
          <w:rFonts w:asciiTheme="minorEastAsia" w:hAnsiTheme="minorEastAsia"/>
          <w:szCs w:val="21"/>
        </w:rPr>
        <w:t>。</w:t>
      </w:r>
    </w:p>
    <w:p w14:paraId="7218F436" w14:textId="2CE39C72" w:rsidR="007625C7" w:rsidRPr="000E519E" w:rsidRDefault="007069D9" w:rsidP="009463CB">
      <w:pPr>
        <w:ind w:firstLine="420"/>
        <w:rPr>
          <w:rFonts w:asciiTheme="minorEastAsia" w:hAnsiTheme="minorEastAsia" w:hint="eastAsia"/>
          <w:szCs w:val="21"/>
        </w:rPr>
      </w:pPr>
      <w:r w:rsidRPr="000E519E">
        <w:rPr>
          <w:rFonts w:asciiTheme="minorEastAsia" w:hAnsiTheme="minorEastAsia" w:hint="eastAsia"/>
          <w:szCs w:val="21"/>
        </w:rPr>
        <w:t>AMC</w:t>
      </w:r>
      <w:r w:rsidR="008031ED" w:rsidRPr="000E519E">
        <w:rPr>
          <w:rFonts w:asciiTheme="minorEastAsia" w:hAnsiTheme="minorEastAsia"/>
          <w:szCs w:val="21"/>
        </w:rPr>
        <w:t>5</w:t>
      </w:r>
      <w:r w:rsidRPr="000E519E">
        <w:rPr>
          <w:rFonts w:asciiTheme="minorEastAsia" w:hAnsiTheme="minorEastAsia" w:hint="eastAsia"/>
          <w:szCs w:val="21"/>
        </w:rPr>
        <w:t>01-</w:t>
      </w:r>
      <w:r w:rsidR="001C7497">
        <w:rPr>
          <w:rFonts w:asciiTheme="minorEastAsia" w:hAnsiTheme="minorEastAsia"/>
          <w:szCs w:val="21"/>
        </w:rPr>
        <w:t>H</w:t>
      </w:r>
      <w:r w:rsidRPr="000E519E">
        <w:rPr>
          <w:rFonts w:asciiTheme="minorEastAsia" w:hAnsiTheme="minorEastAsia" w:hint="eastAsia"/>
          <w:szCs w:val="21"/>
        </w:rPr>
        <w:t>人</w:t>
      </w:r>
      <w:r w:rsidRPr="000E519E">
        <w:rPr>
          <w:rFonts w:asciiTheme="minorEastAsia" w:hAnsiTheme="minorEastAsia"/>
          <w:szCs w:val="21"/>
        </w:rPr>
        <w:t>机界面</w:t>
      </w:r>
      <w:r w:rsidRPr="000E519E">
        <w:rPr>
          <w:rFonts w:asciiTheme="minorEastAsia" w:hAnsiTheme="minorEastAsia" w:hint="eastAsia"/>
          <w:szCs w:val="21"/>
        </w:rPr>
        <w:t>有</w:t>
      </w:r>
      <w:r w:rsidRPr="000E519E">
        <w:rPr>
          <w:rFonts w:asciiTheme="minorEastAsia" w:hAnsiTheme="minorEastAsia"/>
          <w:szCs w:val="21"/>
        </w:rPr>
        <w:t>如下基本特性：</w:t>
      </w:r>
    </w:p>
    <w:p w14:paraId="1D10063F" w14:textId="4E57DEE7" w:rsidR="004D51C7" w:rsidRPr="000E519E" w:rsidRDefault="001A078D" w:rsidP="00AB1A6C">
      <w:pPr>
        <w:ind w:firstLine="420"/>
        <w:rPr>
          <w:rFonts w:asciiTheme="minorEastAsia" w:hAnsiTheme="minorEastAsia" w:hint="eastAsia"/>
          <w:szCs w:val="21"/>
        </w:rPr>
      </w:pPr>
      <w:r w:rsidRPr="000E519E">
        <w:rPr>
          <w:rFonts w:asciiTheme="minorEastAsia" w:hAnsiTheme="minorEastAsia" w:hint="eastAsia"/>
          <w:szCs w:val="21"/>
        </w:rPr>
        <w:t>●</w:t>
      </w:r>
      <w:r w:rsidR="00765511" w:rsidRPr="000E519E">
        <w:rPr>
          <w:rFonts w:asciiTheme="minorEastAsia" w:hAnsiTheme="minorEastAsia" w:hint="eastAsia"/>
          <w:szCs w:val="21"/>
        </w:rPr>
        <w:t>PWM输出，可直接接入步进电机驱动器，无需外加PLC</w:t>
      </w:r>
      <w:r w:rsidRPr="000E519E">
        <w:rPr>
          <w:rFonts w:asciiTheme="minorEastAsia" w:hAnsiTheme="minorEastAsia" w:hint="eastAsia"/>
          <w:szCs w:val="21"/>
        </w:rPr>
        <w:t>程序</w:t>
      </w:r>
    </w:p>
    <w:p w14:paraId="0ACC72A9" w14:textId="77777777" w:rsidR="007069D9" w:rsidRPr="000E519E" w:rsidRDefault="007069D9" w:rsidP="009463CB">
      <w:pPr>
        <w:ind w:firstLine="420"/>
        <w:rPr>
          <w:rFonts w:asciiTheme="minorEastAsia" w:hAnsiTheme="minorEastAsia" w:hint="eastAsia"/>
          <w:szCs w:val="21"/>
        </w:rPr>
      </w:pPr>
      <w:r w:rsidRPr="000E519E">
        <w:rPr>
          <w:rFonts w:asciiTheme="minorEastAsia" w:hAnsiTheme="minorEastAsia" w:hint="eastAsia"/>
          <w:szCs w:val="21"/>
        </w:rPr>
        <w:t>●</w:t>
      </w:r>
      <w:r w:rsidR="00DA04F9" w:rsidRPr="000E519E">
        <w:rPr>
          <w:rFonts w:asciiTheme="minorEastAsia" w:hAnsiTheme="minorEastAsia" w:hint="eastAsia"/>
          <w:szCs w:val="21"/>
        </w:rPr>
        <w:t>TFT高彩色</w:t>
      </w:r>
      <w:r w:rsidR="00DC6EA9" w:rsidRPr="000E519E">
        <w:rPr>
          <w:rFonts w:asciiTheme="minorEastAsia" w:hAnsiTheme="minorEastAsia" w:hint="eastAsia"/>
          <w:szCs w:val="21"/>
        </w:rPr>
        <w:t>触摸屏，</w:t>
      </w:r>
      <w:r w:rsidRPr="000E519E">
        <w:rPr>
          <w:rFonts w:asciiTheme="minorEastAsia" w:hAnsiTheme="minorEastAsia" w:hint="eastAsia"/>
          <w:szCs w:val="21"/>
        </w:rPr>
        <w:t>中文</w:t>
      </w:r>
      <w:r w:rsidRPr="000E519E">
        <w:rPr>
          <w:rFonts w:asciiTheme="minorEastAsia" w:hAnsiTheme="minorEastAsia"/>
          <w:szCs w:val="21"/>
        </w:rPr>
        <w:t>输入</w:t>
      </w:r>
      <w:r w:rsidR="008031ED" w:rsidRPr="000E519E">
        <w:rPr>
          <w:rFonts w:asciiTheme="minorEastAsia" w:hAnsiTheme="minorEastAsia" w:hint="eastAsia"/>
          <w:szCs w:val="21"/>
        </w:rPr>
        <w:t>和</w:t>
      </w:r>
      <w:r w:rsidRPr="000E519E">
        <w:rPr>
          <w:rFonts w:asciiTheme="minorEastAsia" w:hAnsiTheme="minorEastAsia"/>
          <w:szCs w:val="21"/>
        </w:rPr>
        <w:t>中文显示</w:t>
      </w:r>
    </w:p>
    <w:p w14:paraId="605773B7" w14:textId="77777777" w:rsidR="005A70CB" w:rsidRPr="000E519E" w:rsidRDefault="007069D9" w:rsidP="009463CB">
      <w:pPr>
        <w:ind w:firstLine="420"/>
        <w:rPr>
          <w:rFonts w:asciiTheme="minorEastAsia" w:hAnsiTheme="minorEastAsia" w:hint="eastAsia"/>
          <w:szCs w:val="21"/>
        </w:rPr>
      </w:pPr>
      <w:r w:rsidRPr="000E519E">
        <w:rPr>
          <w:rFonts w:asciiTheme="minorEastAsia" w:hAnsiTheme="minorEastAsia" w:hint="eastAsia"/>
          <w:szCs w:val="21"/>
        </w:rPr>
        <w:t>●</w:t>
      </w:r>
      <w:r w:rsidR="00135461" w:rsidRPr="000E519E">
        <w:rPr>
          <w:rFonts w:asciiTheme="minorEastAsia" w:hAnsiTheme="minorEastAsia" w:hint="eastAsia"/>
          <w:szCs w:val="21"/>
        </w:rPr>
        <w:t>精美的界面，</w:t>
      </w:r>
      <w:r w:rsidRPr="000E519E">
        <w:rPr>
          <w:rFonts w:asciiTheme="minorEastAsia" w:hAnsiTheme="minorEastAsia" w:hint="eastAsia"/>
          <w:szCs w:val="21"/>
        </w:rPr>
        <w:t>合理的</w:t>
      </w:r>
      <w:r w:rsidR="00135461" w:rsidRPr="000E519E">
        <w:rPr>
          <w:rFonts w:asciiTheme="minorEastAsia" w:hAnsiTheme="minorEastAsia"/>
          <w:szCs w:val="21"/>
        </w:rPr>
        <w:t>功能分类和布局，</w:t>
      </w:r>
      <w:r w:rsidRPr="000E519E">
        <w:rPr>
          <w:rFonts w:asciiTheme="minorEastAsia" w:hAnsiTheme="minorEastAsia"/>
          <w:szCs w:val="21"/>
        </w:rPr>
        <w:t>易于使用</w:t>
      </w:r>
    </w:p>
    <w:p w14:paraId="15FF27C6" w14:textId="66C7ADAD" w:rsidR="005A70CB" w:rsidRPr="000E519E" w:rsidRDefault="005A70CB" w:rsidP="009463CB">
      <w:pPr>
        <w:ind w:firstLine="420"/>
        <w:rPr>
          <w:rFonts w:asciiTheme="minorEastAsia" w:hAnsiTheme="minorEastAsia" w:hint="eastAsia"/>
          <w:szCs w:val="21"/>
        </w:rPr>
      </w:pPr>
      <w:r w:rsidRPr="000E519E">
        <w:rPr>
          <w:rFonts w:asciiTheme="minorEastAsia" w:hAnsiTheme="minorEastAsia" w:hint="eastAsia"/>
          <w:szCs w:val="21"/>
        </w:rPr>
        <w:t>●称</w:t>
      </w:r>
      <w:r w:rsidRPr="000E519E">
        <w:rPr>
          <w:rFonts w:asciiTheme="minorEastAsia" w:hAnsiTheme="minorEastAsia"/>
          <w:szCs w:val="21"/>
        </w:rPr>
        <w:t>重通道：</w:t>
      </w:r>
      <w:r w:rsidR="000B11F4">
        <w:rPr>
          <w:rFonts w:asciiTheme="minorEastAsia" w:hAnsiTheme="minorEastAsia" w:hint="eastAsia"/>
          <w:szCs w:val="21"/>
        </w:rPr>
        <w:t>单</w:t>
      </w:r>
      <w:r w:rsidRPr="000E519E">
        <w:rPr>
          <w:rFonts w:asciiTheme="minorEastAsia" w:hAnsiTheme="minorEastAsia"/>
          <w:szCs w:val="21"/>
        </w:rPr>
        <w:t>通道</w:t>
      </w:r>
    </w:p>
    <w:p w14:paraId="78A586CE" w14:textId="77777777" w:rsidR="005A70CB" w:rsidRPr="000E519E" w:rsidRDefault="005A70CB" w:rsidP="009463CB">
      <w:pPr>
        <w:ind w:firstLine="420"/>
        <w:rPr>
          <w:rFonts w:asciiTheme="minorEastAsia" w:hAnsiTheme="minorEastAsia" w:hint="eastAsia"/>
          <w:szCs w:val="21"/>
        </w:rPr>
      </w:pPr>
      <w:r w:rsidRPr="000E519E">
        <w:rPr>
          <w:rFonts w:asciiTheme="minorEastAsia" w:hAnsiTheme="minorEastAsia" w:hint="eastAsia"/>
          <w:szCs w:val="21"/>
        </w:rPr>
        <w:t>●工作</w:t>
      </w:r>
      <w:r w:rsidRPr="000E519E">
        <w:rPr>
          <w:rFonts w:asciiTheme="minorEastAsia" w:hAnsiTheme="minorEastAsia"/>
          <w:szCs w:val="21"/>
        </w:rPr>
        <w:t>电压：</w:t>
      </w:r>
      <w:r w:rsidRPr="000E519E">
        <w:rPr>
          <w:rFonts w:asciiTheme="minorEastAsia" w:hAnsiTheme="minorEastAsia" w:hint="eastAsia"/>
          <w:szCs w:val="21"/>
        </w:rPr>
        <w:t>DC24V</w:t>
      </w:r>
    </w:p>
    <w:p w14:paraId="01318FAA" w14:textId="77777777" w:rsidR="005A70CB" w:rsidRPr="000E519E" w:rsidRDefault="005A70CB" w:rsidP="009463CB">
      <w:pPr>
        <w:ind w:firstLine="420"/>
        <w:rPr>
          <w:rFonts w:asciiTheme="minorEastAsia" w:hAnsiTheme="minorEastAsia" w:hint="eastAsia"/>
          <w:szCs w:val="21"/>
        </w:rPr>
      </w:pPr>
      <w:r w:rsidRPr="000E519E">
        <w:rPr>
          <w:rFonts w:asciiTheme="minorEastAsia" w:hAnsiTheme="minorEastAsia" w:hint="eastAsia"/>
          <w:szCs w:val="21"/>
        </w:rPr>
        <w:t>●传感器：DC5V/4-6线</w:t>
      </w:r>
      <w:r w:rsidRPr="000E519E">
        <w:rPr>
          <w:rFonts w:asciiTheme="minorEastAsia" w:hAnsiTheme="minorEastAsia"/>
          <w:szCs w:val="21"/>
        </w:rPr>
        <w:t>制兼容</w:t>
      </w:r>
    </w:p>
    <w:p w14:paraId="656125ED" w14:textId="3A12BF10" w:rsidR="005A70CB" w:rsidRPr="000E519E" w:rsidRDefault="005A70CB" w:rsidP="009463CB">
      <w:pPr>
        <w:ind w:firstLine="420"/>
        <w:rPr>
          <w:rFonts w:asciiTheme="minorEastAsia" w:hAnsiTheme="minorEastAsia" w:hint="eastAsia"/>
          <w:szCs w:val="21"/>
        </w:rPr>
      </w:pPr>
      <w:r w:rsidRPr="000E519E">
        <w:rPr>
          <w:rFonts w:asciiTheme="minorEastAsia" w:hAnsiTheme="minorEastAsia" w:hint="eastAsia"/>
          <w:szCs w:val="21"/>
        </w:rPr>
        <w:t>●开关</w:t>
      </w:r>
      <w:r w:rsidRPr="000E519E">
        <w:rPr>
          <w:rFonts w:asciiTheme="minorEastAsia" w:hAnsiTheme="minorEastAsia"/>
          <w:szCs w:val="21"/>
        </w:rPr>
        <w:t>量：</w:t>
      </w:r>
      <w:r w:rsidR="00FD6284" w:rsidRPr="000E519E">
        <w:rPr>
          <w:rFonts w:asciiTheme="minorEastAsia" w:hAnsiTheme="minorEastAsia" w:hint="eastAsia"/>
          <w:szCs w:val="21"/>
        </w:rPr>
        <w:t>最大</w:t>
      </w:r>
      <w:r w:rsidR="00CA50FF" w:rsidRPr="000E519E">
        <w:rPr>
          <w:rFonts w:asciiTheme="minorEastAsia" w:hAnsiTheme="minorEastAsia"/>
          <w:szCs w:val="21"/>
        </w:rPr>
        <w:t>1</w:t>
      </w:r>
      <w:r w:rsidR="00707779" w:rsidRPr="000E519E">
        <w:rPr>
          <w:rFonts w:asciiTheme="minorEastAsia" w:hAnsiTheme="minorEastAsia"/>
          <w:szCs w:val="21"/>
        </w:rPr>
        <w:t>4</w:t>
      </w:r>
      <w:r w:rsidRPr="000E519E">
        <w:rPr>
          <w:rFonts w:asciiTheme="minorEastAsia" w:hAnsiTheme="minorEastAsia" w:hint="eastAsia"/>
          <w:szCs w:val="21"/>
        </w:rPr>
        <w:t>输入</w:t>
      </w:r>
      <w:r w:rsidR="00FD6284" w:rsidRPr="000E519E">
        <w:rPr>
          <w:rFonts w:asciiTheme="minorEastAsia" w:hAnsiTheme="minorEastAsia" w:hint="eastAsia"/>
          <w:szCs w:val="21"/>
        </w:rPr>
        <w:t>和</w:t>
      </w:r>
      <w:r w:rsidR="00707779" w:rsidRPr="000E519E">
        <w:rPr>
          <w:rFonts w:asciiTheme="minorEastAsia" w:hAnsiTheme="minorEastAsia"/>
          <w:szCs w:val="21"/>
        </w:rPr>
        <w:t>21</w:t>
      </w:r>
      <w:r w:rsidRPr="000E519E">
        <w:rPr>
          <w:rFonts w:asciiTheme="minorEastAsia" w:hAnsiTheme="minorEastAsia" w:hint="eastAsia"/>
          <w:szCs w:val="21"/>
        </w:rPr>
        <w:t>输出</w:t>
      </w:r>
    </w:p>
    <w:p w14:paraId="5AF8E5A4" w14:textId="77777777" w:rsidR="005A70CB" w:rsidRPr="000E519E" w:rsidRDefault="005A70CB" w:rsidP="009463CB">
      <w:pPr>
        <w:ind w:firstLine="420"/>
        <w:rPr>
          <w:rFonts w:asciiTheme="minorEastAsia" w:hAnsiTheme="minorEastAsia" w:hint="eastAsia"/>
          <w:szCs w:val="21"/>
        </w:rPr>
      </w:pPr>
      <w:r w:rsidRPr="000E519E">
        <w:rPr>
          <w:rFonts w:asciiTheme="minorEastAsia" w:hAnsiTheme="minorEastAsia" w:hint="eastAsia"/>
          <w:szCs w:val="21"/>
        </w:rPr>
        <w:t>●安装</w:t>
      </w:r>
      <w:r w:rsidRPr="000E519E">
        <w:rPr>
          <w:rFonts w:asciiTheme="minorEastAsia" w:hAnsiTheme="minorEastAsia"/>
          <w:szCs w:val="21"/>
        </w:rPr>
        <w:t>方式</w:t>
      </w:r>
      <w:r w:rsidRPr="000E519E">
        <w:rPr>
          <w:rFonts w:asciiTheme="minorEastAsia" w:hAnsiTheme="minorEastAsia" w:hint="eastAsia"/>
          <w:szCs w:val="21"/>
        </w:rPr>
        <w:t>：</w:t>
      </w:r>
      <w:r w:rsidR="00492215" w:rsidRPr="000E519E">
        <w:rPr>
          <w:rFonts w:asciiTheme="minorEastAsia" w:hAnsiTheme="minorEastAsia" w:hint="eastAsia"/>
          <w:szCs w:val="21"/>
        </w:rPr>
        <w:t>柜装（盘装）</w:t>
      </w:r>
    </w:p>
    <w:p w14:paraId="198EA324" w14:textId="77777777" w:rsidR="005A70CB" w:rsidRDefault="005A70CB" w:rsidP="005A70CB">
      <w:pPr>
        <w:ind w:firstLine="420"/>
        <w:rPr>
          <w:rFonts w:asciiTheme="minorEastAsia" w:hAnsiTheme="minorEastAsia" w:hint="eastAsia"/>
          <w:szCs w:val="21"/>
        </w:rPr>
      </w:pPr>
      <w:r w:rsidRPr="000E519E">
        <w:rPr>
          <w:rFonts w:asciiTheme="minorEastAsia" w:hAnsiTheme="minorEastAsia" w:hint="eastAsia"/>
          <w:szCs w:val="21"/>
        </w:rPr>
        <w:t>●体积</w:t>
      </w:r>
      <w:r w:rsidRPr="000E519E">
        <w:rPr>
          <w:rFonts w:asciiTheme="minorEastAsia" w:hAnsiTheme="minorEastAsia"/>
          <w:szCs w:val="21"/>
        </w:rPr>
        <w:t>：</w:t>
      </w:r>
      <w:r w:rsidR="00696555" w:rsidRPr="000E519E">
        <w:rPr>
          <w:rFonts w:asciiTheme="minorEastAsia" w:hAnsiTheme="minorEastAsia"/>
          <w:szCs w:val="21"/>
        </w:rPr>
        <w:t>203</w:t>
      </w:r>
      <w:r w:rsidRPr="000E519E">
        <w:rPr>
          <w:rFonts w:asciiTheme="minorEastAsia" w:hAnsiTheme="minorEastAsia" w:hint="eastAsia"/>
          <w:szCs w:val="21"/>
        </w:rPr>
        <w:t>×</w:t>
      </w:r>
      <w:r w:rsidR="00696555" w:rsidRPr="000E519E">
        <w:rPr>
          <w:rFonts w:asciiTheme="minorEastAsia" w:hAnsiTheme="minorEastAsia"/>
          <w:szCs w:val="21"/>
        </w:rPr>
        <w:t>14</w:t>
      </w:r>
      <w:r w:rsidR="003A0C96" w:rsidRPr="000E519E">
        <w:rPr>
          <w:rFonts w:asciiTheme="minorEastAsia" w:hAnsiTheme="minorEastAsia"/>
          <w:szCs w:val="21"/>
        </w:rPr>
        <w:t>9</w:t>
      </w:r>
      <w:r w:rsidRPr="000E519E">
        <w:rPr>
          <w:rFonts w:asciiTheme="minorEastAsia" w:hAnsiTheme="minorEastAsia" w:hint="eastAsia"/>
          <w:szCs w:val="21"/>
        </w:rPr>
        <w:t>×</w:t>
      </w:r>
      <w:r w:rsidR="0060356B" w:rsidRPr="000E519E">
        <w:rPr>
          <w:rFonts w:asciiTheme="minorEastAsia" w:hAnsiTheme="minorEastAsia"/>
          <w:szCs w:val="21"/>
        </w:rPr>
        <w:t>5</w:t>
      </w:r>
      <w:r w:rsidR="00610E5D" w:rsidRPr="000E519E">
        <w:rPr>
          <w:rFonts w:asciiTheme="minorEastAsia" w:hAnsiTheme="minorEastAsia"/>
          <w:szCs w:val="21"/>
        </w:rPr>
        <w:t>0</w:t>
      </w:r>
      <w:r w:rsidRPr="000E519E">
        <w:rPr>
          <w:rFonts w:asciiTheme="minorEastAsia" w:hAnsiTheme="minorEastAsia" w:hint="eastAsia"/>
          <w:szCs w:val="21"/>
        </w:rPr>
        <w:t>（长</w:t>
      </w:r>
      <w:r w:rsidRPr="000E519E">
        <w:rPr>
          <w:rFonts w:asciiTheme="minorEastAsia" w:hAnsiTheme="minorEastAsia"/>
          <w:szCs w:val="21"/>
        </w:rPr>
        <w:t>宽高，</w:t>
      </w:r>
      <w:r w:rsidRPr="000E519E">
        <w:rPr>
          <w:rFonts w:asciiTheme="minorEastAsia" w:hAnsiTheme="minorEastAsia" w:hint="eastAsia"/>
          <w:szCs w:val="21"/>
        </w:rPr>
        <w:t>mm</w:t>
      </w:r>
      <w:r w:rsidRPr="000E519E">
        <w:rPr>
          <w:rFonts w:asciiTheme="minorEastAsia" w:hAnsiTheme="minorEastAsia"/>
          <w:szCs w:val="21"/>
        </w:rPr>
        <w:t>）</w:t>
      </w:r>
    </w:p>
    <w:p w14:paraId="5D7F060C" w14:textId="77777777" w:rsidR="007D25F2" w:rsidRPr="000E519E" w:rsidRDefault="007D25F2" w:rsidP="005A70CB">
      <w:pPr>
        <w:ind w:firstLine="420"/>
        <w:rPr>
          <w:rFonts w:asciiTheme="minorEastAsia" w:hAnsiTheme="minorEastAsia" w:hint="eastAsia"/>
          <w:szCs w:val="21"/>
        </w:rPr>
      </w:pPr>
    </w:p>
    <w:p w14:paraId="10155866" w14:textId="77777777" w:rsidR="005A70CB" w:rsidRPr="000E519E" w:rsidRDefault="005A70CB" w:rsidP="00B201F7">
      <w:pPr>
        <w:spacing w:line="220" w:lineRule="exact"/>
        <w:ind w:firstLine="420"/>
        <w:rPr>
          <w:rFonts w:asciiTheme="minorEastAsia" w:hAnsiTheme="minorEastAsia" w:hint="eastAsia"/>
          <w:szCs w:val="21"/>
        </w:rPr>
      </w:pPr>
      <w:r w:rsidRPr="000E519E">
        <w:rPr>
          <w:rFonts w:asciiTheme="minorEastAsia" w:hAnsiTheme="minorEastAsia" w:hint="eastAsia"/>
          <w:szCs w:val="21"/>
        </w:rPr>
        <w:t>详细技术</w:t>
      </w:r>
      <w:r w:rsidRPr="000E519E">
        <w:rPr>
          <w:rFonts w:asciiTheme="minorEastAsia" w:hAnsiTheme="minorEastAsia"/>
          <w:szCs w:val="21"/>
        </w:rPr>
        <w:t>规格如下</w:t>
      </w:r>
      <w:r w:rsidRPr="000E519E">
        <w:rPr>
          <w:rFonts w:asciiTheme="minorEastAsia" w:hAnsiTheme="minorEastAsia" w:hint="eastAsia"/>
          <w:szCs w:val="21"/>
        </w:rPr>
        <w:t>：</w:t>
      </w:r>
    </w:p>
    <w:tbl>
      <w:tblPr>
        <w:tblStyle w:val="a8"/>
        <w:tblW w:w="0" w:type="auto"/>
        <w:jc w:val="center"/>
        <w:tblLook w:val="04A0" w:firstRow="1" w:lastRow="0" w:firstColumn="1" w:lastColumn="0" w:noHBand="0" w:noVBand="1"/>
      </w:tblPr>
      <w:tblGrid>
        <w:gridCol w:w="2025"/>
        <w:gridCol w:w="3872"/>
      </w:tblGrid>
      <w:tr w:rsidR="005A70CB" w:rsidRPr="000E519E" w14:paraId="0BF5B14E" w14:textId="77777777" w:rsidTr="000E519E">
        <w:trPr>
          <w:jc w:val="center"/>
        </w:trPr>
        <w:tc>
          <w:tcPr>
            <w:tcW w:w="2025" w:type="dxa"/>
          </w:tcPr>
          <w:p w14:paraId="1DECFD00"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传感器激励</w:t>
            </w:r>
          </w:p>
        </w:tc>
        <w:tc>
          <w:tcPr>
            <w:tcW w:w="3872" w:type="dxa"/>
          </w:tcPr>
          <w:p w14:paraId="27B2A877"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DC5V±10%</w:t>
            </w:r>
            <w:r w:rsidRPr="000E519E">
              <w:rPr>
                <w:rFonts w:asciiTheme="minorEastAsia" w:hAnsiTheme="minorEastAsia"/>
                <w:szCs w:val="21"/>
              </w:rPr>
              <w:t>/120mA</w:t>
            </w:r>
            <w:r w:rsidRPr="000E519E">
              <w:rPr>
                <w:rFonts w:asciiTheme="minorEastAsia" w:hAnsiTheme="minorEastAsia" w:hint="eastAsia"/>
                <w:szCs w:val="21"/>
              </w:rPr>
              <w:t>驱动</w:t>
            </w:r>
            <w:r w:rsidRPr="000E519E">
              <w:rPr>
                <w:rFonts w:asciiTheme="minorEastAsia" w:hAnsiTheme="minorEastAsia"/>
                <w:szCs w:val="21"/>
              </w:rPr>
              <w:t>电流/</w:t>
            </w:r>
            <w:r w:rsidRPr="000E519E">
              <w:rPr>
                <w:rFonts w:asciiTheme="minorEastAsia" w:hAnsiTheme="minorEastAsia" w:hint="eastAsia"/>
                <w:szCs w:val="21"/>
              </w:rPr>
              <w:t>可</w:t>
            </w:r>
            <w:r w:rsidRPr="000E519E">
              <w:rPr>
                <w:rFonts w:asciiTheme="minorEastAsia" w:hAnsiTheme="minorEastAsia"/>
                <w:szCs w:val="21"/>
              </w:rPr>
              <w:t>并接</w:t>
            </w:r>
            <w:r w:rsidRPr="000E519E">
              <w:rPr>
                <w:rFonts w:asciiTheme="minorEastAsia" w:hAnsiTheme="minorEastAsia" w:hint="eastAsia"/>
                <w:szCs w:val="21"/>
              </w:rPr>
              <w:t>8个350Ω规格</w:t>
            </w:r>
            <w:r w:rsidRPr="000E519E">
              <w:rPr>
                <w:rFonts w:asciiTheme="minorEastAsia" w:hAnsiTheme="minorEastAsia"/>
                <w:szCs w:val="21"/>
              </w:rPr>
              <w:t>的传感器</w:t>
            </w:r>
          </w:p>
        </w:tc>
      </w:tr>
      <w:tr w:rsidR="005A70CB" w:rsidRPr="000E519E" w14:paraId="46E1BF57" w14:textId="77777777" w:rsidTr="000E519E">
        <w:trPr>
          <w:jc w:val="center"/>
        </w:trPr>
        <w:tc>
          <w:tcPr>
            <w:tcW w:w="2025" w:type="dxa"/>
          </w:tcPr>
          <w:p w14:paraId="6B9FA92B"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适应传感器</w:t>
            </w:r>
            <w:r w:rsidRPr="000E519E">
              <w:rPr>
                <w:rFonts w:asciiTheme="minorEastAsia" w:hAnsiTheme="minorEastAsia"/>
                <w:szCs w:val="21"/>
              </w:rPr>
              <w:t>灵敏度</w:t>
            </w:r>
          </w:p>
        </w:tc>
        <w:tc>
          <w:tcPr>
            <w:tcW w:w="3872" w:type="dxa"/>
          </w:tcPr>
          <w:p w14:paraId="6729BA6C" w14:textId="77777777" w:rsidR="005A70CB" w:rsidRPr="000E519E" w:rsidRDefault="009463CB" w:rsidP="00AD1BEA">
            <w:pPr>
              <w:ind w:firstLineChars="0" w:firstLine="0"/>
              <w:rPr>
                <w:rFonts w:asciiTheme="minorEastAsia" w:hAnsiTheme="minorEastAsia" w:hint="eastAsia"/>
                <w:szCs w:val="21"/>
              </w:rPr>
            </w:pPr>
            <w:r w:rsidRPr="000E519E">
              <w:rPr>
                <w:rFonts w:asciiTheme="minorEastAsia" w:hAnsiTheme="minorEastAsia" w:hint="eastAsia"/>
                <w:szCs w:val="21"/>
              </w:rPr>
              <w:t>1mV/V 、</w:t>
            </w:r>
            <w:r w:rsidR="005A70CB" w:rsidRPr="000E519E">
              <w:rPr>
                <w:rFonts w:asciiTheme="minorEastAsia" w:hAnsiTheme="minorEastAsia" w:hint="eastAsia"/>
                <w:szCs w:val="21"/>
              </w:rPr>
              <w:t>2mV/V或3mV/V</w:t>
            </w:r>
          </w:p>
        </w:tc>
      </w:tr>
      <w:tr w:rsidR="005A70CB" w:rsidRPr="000E519E" w14:paraId="6AACBD1C" w14:textId="77777777" w:rsidTr="000E519E">
        <w:trPr>
          <w:jc w:val="center"/>
        </w:trPr>
        <w:tc>
          <w:tcPr>
            <w:tcW w:w="2025" w:type="dxa"/>
          </w:tcPr>
          <w:p w14:paraId="5D763AFB"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输入</w:t>
            </w:r>
            <w:r w:rsidRPr="000E519E">
              <w:rPr>
                <w:rFonts w:asciiTheme="minorEastAsia" w:hAnsiTheme="minorEastAsia"/>
                <w:szCs w:val="21"/>
              </w:rPr>
              <w:t>信号范围</w:t>
            </w:r>
          </w:p>
        </w:tc>
        <w:tc>
          <w:tcPr>
            <w:tcW w:w="3872" w:type="dxa"/>
          </w:tcPr>
          <w:p w14:paraId="1BC188E0"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0～</w:t>
            </w:r>
            <w:r w:rsidRPr="000E519E">
              <w:rPr>
                <w:rFonts w:asciiTheme="minorEastAsia" w:hAnsiTheme="minorEastAsia"/>
                <w:szCs w:val="21"/>
              </w:rPr>
              <w:t>15mV</w:t>
            </w:r>
          </w:p>
        </w:tc>
      </w:tr>
      <w:tr w:rsidR="005A70CB" w:rsidRPr="000E519E" w14:paraId="4DF4E802" w14:textId="77777777" w:rsidTr="000E519E">
        <w:trPr>
          <w:jc w:val="center"/>
        </w:trPr>
        <w:tc>
          <w:tcPr>
            <w:tcW w:w="2025" w:type="dxa"/>
          </w:tcPr>
          <w:p w14:paraId="7FDFBCCD"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输入</w:t>
            </w:r>
            <w:r w:rsidRPr="000E519E">
              <w:rPr>
                <w:rFonts w:asciiTheme="minorEastAsia" w:hAnsiTheme="minorEastAsia"/>
                <w:szCs w:val="21"/>
              </w:rPr>
              <w:t>灵敏度</w:t>
            </w:r>
          </w:p>
        </w:tc>
        <w:tc>
          <w:tcPr>
            <w:tcW w:w="3872" w:type="dxa"/>
          </w:tcPr>
          <w:p w14:paraId="455AF850"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0.5uV/d</w:t>
            </w:r>
          </w:p>
        </w:tc>
      </w:tr>
      <w:tr w:rsidR="005A70CB" w:rsidRPr="000E519E" w14:paraId="43928B75" w14:textId="77777777" w:rsidTr="000E519E">
        <w:trPr>
          <w:jc w:val="center"/>
        </w:trPr>
        <w:tc>
          <w:tcPr>
            <w:tcW w:w="2025" w:type="dxa"/>
          </w:tcPr>
          <w:p w14:paraId="4775717D"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非</w:t>
            </w:r>
            <w:r w:rsidRPr="000E519E">
              <w:rPr>
                <w:rFonts w:asciiTheme="minorEastAsia" w:hAnsiTheme="minorEastAsia"/>
                <w:szCs w:val="21"/>
              </w:rPr>
              <w:t>线性</w:t>
            </w:r>
          </w:p>
        </w:tc>
        <w:tc>
          <w:tcPr>
            <w:tcW w:w="3872" w:type="dxa"/>
          </w:tcPr>
          <w:p w14:paraId="7F8F9D4D"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szCs w:val="21"/>
              </w:rPr>
              <w:t>0.02%FS</w:t>
            </w:r>
            <w:r w:rsidRPr="000E519E">
              <w:rPr>
                <w:rFonts w:asciiTheme="minorEastAsia" w:hAnsiTheme="minorEastAsia" w:hint="eastAsia"/>
                <w:szCs w:val="21"/>
              </w:rPr>
              <w:t>（</w:t>
            </w:r>
            <w:r w:rsidRPr="000E519E">
              <w:rPr>
                <w:rFonts w:asciiTheme="minorEastAsia" w:hAnsiTheme="minorEastAsia"/>
                <w:szCs w:val="21"/>
              </w:rPr>
              <w:t>3mV/V</w:t>
            </w:r>
            <w:r w:rsidRPr="000E519E">
              <w:rPr>
                <w:rFonts w:asciiTheme="minorEastAsia" w:hAnsiTheme="minorEastAsia" w:hint="eastAsia"/>
                <w:szCs w:val="21"/>
              </w:rPr>
              <w:t>时）</w:t>
            </w:r>
          </w:p>
        </w:tc>
      </w:tr>
      <w:tr w:rsidR="005A70CB" w:rsidRPr="000E519E" w14:paraId="4167FE98" w14:textId="77777777" w:rsidTr="000E519E">
        <w:trPr>
          <w:jc w:val="center"/>
        </w:trPr>
        <w:tc>
          <w:tcPr>
            <w:tcW w:w="2025" w:type="dxa"/>
          </w:tcPr>
          <w:p w14:paraId="67FCE457"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零</w:t>
            </w:r>
            <w:r w:rsidRPr="000E519E">
              <w:rPr>
                <w:rFonts w:asciiTheme="minorEastAsia" w:hAnsiTheme="minorEastAsia"/>
                <w:szCs w:val="21"/>
              </w:rPr>
              <w:t>点漂移</w:t>
            </w:r>
          </w:p>
        </w:tc>
        <w:tc>
          <w:tcPr>
            <w:tcW w:w="3872" w:type="dxa"/>
          </w:tcPr>
          <w:p w14:paraId="6BD0B977"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w:t>
            </w:r>
            <w:r w:rsidRPr="000E519E">
              <w:rPr>
                <w:rFonts w:asciiTheme="minorEastAsia" w:hAnsiTheme="minorEastAsia"/>
                <w:szCs w:val="21"/>
              </w:rPr>
              <w:t>0.5</w:t>
            </w:r>
            <w:r w:rsidRPr="000E519E">
              <w:rPr>
                <w:rFonts w:asciiTheme="minorEastAsia" w:hAnsiTheme="minorEastAsia" w:hint="eastAsia"/>
                <w:szCs w:val="21"/>
              </w:rPr>
              <w:t>μ</w:t>
            </w:r>
            <w:r w:rsidRPr="000E519E">
              <w:rPr>
                <w:rFonts w:asciiTheme="minorEastAsia" w:hAnsiTheme="minorEastAsia"/>
                <w:szCs w:val="21"/>
              </w:rPr>
              <w:t>V/</w:t>
            </w:r>
            <w:r w:rsidRPr="000E519E">
              <w:rPr>
                <w:rFonts w:asciiTheme="minorEastAsia" w:hAnsiTheme="minorEastAsia" w:hint="eastAsia"/>
                <w:szCs w:val="21"/>
              </w:rPr>
              <w:t>℃</w:t>
            </w:r>
          </w:p>
        </w:tc>
      </w:tr>
      <w:tr w:rsidR="005A70CB" w:rsidRPr="000E519E" w14:paraId="180611A0" w14:textId="77777777" w:rsidTr="000E519E">
        <w:trPr>
          <w:jc w:val="center"/>
        </w:trPr>
        <w:tc>
          <w:tcPr>
            <w:tcW w:w="2025" w:type="dxa"/>
          </w:tcPr>
          <w:p w14:paraId="4D9EEA81"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增益漂移</w:t>
            </w:r>
          </w:p>
        </w:tc>
        <w:tc>
          <w:tcPr>
            <w:tcW w:w="3872" w:type="dxa"/>
          </w:tcPr>
          <w:p w14:paraId="6497362C"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＜10PPM/℃</w:t>
            </w:r>
          </w:p>
        </w:tc>
      </w:tr>
      <w:tr w:rsidR="005A70CB" w:rsidRPr="000E519E" w14:paraId="48B8E796" w14:textId="77777777" w:rsidTr="000E519E">
        <w:trPr>
          <w:jc w:val="center"/>
        </w:trPr>
        <w:tc>
          <w:tcPr>
            <w:tcW w:w="2025" w:type="dxa"/>
          </w:tcPr>
          <w:p w14:paraId="3BDEE039"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AD转换</w:t>
            </w:r>
            <w:r w:rsidRPr="000E519E">
              <w:rPr>
                <w:rFonts w:asciiTheme="minorEastAsia" w:hAnsiTheme="minorEastAsia"/>
                <w:szCs w:val="21"/>
              </w:rPr>
              <w:t>速率</w:t>
            </w:r>
          </w:p>
        </w:tc>
        <w:tc>
          <w:tcPr>
            <w:tcW w:w="3872" w:type="dxa"/>
          </w:tcPr>
          <w:p w14:paraId="704CADEA" w14:textId="77777777" w:rsidR="005A70CB" w:rsidRPr="000E519E" w:rsidRDefault="002C5983" w:rsidP="00AD1BEA">
            <w:pPr>
              <w:ind w:firstLineChars="0" w:firstLine="0"/>
              <w:rPr>
                <w:rFonts w:asciiTheme="minorEastAsia" w:hAnsiTheme="minorEastAsia" w:hint="eastAsia"/>
                <w:szCs w:val="21"/>
              </w:rPr>
            </w:pPr>
            <w:r w:rsidRPr="000E519E">
              <w:rPr>
                <w:rFonts w:asciiTheme="minorEastAsia" w:hAnsiTheme="minorEastAsia" w:hint="eastAsia"/>
                <w:szCs w:val="21"/>
              </w:rPr>
              <w:t>96</w:t>
            </w:r>
            <w:r w:rsidR="005A70CB" w:rsidRPr="000E519E">
              <w:rPr>
                <w:rFonts w:asciiTheme="minorEastAsia" w:hAnsiTheme="minorEastAsia" w:hint="eastAsia"/>
                <w:szCs w:val="21"/>
              </w:rPr>
              <w:t>0次/秒</w:t>
            </w:r>
          </w:p>
        </w:tc>
      </w:tr>
      <w:tr w:rsidR="005A70CB" w:rsidRPr="000E519E" w14:paraId="57D707B5" w14:textId="77777777" w:rsidTr="000E519E">
        <w:trPr>
          <w:jc w:val="center"/>
        </w:trPr>
        <w:tc>
          <w:tcPr>
            <w:tcW w:w="2025" w:type="dxa"/>
          </w:tcPr>
          <w:p w14:paraId="78994FD0"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lastRenderedPageBreak/>
              <w:t>最</w:t>
            </w:r>
            <w:r w:rsidRPr="000E519E">
              <w:rPr>
                <w:rFonts w:asciiTheme="minorEastAsia" w:hAnsiTheme="minorEastAsia"/>
                <w:szCs w:val="21"/>
              </w:rPr>
              <w:t>高显示分辨率</w:t>
            </w:r>
          </w:p>
        </w:tc>
        <w:tc>
          <w:tcPr>
            <w:tcW w:w="3872" w:type="dxa"/>
          </w:tcPr>
          <w:p w14:paraId="2C97D51A"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1/</w:t>
            </w:r>
            <w:r w:rsidR="0065754D" w:rsidRPr="000E519E">
              <w:rPr>
                <w:rFonts w:asciiTheme="minorEastAsia" w:hAnsiTheme="minorEastAsia"/>
                <w:szCs w:val="21"/>
              </w:rPr>
              <w:t>10</w:t>
            </w:r>
            <w:r w:rsidRPr="000E519E">
              <w:rPr>
                <w:rFonts w:asciiTheme="minorEastAsia" w:hAnsiTheme="minorEastAsia" w:hint="eastAsia"/>
                <w:szCs w:val="21"/>
              </w:rPr>
              <w:t>0000</w:t>
            </w:r>
          </w:p>
        </w:tc>
      </w:tr>
      <w:tr w:rsidR="005A70CB" w:rsidRPr="000E519E" w14:paraId="6CFE2297" w14:textId="77777777" w:rsidTr="00D37F69">
        <w:trPr>
          <w:trHeight w:val="274"/>
          <w:jc w:val="center"/>
        </w:trPr>
        <w:tc>
          <w:tcPr>
            <w:tcW w:w="2025" w:type="dxa"/>
          </w:tcPr>
          <w:p w14:paraId="6F4F8C9C"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产品</w:t>
            </w:r>
            <w:r w:rsidRPr="000E519E">
              <w:rPr>
                <w:rFonts w:asciiTheme="minorEastAsia" w:hAnsiTheme="minorEastAsia"/>
                <w:szCs w:val="21"/>
              </w:rPr>
              <w:t>精度等级</w:t>
            </w:r>
          </w:p>
        </w:tc>
        <w:tc>
          <w:tcPr>
            <w:tcW w:w="3872" w:type="dxa"/>
          </w:tcPr>
          <w:p w14:paraId="59D21F0D"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szCs w:val="21"/>
              </w:rPr>
              <w:object w:dxaOrig="1545" w:dyaOrig="1051" w14:anchorId="0B895F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pt;height:16.65pt" o:ole="">
                  <v:imagedata r:id="rId16" o:title=""/>
                </v:shape>
                <o:OLEObject Type="Embed" ProgID="Visio.Drawing.15" ShapeID="_x0000_i1025" DrawAspect="Content" ObjectID="_1834830293" r:id="rId17"/>
              </w:object>
            </w:r>
          </w:p>
        </w:tc>
      </w:tr>
      <w:tr w:rsidR="005A70CB" w:rsidRPr="000E519E" w14:paraId="4CB39CFD" w14:textId="77777777" w:rsidTr="000E519E">
        <w:trPr>
          <w:jc w:val="center"/>
        </w:trPr>
        <w:tc>
          <w:tcPr>
            <w:tcW w:w="2025" w:type="dxa"/>
          </w:tcPr>
          <w:p w14:paraId="6C81F822"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工作</w:t>
            </w:r>
            <w:r w:rsidRPr="000E519E">
              <w:rPr>
                <w:rFonts w:asciiTheme="minorEastAsia" w:hAnsiTheme="minorEastAsia"/>
                <w:szCs w:val="21"/>
              </w:rPr>
              <w:t>电压</w:t>
            </w:r>
          </w:p>
        </w:tc>
        <w:tc>
          <w:tcPr>
            <w:tcW w:w="3872" w:type="dxa"/>
          </w:tcPr>
          <w:p w14:paraId="5119252A"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DC24V（18V～</w:t>
            </w:r>
            <w:r w:rsidRPr="000E519E">
              <w:rPr>
                <w:rFonts w:asciiTheme="minorEastAsia" w:hAnsiTheme="minorEastAsia"/>
                <w:szCs w:val="21"/>
              </w:rPr>
              <w:t>30V</w:t>
            </w:r>
            <w:r w:rsidRPr="000E519E">
              <w:rPr>
                <w:rFonts w:asciiTheme="minorEastAsia" w:hAnsiTheme="minorEastAsia" w:hint="eastAsia"/>
                <w:szCs w:val="21"/>
              </w:rPr>
              <w:t>兼容</w:t>
            </w:r>
            <w:r w:rsidRPr="000E519E">
              <w:rPr>
                <w:rFonts w:asciiTheme="minorEastAsia" w:hAnsiTheme="minorEastAsia"/>
                <w:szCs w:val="21"/>
              </w:rPr>
              <w:t>）</w:t>
            </w:r>
          </w:p>
        </w:tc>
      </w:tr>
      <w:tr w:rsidR="005A70CB" w:rsidRPr="000E519E" w14:paraId="34FA84BE" w14:textId="77777777" w:rsidTr="000E519E">
        <w:trPr>
          <w:jc w:val="center"/>
        </w:trPr>
        <w:tc>
          <w:tcPr>
            <w:tcW w:w="2025" w:type="dxa"/>
          </w:tcPr>
          <w:p w14:paraId="219A82DC"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产品</w:t>
            </w:r>
            <w:r w:rsidRPr="000E519E">
              <w:rPr>
                <w:rFonts w:asciiTheme="minorEastAsia" w:hAnsiTheme="minorEastAsia"/>
                <w:szCs w:val="21"/>
              </w:rPr>
              <w:t>功耗</w:t>
            </w:r>
          </w:p>
        </w:tc>
        <w:tc>
          <w:tcPr>
            <w:tcW w:w="3872" w:type="dxa"/>
          </w:tcPr>
          <w:p w14:paraId="3F9AE972"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＜5W</w:t>
            </w:r>
          </w:p>
        </w:tc>
      </w:tr>
      <w:tr w:rsidR="005A70CB" w:rsidRPr="000E519E" w14:paraId="35C30EE6" w14:textId="77777777" w:rsidTr="000E519E">
        <w:trPr>
          <w:jc w:val="center"/>
        </w:trPr>
        <w:tc>
          <w:tcPr>
            <w:tcW w:w="2025" w:type="dxa"/>
          </w:tcPr>
          <w:p w14:paraId="09C34E0F"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工作</w:t>
            </w:r>
            <w:r w:rsidRPr="000E519E">
              <w:rPr>
                <w:rFonts w:asciiTheme="minorEastAsia" w:hAnsiTheme="minorEastAsia"/>
                <w:szCs w:val="21"/>
              </w:rPr>
              <w:t>温度</w:t>
            </w:r>
          </w:p>
        </w:tc>
        <w:tc>
          <w:tcPr>
            <w:tcW w:w="3872" w:type="dxa"/>
          </w:tcPr>
          <w:p w14:paraId="2496518B"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szCs w:val="21"/>
              </w:rPr>
              <w:t>-10</w:t>
            </w:r>
            <w:r w:rsidRPr="000E519E">
              <w:rPr>
                <w:rFonts w:asciiTheme="minorEastAsia" w:hAnsiTheme="minorEastAsia" w:hint="eastAsia"/>
                <w:szCs w:val="21"/>
              </w:rPr>
              <w:t>℃</w:t>
            </w:r>
            <w:r w:rsidRPr="000E519E">
              <w:rPr>
                <w:rFonts w:asciiTheme="minorEastAsia" w:hAnsiTheme="minorEastAsia"/>
                <w:szCs w:val="21"/>
              </w:rPr>
              <w:t>~45</w:t>
            </w:r>
            <w:r w:rsidRPr="000E519E">
              <w:rPr>
                <w:rFonts w:asciiTheme="minorEastAsia" w:hAnsiTheme="minorEastAsia" w:hint="eastAsia"/>
                <w:szCs w:val="21"/>
              </w:rPr>
              <w:t>℃</w:t>
            </w:r>
          </w:p>
        </w:tc>
      </w:tr>
      <w:tr w:rsidR="005A70CB" w:rsidRPr="000E519E" w14:paraId="3CBDF29F" w14:textId="77777777" w:rsidTr="000E519E">
        <w:trPr>
          <w:jc w:val="center"/>
        </w:trPr>
        <w:tc>
          <w:tcPr>
            <w:tcW w:w="2025" w:type="dxa"/>
          </w:tcPr>
          <w:p w14:paraId="171F5963"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储存温度</w:t>
            </w:r>
          </w:p>
        </w:tc>
        <w:tc>
          <w:tcPr>
            <w:tcW w:w="3872" w:type="dxa"/>
          </w:tcPr>
          <w:p w14:paraId="28B4D78D"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szCs w:val="21"/>
              </w:rPr>
              <w:t>-20</w:t>
            </w:r>
            <w:r w:rsidRPr="000E519E">
              <w:rPr>
                <w:rFonts w:asciiTheme="minorEastAsia" w:hAnsiTheme="minorEastAsia" w:hint="eastAsia"/>
                <w:szCs w:val="21"/>
              </w:rPr>
              <w:t>℃</w:t>
            </w:r>
            <w:r w:rsidRPr="000E519E">
              <w:rPr>
                <w:rFonts w:asciiTheme="minorEastAsia" w:hAnsiTheme="minorEastAsia"/>
                <w:szCs w:val="21"/>
              </w:rPr>
              <w:t>~60</w:t>
            </w:r>
            <w:r w:rsidRPr="000E519E">
              <w:rPr>
                <w:rFonts w:asciiTheme="minorEastAsia" w:hAnsiTheme="minorEastAsia" w:hint="eastAsia"/>
                <w:szCs w:val="21"/>
              </w:rPr>
              <w:t>℃</w:t>
            </w:r>
          </w:p>
        </w:tc>
      </w:tr>
      <w:tr w:rsidR="005A70CB" w:rsidRPr="000E519E" w14:paraId="5E4FFA01" w14:textId="77777777" w:rsidTr="000E519E">
        <w:trPr>
          <w:jc w:val="center"/>
        </w:trPr>
        <w:tc>
          <w:tcPr>
            <w:tcW w:w="2025" w:type="dxa"/>
          </w:tcPr>
          <w:p w14:paraId="5E1192A7"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hint="eastAsia"/>
                <w:szCs w:val="21"/>
              </w:rPr>
              <w:t>湿度</w:t>
            </w:r>
          </w:p>
        </w:tc>
        <w:tc>
          <w:tcPr>
            <w:tcW w:w="3872" w:type="dxa"/>
          </w:tcPr>
          <w:p w14:paraId="63340927" w14:textId="77777777" w:rsidR="005A70CB" w:rsidRPr="000E519E" w:rsidRDefault="005A70CB" w:rsidP="00AD1BEA">
            <w:pPr>
              <w:ind w:firstLineChars="0" w:firstLine="0"/>
              <w:rPr>
                <w:rFonts w:asciiTheme="minorEastAsia" w:hAnsiTheme="minorEastAsia" w:hint="eastAsia"/>
                <w:szCs w:val="21"/>
              </w:rPr>
            </w:pPr>
            <w:r w:rsidRPr="000E519E">
              <w:rPr>
                <w:rFonts w:asciiTheme="minorEastAsia" w:hAnsiTheme="minorEastAsia"/>
                <w:szCs w:val="21"/>
              </w:rPr>
              <w:t>90%RH</w:t>
            </w:r>
            <w:r w:rsidRPr="000E519E">
              <w:rPr>
                <w:rFonts w:asciiTheme="minorEastAsia" w:hAnsiTheme="minorEastAsia" w:hint="eastAsia"/>
                <w:szCs w:val="21"/>
              </w:rPr>
              <w:t>以内（无凝露）</w:t>
            </w:r>
          </w:p>
        </w:tc>
      </w:tr>
    </w:tbl>
    <w:p w14:paraId="3D36D43A" w14:textId="6748843F" w:rsidR="005A70CB" w:rsidRPr="00687EFB" w:rsidRDefault="00EA7ACB" w:rsidP="009B31F8">
      <w:pPr>
        <w:pStyle w:val="2"/>
      </w:pPr>
      <w:bookmarkStart w:id="3" w:name="_Toc437784724"/>
      <w:r w:rsidRPr="00687EFB">
        <w:t xml:space="preserve"> </w:t>
      </w:r>
      <w:bookmarkStart w:id="4" w:name="_Toc213162623"/>
      <w:r w:rsidR="005A70CB" w:rsidRPr="00687EFB">
        <w:rPr>
          <w:rFonts w:hint="eastAsia"/>
        </w:rPr>
        <w:t>接线</w:t>
      </w:r>
      <w:r w:rsidR="005A70CB" w:rsidRPr="00687EFB">
        <w:t>端口</w:t>
      </w:r>
      <w:bookmarkEnd w:id="3"/>
      <w:bookmarkEnd w:id="4"/>
    </w:p>
    <w:p w14:paraId="7792404E" w14:textId="57AB8732" w:rsidR="001E1316" w:rsidRDefault="00D37F69" w:rsidP="00D37F69">
      <w:pPr>
        <w:ind w:firstLineChars="0" w:firstLine="0"/>
        <w:jc w:val="center"/>
      </w:pPr>
      <w:r>
        <w:object w:dxaOrig="16110" w:dyaOrig="6481" w14:anchorId="206BF441">
          <v:shape id="_x0000_i1026" type="#_x0000_t75" style="width:4in;height:115.2pt" o:ole="">
            <v:imagedata r:id="rId18" o:title=""/>
          </v:shape>
          <o:OLEObject Type="Embed" ProgID="Visio.Drawing.15" ShapeID="_x0000_i1026" DrawAspect="Content" ObjectID="_1834830294" r:id="rId19"/>
        </w:object>
      </w:r>
    </w:p>
    <w:p w14:paraId="40FC2109" w14:textId="4C3972A9" w:rsidR="0044366E" w:rsidRDefault="0044366E" w:rsidP="0044366E">
      <w:pPr>
        <w:ind w:firstLine="420"/>
        <w:jc w:val="left"/>
      </w:pPr>
      <w:r>
        <w:rPr>
          <w:rFonts w:hint="eastAsia"/>
        </w:rPr>
        <w:t>初始接口定义如下：</w:t>
      </w:r>
    </w:p>
    <w:tbl>
      <w:tblPr>
        <w:tblW w:w="5505" w:type="dxa"/>
        <w:jc w:val="center"/>
        <w:tblLayout w:type="fixed"/>
        <w:tblLook w:val="04A0" w:firstRow="1" w:lastRow="0" w:firstColumn="1" w:lastColumn="0" w:noHBand="0" w:noVBand="1"/>
      </w:tblPr>
      <w:tblGrid>
        <w:gridCol w:w="914"/>
        <w:gridCol w:w="1796"/>
        <w:gridCol w:w="850"/>
        <w:gridCol w:w="1927"/>
        <w:gridCol w:w="18"/>
      </w:tblGrid>
      <w:tr w:rsidR="0044366E" w:rsidRPr="00D9244B" w14:paraId="67436AF0" w14:textId="77777777" w:rsidTr="00FA0FE6">
        <w:trPr>
          <w:gridAfter w:val="1"/>
          <w:wAfter w:w="18" w:type="dxa"/>
          <w:trHeight w:hRule="exact" w:val="312"/>
          <w:jc w:val="center"/>
        </w:trPr>
        <w:tc>
          <w:tcPr>
            <w:tcW w:w="914"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649D35C5" w14:textId="77777777" w:rsidR="0044366E" w:rsidRPr="003C5860" w:rsidRDefault="0044366E" w:rsidP="007E1155">
            <w:pPr>
              <w:widowControl/>
              <w:ind w:firstLineChars="0" w:firstLine="0"/>
              <w:rPr>
                <w:rFonts w:asciiTheme="minorEastAsia" w:hAnsiTheme="minorEastAsia" w:cs="宋体" w:hint="eastAsia"/>
                <w:b/>
                <w:bCs/>
                <w:kern w:val="0"/>
                <w:szCs w:val="21"/>
              </w:rPr>
            </w:pPr>
            <w:r w:rsidRPr="003C5860">
              <w:rPr>
                <w:rFonts w:asciiTheme="minorEastAsia" w:hAnsiTheme="minorEastAsia" w:cs="宋体" w:hint="eastAsia"/>
                <w:b/>
                <w:bCs/>
                <w:kern w:val="0"/>
                <w:szCs w:val="21"/>
              </w:rPr>
              <w:t>接口</w:t>
            </w:r>
          </w:p>
        </w:tc>
        <w:tc>
          <w:tcPr>
            <w:tcW w:w="1796" w:type="dxa"/>
            <w:tcBorders>
              <w:top w:val="single" w:sz="8" w:space="0" w:color="auto"/>
              <w:left w:val="nil"/>
              <w:bottom w:val="single" w:sz="8" w:space="0" w:color="auto"/>
              <w:right w:val="single" w:sz="8" w:space="0" w:color="auto"/>
            </w:tcBorders>
            <w:shd w:val="clear" w:color="000000" w:fill="BFBFBF"/>
            <w:vAlign w:val="center"/>
            <w:hideMark/>
          </w:tcPr>
          <w:p w14:paraId="7E24B71B" w14:textId="77777777" w:rsidR="0044366E" w:rsidRPr="003C5860" w:rsidRDefault="0044366E" w:rsidP="007E1155">
            <w:pPr>
              <w:widowControl/>
              <w:ind w:firstLineChars="0" w:firstLine="0"/>
              <w:rPr>
                <w:rFonts w:asciiTheme="minorEastAsia" w:hAnsiTheme="minorEastAsia" w:cs="宋体" w:hint="eastAsia"/>
                <w:b/>
                <w:bCs/>
                <w:kern w:val="0"/>
                <w:szCs w:val="21"/>
              </w:rPr>
            </w:pPr>
            <w:r w:rsidRPr="003C5860">
              <w:rPr>
                <w:rFonts w:asciiTheme="minorEastAsia" w:hAnsiTheme="minorEastAsia" w:cs="宋体" w:hint="eastAsia"/>
                <w:b/>
                <w:bCs/>
                <w:kern w:val="0"/>
                <w:szCs w:val="21"/>
              </w:rPr>
              <w:t>说明</w:t>
            </w:r>
          </w:p>
        </w:tc>
        <w:tc>
          <w:tcPr>
            <w:tcW w:w="850" w:type="dxa"/>
            <w:tcBorders>
              <w:top w:val="single" w:sz="8" w:space="0" w:color="auto"/>
              <w:left w:val="nil"/>
              <w:bottom w:val="single" w:sz="8" w:space="0" w:color="auto"/>
              <w:right w:val="single" w:sz="8" w:space="0" w:color="auto"/>
            </w:tcBorders>
            <w:shd w:val="clear" w:color="000000" w:fill="BFBFBF"/>
            <w:vAlign w:val="center"/>
            <w:hideMark/>
          </w:tcPr>
          <w:p w14:paraId="61918044" w14:textId="77777777" w:rsidR="0044366E" w:rsidRPr="003C5860" w:rsidRDefault="0044366E" w:rsidP="007E1155">
            <w:pPr>
              <w:widowControl/>
              <w:ind w:firstLineChars="0" w:firstLine="0"/>
              <w:rPr>
                <w:rFonts w:asciiTheme="minorEastAsia" w:hAnsiTheme="minorEastAsia" w:cs="宋体" w:hint="eastAsia"/>
                <w:b/>
                <w:bCs/>
                <w:kern w:val="0"/>
                <w:szCs w:val="21"/>
              </w:rPr>
            </w:pPr>
            <w:r w:rsidRPr="003C5860">
              <w:rPr>
                <w:rFonts w:asciiTheme="minorEastAsia" w:hAnsiTheme="minorEastAsia" w:cs="宋体" w:hint="eastAsia"/>
                <w:b/>
                <w:bCs/>
                <w:kern w:val="0"/>
                <w:szCs w:val="21"/>
              </w:rPr>
              <w:t>接口</w:t>
            </w:r>
          </w:p>
        </w:tc>
        <w:tc>
          <w:tcPr>
            <w:tcW w:w="1927" w:type="dxa"/>
            <w:tcBorders>
              <w:top w:val="single" w:sz="8" w:space="0" w:color="auto"/>
              <w:left w:val="nil"/>
              <w:bottom w:val="single" w:sz="8" w:space="0" w:color="auto"/>
              <w:right w:val="single" w:sz="8" w:space="0" w:color="auto"/>
            </w:tcBorders>
            <w:shd w:val="clear" w:color="000000" w:fill="BFBFBF"/>
            <w:vAlign w:val="center"/>
            <w:hideMark/>
          </w:tcPr>
          <w:p w14:paraId="25F29B7A" w14:textId="77777777" w:rsidR="0044366E" w:rsidRPr="003C5860" w:rsidRDefault="0044366E" w:rsidP="007E1155">
            <w:pPr>
              <w:widowControl/>
              <w:ind w:firstLineChars="0" w:firstLine="0"/>
              <w:rPr>
                <w:rFonts w:asciiTheme="minorEastAsia" w:hAnsiTheme="minorEastAsia" w:cs="宋体" w:hint="eastAsia"/>
                <w:b/>
                <w:bCs/>
                <w:kern w:val="0"/>
                <w:szCs w:val="21"/>
              </w:rPr>
            </w:pPr>
            <w:r w:rsidRPr="003C5860">
              <w:rPr>
                <w:rFonts w:asciiTheme="minorEastAsia" w:hAnsiTheme="minorEastAsia" w:cs="宋体" w:hint="eastAsia"/>
                <w:b/>
                <w:bCs/>
                <w:kern w:val="0"/>
                <w:szCs w:val="21"/>
              </w:rPr>
              <w:t>说明</w:t>
            </w:r>
          </w:p>
        </w:tc>
      </w:tr>
      <w:tr w:rsidR="0044366E" w:rsidRPr="00D9244B" w14:paraId="2E165624" w14:textId="77777777" w:rsidTr="00FA0FE6">
        <w:trPr>
          <w:gridAfter w:val="1"/>
          <w:wAfter w:w="18" w:type="dxa"/>
          <w:trHeight w:hRule="exact" w:val="312"/>
          <w:jc w:val="center"/>
        </w:trPr>
        <w:tc>
          <w:tcPr>
            <w:tcW w:w="5487"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06A6E4D" w14:textId="77777777" w:rsidR="0044366E" w:rsidRPr="003C5860" w:rsidRDefault="0044366E" w:rsidP="007E1155">
            <w:pPr>
              <w:widowControl/>
              <w:ind w:firstLineChars="0" w:firstLine="0"/>
              <w:jc w:val="center"/>
              <w:rPr>
                <w:rFonts w:asciiTheme="minorEastAsia" w:hAnsiTheme="minorEastAsia" w:cs="宋体" w:hint="eastAsia"/>
                <w:b/>
                <w:bCs/>
                <w:kern w:val="0"/>
                <w:szCs w:val="21"/>
              </w:rPr>
            </w:pPr>
            <w:r w:rsidRPr="003C5860">
              <w:rPr>
                <w:rFonts w:asciiTheme="minorEastAsia" w:hAnsiTheme="minorEastAsia" w:cs="宋体" w:hint="eastAsia"/>
                <w:b/>
                <w:bCs/>
                <w:kern w:val="0"/>
                <w:szCs w:val="21"/>
              </w:rPr>
              <w:t>电源</w:t>
            </w:r>
          </w:p>
        </w:tc>
      </w:tr>
      <w:tr w:rsidR="0044366E" w:rsidRPr="00D9244B" w14:paraId="71D1EC05"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vAlign w:val="center"/>
            <w:hideMark/>
          </w:tcPr>
          <w:p w14:paraId="29F37893"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24V+</w:t>
            </w:r>
          </w:p>
        </w:tc>
        <w:tc>
          <w:tcPr>
            <w:tcW w:w="1796" w:type="dxa"/>
            <w:tcBorders>
              <w:top w:val="nil"/>
              <w:left w:val="nil"/>
              <w:bottom w:val="single" w:sz="8" w:space="0" w:color="auto"/>
              <w:right w:val="single" w:sz="8" w:space="0" w:color="auto"/>
            </w:tcBorders>
            <w:vAlign w:val="center"/>
            <w:hideMark/>
          </w:tcPr>
          <w:p w14:paraId="7C655C8A"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DC24V电源正</w:t>
            </w:r>
          </w:p>
        </w:tc>
        <w:tc>
          <w:tcPr>
            <w:tcW w:w="850" w:type="dxa"/>
            <w:tcBorders>
              <w:top w:val="nil"/>
              <w:left w:val="nil"/>
              <w:bottom w:val="single" w:sz="8" w:space="0" w:color="auto"/>
              <w:right w:val="single" w:sz="8" w:space="0" w:color="auto"/>
            </w:tcBorders>
            <w:vAlign w:val="center"/>
            <w:hideMark/>
          </w:tcPr>
          <w:p w14:paraId="579C22BA"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24V-</w:t>
            </w:r>
          </w:p>
        </w:tc>
        <w:tc>
          <w:tcPr>
            <w:tcW w:w="1927" w:type="dxa"/>
            <w:tcBorders>
              <w:top w:val="nil"/>
              <w:left w:val="nil"/>
              <w:bottom w:val="single" w:sz="8" w:space="0" w:color="auto"/>
              <w:right w:val="single" w:sz="8" w:space="0" w:color="auto"/>
            </w:tcBorders>
            <w:vAlign w:val="center"/>
            <w:hideMark/>
          </w:tcPr>
          <w:p w14:paraId="1BED1882"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DC24V电源负</w:t>
            </w:r>
          </w:p>
        </w:tc>
      </w:tr>
      <w:tr w:rsidR="0044366E" w:rsidRPr="00D9244B" w14:paraId="64C8F283" w14:textId="77777777" w:rsidTr="00FA0FE6">
        <w:trPr>
          <w:gridAfter w:val="1"/>
          <w:wAfter w:w="18" w:type="dxa"/>
          <w:trHeight w:hRule="exact" w:val="312"/>
          <w:jc w:val="center"/>
        </w:trPr>
        <w:tc>
          <w:tcPr>
            <w:tcW w:w="5487" w:type="dxa"/>
            <w:gridSpan w:val="4"/>
            <w:tcBorders>
              <w:top w:val="nil"/>
              <w:left w:val="single" w:sz="8" w:space="0" w:color="auto"/>
              <w:bottom w:val="single" w:sz="8" w:space="0" w:color="auto"/>
              <w:right w:val="single" w:sz="8" w:space="0" w:color="auto"/>
            </w:tcBorders>
            <w:shd w:val="clear" w:color="auto" w:fill="D9D9D9" w:themeFill="background1" w:themeFillShade="D9"/>
            <w:vAlign w:val="center"/>
          </w:tcPr>
          <w:p w14:paraId="1D586FE2" w14:textId="77777777" w:rsidR="0044366E" w:rsidRPr="003C5860" w:rsidRDefault="0044366E" w:rsidP="007E1155">
            <w:pPr>
              <w:widowControl/>
              <w:ind w:firstLineChars="0" w:firstLine="0"/>
              <w:jc w:val="center"/>
              <w:rPr>
                <w:rFonts w:asciiTheme="minorEastAsia" w:hAnsiTheme="minorEastAsia" w:cs="宋体" w:hint="eastAsia"/>
                <w:b/>
                <w:bCs/>
                <w:kern w:val="0"/>
                <w:szCs w:val="21"/>
              </w:rPr>
            </w:pPr>
            <w:bookmarkStart w:id="5" w:name="_Hlk83658203"/>
            <w:r w:rsidRPr="003C5860">
              <w:rPr>
                <w:rFonts w:asciiTheme="minorEastAsia" w:hAnsiTheme="minorEastAsia" w:cs="宋体" w:hint="eastAsia"/>
                <w:b/>
                <w:bCs/>
                <w:kern w:val="0"/>
                <w:szCs w:val="21"/>
              </w:rPr>
              <w:t>开关量输入</w:t>
            </w:r>
          </w:p>
        </w:tc>
      </w:tr>
      <w:bookmarkEnd w:id="5"/>
      <w:tr w:rsidR="0044366E" w:rsidRPr="00D9244B" w14:paraId="3E18DEB2"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hideMark/>
          </w:tcPr>
          <w:p w14:paraId="0C0C7B63"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I</w:t>
            </w:r>
            <w:r w:rsidRPr="000E519E">
              <w:rPr>
                <w:rFonts w:asciiTheme="minorEastAsia" w:hAnsiTheme="minorEastAsia"/>
                <w:szCs w:val="21"/>
              </w:rPr>
              <w:t>N1</w:t>
            </w:r>
          </w:p>
        </w:tc>
        <w:tc>
          <w:tcPr>
            <w:tcW w:w="1796" w:type="dxa"/>
            <w:tcBorders>
              <w:top w:val="nil"/>
              <w:left w:val="nil"/>
              <w:bottom w:val="single" w:sz="8" w:space="0" w:color="auto"/>
              <w:right w:val="single" w:sz="8" w:space="0" w:color="auto"/>
            </w:tcBorders>
            <w:hideMark/>
          </w:tcPr>
          <w:p w14:paraId="55E638BD"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运行(脉冲</w:t>
            </w:r>
            <w:r w:rsidRPr="000E519E">
              <w:rPr>
                <w:rFonts w:asciiTheme="minorEastAsia" w:hAnsiTheme="minorEastAsia"/>
                <w:szCs w:val="21"/>
              </w:rPr>
              <w:t>)</w:t>
            </w:r>
          </w:p>
        </w:tc>
        <w:tc>
          <w:tcPr>
            <w:tcW w:w="850" w:type="dxa"/>
            <w:tcBorders>
              <w:top w:val="nil"/>
              <w:left w:val="nil"/>
              <w:bottom w:val="single" w:sz="8" w:space="0" w:color="auto"/>
              <w:right w:val="single" w:sz="8" w:space="0" w:color="auto"/>
            </w:tcBorders>
          </w:tcPr>
          <w:p w14:paraId="7C1B9834"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I</w:t>
            </w:r>
            <w:r w:rsidRPr="000E519E">
              <w:rPr>
                <w:rFonts w:asciiTheme="minorEastAsia" w:hAnsiTheme="minorEastAsia"/>
                <w:szCs w:val="21"/>
              </w:rPr>
              <w:t>N</w:t>
            </w:r>
            <w:r>
              <w:rPr>
                <w:rFonts w:asciiTheme="minorEastAsia" w:hAnsiTheme="minorEastAsia"/>
                <w:szCs w:val="21"/>
              </w:rPr>
              <w:t>7</w:t>
            </w:r>
          </w:p>
        </w:tc>
        <w:tc>
          <w:tcPr>
            <w:tcW w:w="1927" w:type="dxa"/>
            <w:tcBorders>
              <w:top w:val="nil"/>
              <w:left w:val="nil"/>
              <w:bottom w:val="single" w:sz="8" w:space="0" w:color="auto"/>
              <w:right w:val="single" w:sz="8" w:space="0" w:color="auto"/>
            </w:tcBorders>
          </w:tcPr>
          <w:p w14:paraId="49AAF229"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卸料门关到位</w:t>
            </w:r>
          </w:p>
        </w:tc>
      </w:tr>
      <w:tr w:rsidR="0044366E" w:rsidRPr="00D9244B" w14:paraId="2B9675AA"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hideMark/>
          </w:tcPr>
          <w:p w14:paraId="5B24174C"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I</w:t>
            </w:r>
            <w:r w:rsidRPr="000E519E">
              <w:rPr>
                <w:rFonts w:asciiTheme="minorEastAsia" w:hAnsiTheme="minorEastAsia"/>
                <w:szCs w:val="21"/>
              </w:rPr>
              <w:t>N2</w:t>
            </w:r>
          </w:p>
        </w:tc>
        <w:tc>
          <w:tcPr>
            <w:tcW w:w="1796" w:type="dxa"/>
            <w:tcBorders>
              <w:top w:val="nil"/>
              <w:left w:val="nil"/>
              <w:bottom w:val="single" w:sz="8" w:space="0" w:color="auto"/>
              <w:right w:val="single" w:sz="8" w:space="0" w:color="auto"/>
            </w:tcBorders>
            <w:hideMark/>
          </w:tcPr>
          <w:p w14:paraId="129EA723"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停止</w:t>
            </w:r>
          </w:p>
        </w:tc>
        <w:tc>
          <w:tcPr>
            <w:tcW w:w="850" w:type="dxa"/>
            <w:tcBorders>
              <w:top w:val="nil"/>
              <w:left w:val="nil"/>
              <w:bottom w:val="single" w:sz="8" w:space="0" w:color="auto"/>
              <w:right w:val="single" w:sz="8" w:space="0" w:color="auto"/>
            </w:tcBorders>
          </w:tcPr>
          <w:p w14:paraId="6B7EAC19" w14:textId="77777777" w:rsidR="0044366E" w:rsidRPr="00D9244B" w:rsidRDefault="0044366E" w:rsidP="007E1155">
            <w:pPr>
              <w:widowControl/>
              <w:ind w:firstLineChars="0" w:firstLine="0"/>
              <w:rPr>
                <w:rFonts w:asciiTheme="minorEastAsia" w:hAnsiTheme="minorEastAsia" w:cs="宋体" w:hint="eastAsia"/>
                <w:kern w:val="0"/>
                <w:szCs w:val="21"/>
              </w:rPr>
            </w:pPr>
            <w:r>
              <w:rPr>
                <w:rFonts w:asciiTheme="minorEastAsia" w:hAnsiTheme="minorEastAsia" w:hint="eastAsia"/>
                <w:szCs w:val="21"/>
              </w:rPr>
              <w:t>I</w:t>
            </w:r>
            <w:r>
              <w:rPr>
                <w:rFonts w:asciiTheme="minorEastAsia" w:hAnsiTheme="minorEastAsia"/>
                <w:szCs w:val="21"/>
              </w:rPr>
              <w:t>N8</w:t>
            </w:r>
          </w:p>
        </w:tc>
        <w:tc>
          <w:tcPr>
            <w:tcW w:w="1927" w:type="dxa"/>
            <w:tcBorders>
              <w:top w:val="nil"/>
              <w:left w:val="nil"/>
              <w:bottom w:val="single" w:sz="8" w:space="0" w:color="auto"/>
              <w:right w:val="single" w:sz="8" w:space="0" w:color="auto"/>
            </w:tcBorders>
          </w:tcPr>
          <w:p w14:paraId="759D38BC" w14:textId="77777777" w:rsidR="0044366E" w:rsidRPr="00D9244B" w:rsidRDefault="0044366E" w:rsidP="007E1155">
            <w:pPr>
              <w:widowControl/>
              <w:ind w:firstLineChars="0" w:firstLine="0"/>
              <w:rPr>
                <w:rFonts w:asciiTheme="minorEastAsia" w:hAnsiTheme="minorEastAsia" w:cs="宋体" w:hint="eastAsia"/>
                <w:kern w:val="0"/>
                <w:szCs w:val="21"/>
              </w:rPr>
            </w:pPr>
            <w:r w:rsidRPr="005D3E69">
              <w:rPr>
                <w:rFonts w:asciiTheme="minorEastAsia" w:hAnsiTheme="minorEastAsia" w:hint="eastAsia"/>
                <w:szCs w:val="21"/>
              </w:rPr>
              <w:t>松袋到位</w:t>
            </w:r>
          </w:p>
        </w:tc>
      </w:tr>
      <w:tr w:rsidR="0044366E" w:rsidRPr="00D9244B" w14:paraId="578BB766"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hideMark/>
          </w:tcPr>
          <w:p w14:paraId="462CCDDA"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I</w:t>
            </w:r>
            <w:r w:rsidRPr="000E519E">
              <w:rPr>
                <w:rFonts w:asciiTheme="minorEastAsia" w:hAnsiTheme="minorEastAsia"/>
                <w:szCs w:val="21"/>
              </w:rPr>
              <w:t>N3</w:t>
            </w:r>
          </w:p>
        </w:tc>
        <w:tc>
          <w:tcPr>
            <w:tcW w:w="1796" w:type="dxa"/>
            <w:tcBorders>
              <w:top w:val="nil"/>
              <w:left w:val="nil"/>
              <w:bottom w:val="single" w:sz="8" w:space="0" w:color="auto"/>
              <w:right w:val="single" w:sz="8" w:space="0" w:color="auto"/>
            </w:tcBorders>
            <w:hideMark/>
          </w:tcPr>
          <w:p w14:paraId="3FE20EE5"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清零(脉冲</w:t>
            </w:r>
            <w:r w:rsidRPr="000E519E">
              <w:rPr>
                <w:rFonts w:asciiTheme="minorEastAsia" w:hAnsiTheme="minorEastAsia"/>
                <w:szCs w:val="21"/>
              </w:rPr>
              <w:t>)</w:t>
            </w:r>
          </w:p>
        </w:tc>
        <w:tc>
          <w:tcPr>
            <w:tcW w:w="850" w:type="dxa"/>
            <w:tcBorders>
              <w:top w:val="nil"/>
              <w:left w:val="nil"/>
              <w:bottom w:val="single" w:sz="8" w:space="0" w:color="auto"/>
              <w:right w:val="single" w:sz="8" w:space="0" w:color="auto"/>
            </w:tcBorders>
          </w:tcPr>
          <w:p w14:paraId="5E6233D7" w14:textId="77777777" w:rsidR="0044366E" w:rsidRPr="00D9244B" w:rsidRDefault="0044366E" w:rsidP="007E1155">
            <w:pPr>
              <w:widowControl/>
              <w:ind w:firstLineChars="0" w:firstLine="0"/>
              <w:rPr>
                <w:rFonts w:asciiTheme="minorEastAsia" w:hAnsiTheme="minorEastAsia" w:cs="宋体" w:hint="eastAsia"/>
                <w:kern w:val="0"/>
                <w:szCs w:val="21"/>
              </w:rPr>
            </w:pPr>
            <w:r>
              <w:rPr>
                <w:rFonts w:asciiTheme="minorEastAsia" w:hAnsiTheme="minorEastAsia" w:hint="eastAsia"/>
                <w:szCs w:val="21"/>
              </w:rPr>
              <w:t>I</w:t>
            </w:r>
            <w:r>
              <w:rPr>
                <w:rFonts w:asciiTheme="minorEastAsia" w:hAnsiTheme="minorEastAsia"/>
                <w:szCs w:val="21"/>
              </w:rPr>
              <w:t>N9</w:t>
            </w:r>
          </w:p>
        </w:tc>
        <w:tc>
          <w:tcPr>
            <w:tcW w:w="1927" w:type="dxa"/>
            <w:tcBorders>
              <w:top w:val="nil"/>
              <w:left w:val="nil"/>
              <w:bottom w:val="single" w:sz="8" w:space="0" w:color="auto"/>
              <w:right w:val="single" w:sz="8" w:space="0" w:color="auto"/>
            </w:tcBorders>
          </w:tcPr>
          <w:p w14:paraId="786BB856" w14:textId="77777777" w:rsidR="0044366E" w:rsidRPr="00D9244B" w:rsidRDefault="0044366E" w:rsidP="007E1155">
            <w:pPr>
              <w:widowControl/>
              <w:ind w:firstLineChars="0" w:firstLine="0"/>
              <w:rPr>
                <w:rFonts w:asciiTheme="minorEastAsia" w:hAnsiTheme="minorEastAsia" w:cs="宋体" w:hint="eastAsia"/>
                <w:kern w:val="0"/>
                <w:szCs w:val="21"/>
              </w:rPr>
            </w:pPr>
            <w:r>
              <w:rPr>
                <w:rFonts w:asciiTheme="minorEastAsia" w:hAnsiTheme="minorEastAsia" w:hint="eastAsia"/>
                <w:szCs w:val="21"/>
              </w:rPr>
              <w:t>缝包检测</w:t>
            </w:r>
          </w:p>
        </w:tc>
      </w:tr>
      <w:tr w:rsidR="0044366E" w:rsidRPr="00D9244B" w14:paraId="21EAEFF8"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hideMark/>
          </w:tcPr>
          <w:p w14:paraId="26079D25"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I</w:t>
            </w:r>
            <w:r w:rsidRPr="000E519E">
              <w:rPr>
                <w:rFonts w:asciiTheme="minorEastAsia" w:hAnsiTheme="minorEastAsia"/>
                <w:szCs w:val="21"/>
              </w:rPr>
              <w:t>N</w:t>
            </w:r>
            <w:r>
              <w:rPr>
                <w:rFonts w:asciiTheme="minorEastAsia" w:hAnsiTheme="minorEastAsia"/>
                <w:szCs w:val="21"/>
              </w:rPr>
              <w:t>4</w:t>
            </w:r>
          </w:p>
        </w:tc>
        <w:tc>
          <w:tcPr>
            <w:tcW w:w="1796" w:type="dxa"/>
            <w:tcBorders>
              <w:top w:val="nil"/>
              <w:left w:val="nil"/>
              <w:bottom w:val="single" w:sz="8" w:space="0" w:color="auto"/>
              <w:right w:val="single" w:sz="8" w:space="0" w:color="auto"/>
            </w:tcBorders>
            <w:hideMark/>
          </w:tcPr>
          <w:p w14:paraId="0D246D29"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夹/松袋</w:t>
            </w:r>
          </w:p>
        </w:tc>
        <w:tc>
          <w:tcPr>
            <w:tcW w:w="850" w:type="dxa"/>
            <w:tcBorders>
              <w:top w:val="nil"/>
              <w:left w:val="nil"/>
              <w:bottom w:val="single" w:sz="8" w:space="0" w:color="auto"/>
              <w:right w:val="single" w:sz="8" w:space="0" w:color="auto"/>
            </w:tcBorders>
          </w:tcPr>
          <w:p w14:paraId="497C73C5" w14:textId="77777777" w:rsidR="0044366E" w:rsidRPr="00D9244B" w:rsidRDefault="0044366E" w:rsidP="007E1155">
            <w:pPr>
              <w:widowControl/>
              <w:ind w:firstLineChars="0" w:firstLine="0"/>
              <w:rPr>
                <w:rFonts w:asciiTheme="minorEastAsia" w:hAnsiTheme="minorEastAsia" w:cs="宋体" w:hint="eastAsia"/>
                <w:kern w:val="0"/>
                <w:szCs w:val="21"/>
              </w:rPr>
            </w:pPr>
            <w:r>
              <w:rPr>
                <w:rFonts w:asciiTheme="minorEastAsia" w:hAnsiTheme="minorEastAsia" w:hint="eastAsia"/>
                <w:szCs w:val="21"/>
              </w:rPr>
              <w:t>I</w:t>
            </w:r>
            <w:r>
              <w:rPr>
                <w:rFonts w:asciiTheme="minorEastAsia" w:hAnsiTheme="minorEastAsia"/>
                <w:szCs w:val="21"/>
              </w:rPr>
              <w:t>N10</w:t>
            </w:r>
          </w:p>
        </w:tc>
        <w:tc>
          <w:tcPr>
            <w:tcW w:w="1927" w:type="dxa"/>
            <w:tcBorders>
              <w:top w:val="nil"/>
              <w:left w:val="nil"/>
              <w:bottom w:val="single" w:sz="8" w:space="0" w:color="auto"/>
              <w:right w:val="single" w:sz="8" w:space="0" w:color="auto"/>
            </w:tcBorders>
          </w:tcPr>
          <w:p w14:paraId="4672170C" w14:textId="77777777" w:rsidR="0044366E" w:rsidRPr="00D9244B" w:rsidRDefault="0044366E" w:rsidP="007E1155">
            <w:pPr>
              <w:widowControl/>
              <w:ind w:firstLineChars="0" w:firstLine="0"/>
              <w:rPr>
                <w:rFonts w:asciiTheme="minorEastAsia" w:hAnsiTheme="minorEastAsia" w:cs="宋体" w:hint="eastAsia"/>
                <w:kern w:val="0"/>
                <w:szCs w:val="21"/>
              </w:rPr>
            </w:pPr>
            <w:r w:rsidRPr="008B3D07">
              <w:rPr>
                <w:rFonts w:asciiTheme="minorEastAsia" w:hAnsiTheme="minorEastAsia" w:hint="eastAsia"/>
                <w:szCs w:val="21"/>
              </w:rPr>
              <w:t>切线原点</w:t>
            </w:r>
          </w:p>
        </w:tc>
      </w:tr>
      <w:tr w:rsidR="0044366E" w:rsidRPr="00D9244B" w14:paraId="109768BE"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tcPr>
          <w:p w14:paraId="4D04B0F2"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I</w:t>
            </w:r>
            <w:r w:rsidRPr="000E519E">
              <w:rPr>
                <w:rFonts w:asciiTheme="minorEastAsia" w:hAnsiTheme="minorEastAsia"/>
                <w:szCs w:val="21"/>
              </w:rPr>
              <w:t>N5</w:t>
            </w:r>
          </w:p>
        </w:tc>
        <w:tc>
          <w:tcPr>
            <w:tcW w:w="1796" w:type="dxa"/>
            <w:tcBorders>
              <w:top w:val="nil"/>
              <w:left w:val="nil"/>
              <w:bottom w:val="single" w:sz="8" w:space="0" w:color="auto"/>
              <w:right w:val="single" w:sz="8" w:space="0" w:color="auto"/>
            </w:tcBorders>
          </w:tcPr>
          <w:p w14:paraId="48050210"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手动卸料(脉冲</w:t>
            </w:r>
            <w:r w:rsidRPr="000E519E">
              <w:rPr>
                <w:rFonts w:asciiTheme="minorEastAsia" w:hAnsiTheme="minorEastAsia"/>
                <w:szCs w:val="21"/>
              </w:rPr>
              <w:t>)</w:t>
            </w:r>
          </w:p>
        </w:tc>
        <w:tc>
          <w:tcPr>
            <w:tcW w:w="850" w:type="dxa"/>
            <w:tcBorders>
              <w:top w:val="nil"/>
              <w:left w:val="nil"/>
              <w:bottom w:val="single" w:sz="8" w:space="0" w:color="auto"/>
              <w:right w:val="single" w:sz="8" w:space="0" w:color="auto"/>
            </w:tcBorders>
          </w:tcPr>
          <w:p w14:paraId="032D0AF7"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I</w:t>
            </w:r>
            <w:r w:rsidRPr="000E519E">
              <w:rPr>
                <w:rFonts w:asciiTheme="minorEastAsia" w:hAnsiTheme="minorEastAsia"/>
                <w:szCs w:val="21"/>
              </w:rPr>
              <w:t>N11</w:t>
            </w:r>
          </w:p>
        </w:tc>
        <w:tc>
          <w:tcPr>
            <w:tcW w:w="1927" w:type="dxa"/>
            <w:tcBorders>
              <w:top w:val="nil"/>
              <w:left w:val="nil"/>
              <w:bottom w:val="single" w:sz="8" w:space="0" w:color="auto"/>
              <w:right w:val="single" w:sz="8" w:space="0" w:color="auto"/>
            </w:tcBorders>
          </w:tcPr>
          <w:p w14:paraId="720A4F76" w14:textId="77777777" w:rsidR="0044366E" w:rsidRPr="00D9244B" w:rsidRDefault="0044366E" w:rsidP="007E1155">
            <w:pPr>
              <w:widowControl/>
              <w:ind w:firstLineChars="0" w:firstLine="0"/>
              <w:rPr>
                <w:rFonts w:asciiTheme="minorEastAsia" w:hAnsiTheme="minorEastAsia" w:cs="宋体" w:hint="eastAsia"/>
                <w:kern w:val="0"/>
                <w:szCs w:val="21"/>
              </w:rPr>
            </w:pPr>
            <w:r>
              <w:rPr>
                <w:rFonts w:asciiTheme="minorEastAsia" w:hAnsiTheme="minorEastAsia" w:hint="eastAsia"/>
                <w:szCs w:val="21"/>
              </w:rPr>
              <w:t>无定义</w:t>
            </w:r>
          </w:p>
        </w:tc>
      </w:tr>
      <w:tr w:rsidR="0044366E" w:rsidRPr="00D9244B" w14:paraId="44D637F0"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tcPr>
          <w:p w14:paraId="1B9A09C8"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I</w:t>
            </w:r>
            <w:r w:rsidRPr="000E519E">
              <w:rPr>
                <w:rFonts w:asciiTheme="minorEastAsia" w:hAnsiTheme="minorEastAsia"/>
                <w:szCs w:val="21"/>
              </w:rPr>
              <w:t>N</w:t>
            </w:r>
            <w:r>
              <w:rPr>
                <w:rFonts w:asciiTheme="minorEastAsia" w:hAnsiTheme="minorEastAsia"/>
                <w:szCs w:val="21"/>
              </w:rPr>
              <w:t>6</w:t>
            </w:r>
          </w:p>
        </w:tc>
        <w:tc>
          <w:tcPr>
            <w:tcW w:w="1796" w:type="dxa"/>
            <w:tcBorders>
              <w:top w:val="nil"/>
              <w:left w:val="nil"/>
              <w:bottom w:val="single" w:sz="8" w:space="0" w:color="auto"/>
              <w:right w:val="single" w:sz="8" w:space="0" w:color="auto"/>
            </w:tcBorders>
          </w:tcPr>
          <w:p w14:paraId="7F75FF71"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加料门关到位(电平</w:t>
            </w:r>
            <w:r w:rsidRPr="000E519E">
              <w:rPr>
                <w:rFonts w:asciiTheme="minorEastAsia" w:hAnsiTheme="minorEastAsia"/>
                <w:szCs w:val="21"/>
              </w:rPr>
              <w:t>)</w:t>
            </w:r>
          </w:p>
        </w:tc>
        <w:tc>
          <w:tcPr>
            <w:tcW w:w="850" w:type="dxa"/>
            <w:tcBorders>
              <w:top w:val="nil"/>
              <w:left w:val="nil"/>
              <w:bottom w:val="single" w:sz="8" w:space="0" w:color="auto"/>
              <w:right w:val="single" w:sz="8" w:space="0" w:color="auto"/>
            </w:tcBorders>
          </w:tcPr>
          <w:p w14:paraId="6CD57E52"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I</w:t>
            </w:r>
            <w:r w:rsidRPr="000E519E">
              <w:rPr>
                <w:rFonts w:asciiTheme="minorEastAsia" w:hAnsiTheme="minorEastAsia"/>
                <w:szCs w:val="21"/>
              </w:rPr>
              <w:t>N12</w:t>
            </w:r>
          </w:p>
        </w:tc>
        <w:tc>
          <w:tcPr>
            <w:tcW w:w="1927" w:type="dxa"/>
            <w:tcBorders>
              <w:top w:val="nil"/>
              <w:left w:val="nil"/>
              <w:bottom w:val="single" w:sz="8" w:space="0" w:color="auto"/>
              <w:right w:val="single" w:sz="8" w:space="0" w:color="auto"/>
            </w:tcBorders>
          </w:tcPr>
          <w:p w14:paraId="555BFBC2"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无定义</w:t>
            </w:r>
          </w:p>
        </w:tc>
      </w:tr>
      <w:tr w:rsidR="0044366E" w:rsidRPr="00D9244B" w14:paraId="779BCEB4" w14:textId="77777777" w:rsidTr="00FA0FE6">
        <w:trPr>
          <w:gridAfter w:val="1"/>
          <w:wAfter w:w="18" w:type="dxa"/>
          <w:trHeight w:hRule="exact" w:val="312"/>
          <w:jc w:val="center"/>
        </w:trPr>
        <w:tc>
          <w:tcPr>
            <w:tcW w:w="5487" w:type="dxa"/>
            <w:gridSpan w:val="4"/>
            <w:tcBorders>
              <w:top w:val="nil"/>
              <w:left w:val="single" w:sz="8" w:space="0" w:color="auto"/>
              <w:bottom w:val="single" w:sz="8" w:space="0" w:color="auto"/>
              <w:right w:val="single" w:sz="8" w:space="0" w:color="auto"/>
            </w:tcBorders>
            <w:shd w:val="clear" w:color="auto" w:fill="D9D9D9" w:themeFill="background1" w:themeFillShade="D9"/>
            <w:vAlign w:val="center"/>
          </w:tcPr>
          <w:p w14:paraId="692CD2B1" w14:textId="77777777" w:rsidR="0044366E" w:rsidRPr="003C5860" w:rsidRDefault="0044366E" w:rsidP="007E1155">
            <w:pPr>
              <w:widowControl/>
              <w:ind w:firstLineChars="0" w:firstLine="0"/>
              <w:jc w:val="center"/>
              <w:rPr>
                <w:rFonts w:asciiTheme="minorEastAsia" w:hAnsiTheme="minorEastAsia" w:cs="宋体" w:hint="eastAsia"/>
                <w:b/>
                <w:bCs/>
                <w:kern w:val="0"/>
                <w:szCs w:val="21"/>
              </w:rPr>
            </w:pPr>
            <w:r w:rsidRPr="003C5860">
              <w:rPr>
                <w:rFonts w:asciiTheme="minorEastAsia" w:hAnsiTheme="minorEastAsia" w:cs="宋体" w:hint="eastAsia"/>
                <w:b/>
                <w:bCs/>
                <w:kern w:val="0"/>
                <w:szCs w:val="21"/>
              </w:rPr>
              <w:t>开关量输出</w:t>
            </w:r>
          </w:p>
        </w:tc>
      </w:tr>
      <w:tr w:rsidR="0044366E" w:rsidRPr="00D9244B" w14:paraId="3B6B1328"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tcPr>
          <w:p w14:paraId="2F55B9A4"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OUT1</w:t>
            </w:r>
          </w:p>
        </w:tc>
        <w:tc>
          <w:tcPr>
            <w:tcW w:w="1796" w:type="dxa"/>
            <w:tcBorders>
              <w:top w:val="nil"/>
              <w:left w:val="nil"/>
              <w:bottom w:val="single" w:sz="8" w:space="0" w:color="auto"/>
              <w:right w:val="single" w:sz="8" w:space="0" w:color="auto"/>
            </w:tcBorders>
          </w:tcPr>
          <w:p w14:paraId="06BF91F0"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运行</w:t>
            </w:r>
          </w:p>
        </w:tc>
        <w:tc>
          <w:tcPr>
            <w:tcW w:w="850" w:type="dxa"/>
            <w:tcBorders>
              <w:top w:val="nil"/>
              <w:left w:val="nil"/>
              <w:bottom w:val="single" w:sz="8" w:space="0" w:color="auto"/>
              <w:right w:val="single" w:sz="8" w:space="0" w:color="auto"/>
            </w:tcBorders>
          </w:tcPr>
          <w:p w14:paraId="7E4E50FE" w14:textId="77777777" w:rsidR="0044366E" w:rsidRPr="00D9244B" w:rsidRDefault="0044366E" w:rsidP="007E1155">
            <w:pPr>
              <w:widowControl/>
              <w:ind w:firstLineChars="0" w:firstLine="0"/>
              <w:rPr>
                <w:rFonts w:asciiTheme="minorEastAsia" w:hAnsiTheme="minorEastAsia" w:cs="宋体" w:hint="eastAsia"/>
                <w:kern w:val="0"/>
                <w:szCs w:val="21"/>
              </w:rPr>
            </w:pPr>
            <w:r>
              <w:rPr>
                <w:rFonts w:asciiTheme="minorEastAsia" w:hAnsiTheme="minorEastAsia" w:hint="eastAsia"/>
                <w:szCs w:val="21"/>
              </w:rPr>
              <w:t>O</w:t>
            </w:r>
            <w:r>
              <w:rPr>
                <w:rFonts w:asciiTheme="minorEastAsia" w:hAnsiTheme="minorEastAsia"/>
                <w:szCs w:val="21"/>
              </w:rPr>
              <w:t>UT9</w:t>
            </w:r>
          </w:p>
        </w:tc>
        <w:tc>
          <w:tcPr>
            <w:tcW w:w="1927" w:type="dxa"/>
            <w:tcBorders>
              <w:top w:val="nil"/>
              <w:left w:val="nil"/>
              <w:bottom w:val="single" w:sz="8" w:space="0" w:color="auto"/>
              <w:right w:val="single" w:sz="8" w:space="0" w:color="auto"/>
            </w:tcBorders>
          </w:tcPr>
          <w:p w14:paraId="1D8611F1"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无定义</w:t>
            </w:r>
          </w:p>
        </w:tc>
      </w:tr>
      <w:tr w:rsidR="0044366E" w:rsidRPr="00D9244B" w14:paraId="225DF92E"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tcPr>
          <w:p w14:paraId="15CABFBF"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OUT2</w:t>
            </w:r>
          </w:p>
        </w:tc>
        <w:tc>
          <w:tcPr>
            <w:tcW w:w="1796" w:type="dxa"/>
            <w:tcBorders>
              <w:top w:val="nil"/>
              <w:left w:val="nil"/>
              <w:bottom w:val="single" w:sz="8" w:space="0" w:color="auto"/>
              <w:right w:val="single" w:sz="8" w:space="0" w:color="auto"/>
            </w:tcBorders>
          </w:tcPr>
          <w:p w14:paraId="1E2AD08A"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加料电机方向</w:t>
            </w:r>
          </w:p>
        </w:tc>
        <w:tc>
          <w:tcPr>
            <w:tcW w:w="850" w:type="dxa"/>
            <w:tcBorders>
              <w:top w:val="nil"/>
              <w:left w:val="nil"/>
              <w:bottom w:val="single" w:sz="8" w:space="0" w:color="auto"/>
              <w:right w:val="single" w:sz="8" w:space="0" w:color="auto"/>
            </w:tcBorders>
          </w:tcPr>
          <w:p w14:paraId="6B8F02EA" w14:textId="77777777" w:rsidR="0044366E" w:rsidRPr="00D9244B" w:rsidRDefault="0044366E" w:rsidP="007E1155">
            <w:pPr>
              <w:widowControl/>
              <w:ind w:firstLineChars="0" w:firstLine="0"/>
              <w:rPr>
                <w:rFonts w:asciiTheme="minorEastAsia" w:hAnsiTheme="minorEastAsia" w:cs="宋体" w:hint="eastAsia"/>
                <w:kern w:val="0"/>
                <w:szCs w:val="21"/>
              </w:rPr>
            </w:pPr>
            <w:r>
              <w:rPr>
                <w:rFonts w:asciiTheme="minorEastAsia" w:hAnsiTheme="minorEastAsia" w:hint="eastAsia"/>
                <w:szCs w:val="21"/>
              </w:rPr>
              <w:t>O</w:t>
            </w:r>
            <w:r>
              <w:rPr>
                <w:rFonts w:asciiTheme="minorEastAsia" w:hAnsiTheme="minorEastAsia"/>
                <w:szCs w:val="21"/>
              </w:rPr>
              <w:t>UT10</w:t>
            </w:r>
          </w:p>
        </w:tc>
        <w:tc>
          <w:tcPr>
            <w:tcW w:w="1927" w:type="dxa"/>
            <w:tcBorders>
              <w:top w:val="nil"/>
              <w:left w:val="nil"/>
              <w:bottom w:val="single" w:sz="8" w:space="0" w:color="auto"/>
              <w:right w:val="single" w:sz="8" w:space="0" w:color="auto"/>
            </w:tcBorders>
          </w:tcPr>
          <w:p w14:paraId="686FC178"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无定义</w:t>
            </w:r>
          </w:p>
        </w:tc>
      </w:tr>
      <w:tr w:rsidR="0044366E" w:rsidRPr="00D9244B" w14:paraId="16CA2F17"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tcPr>
          <w:p w14:paraId="0A2D125C"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w:t>
            </w:r>
            <w:r>
              <w:rPr>
                <w:rFonts w:asciiTheme="minorEastAsia" w:hAnsiTheme="minorEastAsia"/>
                <w:szCs w:val="21"/>
              </w:rPr>
              <w:t>3</w:t>
            </w:r>
          </w:p>
        </w:tc>
        <w:tc>
          <w:tcPr>
            <w:tcW w:w="1796" w:type="dxa"/>
            <w:tcBorders>
              <w:top w:val="nil"/>
              <w:left w:val="nil"/>
              <w:bottom w:val="single" w:sz="8" w:space="0" w:color="auto"/>
              <w:right w:val="single" w:sz="8" w:space="0" w:color="auto"/>
            </w:tcBorders>
          </w:tcPr>
          <w:p w14:paraId="7E26132F"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卸料电机方向</w:t>
            </w:r>
          </w:p>
        </w:tc>
        <w:tc>
          <w:tcPr>
            <w:tcW w:w="850" w:type="dxa"/>
            <w:tcBorders>
              <w:top w:val="nil"/>
              <w:left w:val="nil"/>
              <w:bottom w:val="single" w:sz="8" w:space="0" w:color="auto"/>
              <w:right w:val="single" w:sz="8" w:space="0" w:color="auto"/>
            </w:tcBorders>
          </w:tcPr>
          <w:p w14:paraId="15BAE205"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OUT11</w:t>
            </w:r>
          </w:p>
        </w:tc>
        <w:tc>
          <w:tcPr>
            <w:tcW w:w="1927" w:type="dxa"/>
            <w:tcBorders>
              <w:top w:val="nil"/>
              <w:left w:val="nil"/>
              <w:bottom w:val="single" w:sz="8" w:space="0" w:color="auto"/>
              <w:right w:val="single" w:sz="8" w:space="0" w:color="auto"/>
            </w:tcBorders>
          </w:tcPr>
          <w:p w14:paraId="3D7D9BAE"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无定义</w:t>
            </w:r>
          </w:p>
        </w:tc>
      </w:tr>
      <w:tr w:rsidR="0044366E" w:rsidRPr="00D9244B" w14:paraId="2B69E23A"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tcPr>
          <w:p w14:paraId="657D46C4"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lastRenderedPageBreak/>
              <w:t>OUT4</w:t>
            </w:r>
          </w:p>
        </w:tc>
        <w:tc>
          <w:tcPr>
            <w:tcW w:w="1796" w:type="dxa"/>
            <w:tcBorders>
              <w:top w:val="nil"/>
              <w:left w:val="nil"/>
              <w:bottom w:val="single" w:sz="8" w:space="0" w:color="auto"/>
              <w:right w:val="single" w:sz="8" w:space="0" w:color="auto"/>
            </w:tcBorders>
          </w:tcPr>
          <w:p w14:paraId="1210BD00"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夹袋电机方向</w:t>
            </w:r>
          </w:p>
        </w:tc>
        <w:tc>
          <w:tcPr>
            <w:tcW w:w="850" w:type="dxa"/>
            <w:tcBorders>
              <w:top w:val="nil"/>
              <w:left w:val="nil"/>
              <w:bottom w:val="single" w:sz="8" w:space="0" w:color="auto"/>
              <w:right w:val="single" w:sz="8" w:space="0" w:color="auto"/>
            </w:tcBorders>
          </w:tcPr>
          <w:p w14:paraId="272F5CC7"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OUT13</w:t>
            </w:r>
          </w:p>
        </w:tc>
        <w:tc>
          <w:tcPr>
            <w:tcW w:w="1927" w:type="dxa"/>
            <w:tcBorders>
              <w:top w:val="nil"/>
              <w:left w:val="nil"/>
              <w:bottom w:val="single" w:sz="8" w:space="0" w:color="auto"/>
              <w:right w:val="single" w:sz="8" w:space="0" w:color="auto"/>
            </w:tcBorders>
          </w:tcPr>
          <w:p w14:paraId="5F070579"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无定义</w:t>
            </w:r>
          </w:p>
        </w:tc>
      </w:tr>
      <w:tr w:rsidR="0044366E" w:rsidRPr="00D9244B" w14:paraId="219B341C"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tcPr>
          <w:p w14:paraId="18189ACC"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w:t>
            </w:r>
            <w:r>
              <w:rPr>
                <w:rFonts w:asciiTheme="minorEastAsia" w:hAnsiTheme="minorEastAsia"/>
                <w:szCs w:val="21"/>
              </w:rPr>
              <w:t>5</w:t>
            </w:r>
          </w:p>
        </w:tc>
        <w:tc>
          <w:tcPr>
            <w:tcW w:w="1796" w:type="dxa"/>
            <w:tcBorders>
              <w:top w:val="nil"/>
              <w:left w:val="nil"/>
              <w:bottom w:val="single" w:sz="8" w:space="0" w:color="auto"/>
              <w:right w:val="single" w:sz="8" w:space="0" w:color="auto"/>
            </w:tcBorders>
          </w:tcPr>
          <w:p w14:paraId="02F741C8"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缝包输出</w:t>
            </w:r>
          </w:p>
        </w:tc>
        <w:tc>
          <w:tcPr>
            <w:tcW w:w="850" w:type="dxa"/>
            <w:tcBorders>
              <w:top w:val="nil"/>
              <w:left w:val="nil"/>
              <w:bottom w:val="single" w:sz="8" w:space="0" w:color="auto"/>
              <w:right w:val="single" w:sz="8" w:space="0" w:color="auto"/>
            </w:tcBorders>
          </w:tcPr>
          <w:p w14:paraId="62A33593"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OUT14</w:t>
            </w:r>
          </w:p>
        </w:tc>
        <w:tc>
          <w:tcPr>
            <w:tcW w:w="1927" w:type="dxa"/>
            <w:tcBorders>
              <w:top w:val="nil"/>
              <w:left w:val="nil"/>
              <w:bottom w:val="single" w:sz="8" w:space="0" w:color="auto"/>
              <w:right w:val="single" w:sz="8" w:space="0" w:color="auto"/>
            </w:tcBorders>
          </w:tcPr>
          <w:p w14:paraId="2A4B30C8"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无定义</w:t>
            </w:r>
          </w:p>
        </w:tc>
      </w:tr>
      <w:tr w:rsidR="0044366E" w:rsidRPr="00D9244B" w14:paraId="238D9A8B"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tcPr>
          <w:p w14:paraId="5A2AECA3"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w:t>
            </w:r>
            <w:r>
              <w:rPr>
                <w:rFonts w:asciiTheme="minorEastAsia" w:hAnsiTheme="minorEastAsia"/>
                <w:szCs w:val="21"/>
              </w:rPr>
              <w:t>6</w:t>
            </w:r>
          </w:p>
        </w:tc>
        <w:tc>
          <w:tcPr>
            <w:tcW w:w="1796" w:type="dxa"/>
            <w:tcBorders>
              <w:top w:val="nil"/>
              <w:left w:val="nil"/>
              <w:bottom w:val="single" w:sz="8" w:space="0" w:color="auto"/>
              <w:right w:val="single" w:sz="8" w:space="0" w:color="auto"/>
            </w:tcBorders>
          </w:tcPr>
          <w:p w14:paraId="3BC51A95"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切线方向</w:t>
            </w:r>
          </w:p>
        </w:tc>
        <w:tc>
          <w:tcPr>
            <w:tcW w:w="850" w:type="dxa"/>
            <w:tcBorders>
              <w:top w:val="nil"/>
              <w:left w:val="nil"/>
              <w:bottom w:val="single" w:sz="8" w:space="0" w:color="auto"/>
              <w:right w:val="single" w:sz="8" w:space="0" w:color="auto"/>
            </w:tcBorders>
          </w:tcPr>
          <w:p w14:paraId="13999927"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OUT15</w:t>
            </w:r>
          </w:p>
        </w:tc>
        <w:tc>
          <w:tcPr>
            <w:tcW w:w="1927" w:type="dxa"/>
            <w:tcBorders>
              <w:top w:val="nil"/>
              <w:left w:val="nil"/>
              <w:bottom w:val="single" w:sz="8" w:space="0" w:color="auto"/>
              <w:right w:val="single" w:sz="8" w:space="0" w:color="auto"/>
            </w:tcBorders>
          </w:tcPr>
          <w:p w14:paraId="06952A8A"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无定义</w:t>
            </w:r>
          </w:p>
        </w:tc>
      </w:tr>
      <w:tr w:rsidR="0044366E" w:rsidRPr="00D9244B" w14:paraId="63555CBF"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tcPr>
          <w:p w14:paraId="0A6E98FF"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w:t>
            </w:r>
            <w:r>
              <w:rPr>
                <w:rFonts w:asciiTheme="minorEastAsia" w:hAnsiTheme="minorEastAsia"/>
                <w:szCs w:val="21"/>
              </w:rPr>
              <w:t>7</w:t>
            </w:r>
          </w:p>
        </w:tc>
        <w:tc>
          <w:tcPr>
            <w:tcW w:w="1796" w:type="dxa"/>
            <w:tcBorders>
              <w:top w:val="nil"/>
              <w:left w:val="nil"/>
              <w:bottom w:val="single" w:sz="8" w:space="0" w:color="auto"/>
              <w:right w:val="single" w:sz="8" w:space="0" w:color="auto"/>
            </w:tcBorders>
          </w:tcPr>
          <w:p w14:paraId="4FF02196"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牵引机滑块方向</w:t>
            </w:r>
          </w:p>
        </w:tc>
        <w:tc>
          <w:tcPr>
            <w:tcW w:w="850" w:type="dxa"/>
            <w:tcBorders>
              <w:top w:val="nil"/>
              <w:left w:val="nil"/>
              <w:bottom w:val="single" w:sz="8" w:space="0" w:color="auto"/>
              <w:right w:val="single" w:sz="8" w:space="0" w:color="auto"/>
            </w:tcBorders>
          </w:tcPr>
          <w:p w14:paraId="4A45651D"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OUT16</w:t>
            </w:r>
          </w:p>
        </w:tc>
        <w:tc>
          <w:tcPr>
            <w:tcW w:w="1927" w:type="dxa"/>
            <w:tcBorders>
              <w:top w:val="nil"/>
              <w:left w:val="nil"/>
              <w:bottom w:val="single" w:sz="8" w:space="0" w:color="auto"/>
              <w:right w:val="single" w:sz="8" w:space="0" w:color="auto"/>
            </w:tcBorders>
          </w:tcPr>
          <w:p w14:paraId="6344D968"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无定义</w:t>
            </w:r>
          </w:p>
        </w:tc>
      </w:tr>
      <w:tr w:rsidR="0044366E" w:rsidRPr="00D9244B" w14:paraId="05636815"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tcPr>
          <w:p w14:paraId="5CD3EFCA"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w:t>
            </w:r>
            <w:r>
              <w:rPr>
                <w:rFonts w:asciiTheme="minorEastAsia" w:hAnsiTheme="minorEastAsia"/>
                <w:szCs w:val="21"/>
              </w:rPr>
              <w:t>8</w:t>
            </w:r>
          </w:p>
        </w:tc>
        <w:tc>
          <w:tcPr>
            <w:tcW w:w="1796" w:type="dxa"/>
            <w:tcBorders>
              <w:top w:val="nil"/>
              <w:left w:val="nil"/>
              <w:bottom w:val="single" w:sz="8" w:space="0" w:color="auto"/>
              <w:right w:val="single" w:sz="8" w:space="0" w:color="auto"/>
            </w:tcBorders>
          </w:tcPr>
          <w:p w14:paraId="49A30182"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牵引机夹袋方向</w:t>
            </w:r>
          </w:p>
        </w:tc>
        <w:tc>
          <w:tcPr>
            <w:tcW w:w="850" w:type="dxa"/>
            <w:tcBorders>
              <w:top w:val="nil"/>
              <w:left w:val="nil"/>
              <w:bottom w:val="single" w:sz="8" w:space="0" w:color="auto"/>
              <w:right w:val="single" w:sz="8" w:space="0" w:color="auto"/>
            </w:tcBorders>
          </w:tcPr>
          <w:p w14:paraId="0D7DAC00" w14:textId="77777777" w:rsidR="0044366E" w:rsidRPr="00D9244B"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OUT17</w:t>
            </w:r>
          </w:p>
        </w:tc>
        <w:tc>
          <w:tcPr>
            <w:tcW w:w="1927" w:type="dxa"/>
            <w:tcBorders>
              <w:top w:val="nil"/>
              <w:left w:val="nil"/>
              <w:bottom w:val="single" w:sz="8" w:space="0" w:color="auto"/>
              <w:right w:val="single" w:sz="8" w:space="0" w:color="auto"/>
            </w:tcBorders>
          </w:tcPr>
          <w:p w14:paraId="293C3253"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无定义</w:t>
            </w:r>
          </w:p>
        </w:tc>
      </w:tr>
      <w:tr w:rsidR="0044366E" w:rsidRPr="00D9244B" w14:paraId="40BD5F66" w14:textId="77777777" w:rsidTr="00FA0FE6">
        <w:trPr>
          <w:gridAfter w:val="1"/>
          <w:wAfter w:w="18" w:type="dxa"/>
          <w:trHeight w:hRule="exact" w:val="312"/>
          <w:jc w:val="center"/>
        </w:trPr>
        <w:tc>
          <w:tcPr>
            <w:tcW w:w="914" w:type="dxa"/>
            <w:tcBorders>
              <w:top w:val="nil"/>
              <w:left w:val="single" w:sz="8" w:space="0" w:color="auto"/>
              <w:bottom w:val="single" w:sz="8" w:space="0" w:color="auto"/>
              <w:right w:val="single" w:sz="8" w:space="0" w:color="auto"/>
            </w:tcBorders>
          </w:tcPr>
          <w:p w14:paraId="519C9D82" w14:textId="77777777" w:rsidR="0044366E" w:rsidRDefault="0044366E" w:rsidP="007E1155">
            <w:pPr>
              <w:widowControl/>
              <w:ind w:firstLineChars="0" w:firstLine="0"/>
              <w:rPr>
                <w:rFonts w:asciiTheme="minorEastAsia" w:hAnsiTheme="minorEastAsia" w:cs="宋体" w:hint="eastAsia"/>
                <w:kern w:val="0"/>
                <w:szCs w:val="21"/>
              </w:rPr>
            </w:pPr>
            <w:r>
              <w:rPr>
                <w:rFonts w:asciiTheme="minorEastAsia" w:hAnsiTheme="minorEastAsia" w:hint="eastAsia"/>
                <w:szCs w:val="21"/>
              </w:rPr>
              <w:t>O</w:t>
            </w:r>
            <w:r>
              <w:rPr>
                <w:rFonts w:asciiTheme="minorEastAsia" w:hAnsiTheme="minorEastAsia"/>
                <w:szCs w:val="21"/>
              </w:rPr>
              <w:t>UT9</w:t>
            </w:r>
          </w:p>
        </w:tc>
        <w:tc>
          <w:tcPr>
            <w:tcW w:w="1796" w:type="dxa"/>
            <w:tcBorders>
              <w:top w:val="nil"/>
              <w:left w:val="nil"/>
              <w:bottom w:val="single" w:sz="8" w:space="0" w:color="auto"/>
              <w:right w:val="single" w:sz="8" w:space="0" w:color="auto"/>
            </w:tcBorders>
          </w:tcPr>
          <w:p w14:paraId="005360B1"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无定义</w:t>
            </w:r>
          </w:p>
        </w:tc>
        <w:tc>
          <w:tcPr>
            <w:tcW w:w="850" w:type="dxa"/>
            <w:tcBorders>
              <w:top w:val="nil"/>
              <w:left w:val="nil"/>
              <w:bottom w:val="single" w:sz="8" w:space="0" w:color="auto"/>
              <w:right w:val="single" w:sz="8" w:space="0" w:color="auto"/>
            </w:tcBorders>
          </w:tcPr>
          <w:p w14:paraId="19B11F53"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szCs w:val="21"/>
              </w:rPr>
              <w:t>OUT18</w:t>
            </w:r>
          </w:p>
        </w:tc>
        <w:tc>
          <w:tcPr>
            <w:tcW w:w="1927" w:type="dxa"/>
            <w:tcBorders>
              <w:top w:val="nil"/>
              <w:left w:val="nil"/>
              <w:bottom w:val="single" w:sz="8" w:space="0" w:color="auto"/>
              <w:right w:val="single" w:sz="8" w:space="0" w:color="auto"/>
            </w:tcBorders>
          </w:tcPr>
          <w:p w14:paraId="3B0B6F66" w14:textId="77777777" w:rsidR="0044366E" w:rsidRDefault="0044366E" w:rsidP="007E1155">
            <w:pPr>
              <w:widowControl/>
              <w:ind w:firstLineChars="0" w:firstLine="0"/>
              <w:rPr>
                <w:rFonts w:asciiTheme="minorEastAsia" w:hAnsiTheme="minorEastAsia" w:cs="宋体" w:hint="eastAsia"/>
                <w:kern w:val="0"/>
                <w:szCs w:val="21"/>
              </w:rPr>
            </w:pPr>
            <w:r w:rsidRPr="000E519E">
              <w:rPr>
                <w:rFonts w:asciiTheme="minorEastAsia" w:hAnsiTheme="minorEastAsia" w:hint="eastAsia"/>
                <w:szCs w:val="21"/>
              </w:rPr>
              <w:t>无定义</w:t>
            </w:r>
          </w:p>
        </w:tc>
      </w:tr>
      <w:tr w:rsidR="0044366E" w:rsidRPr="00D9244B" w14:paraId="236634F9" w14:textId="77777777" w:rsidTr="00FA0FE6">
        <w:trPr>
          <w:gridAfter w:val="1"/>
          <w:wAfter w:w="18" w:type="dxa"/>
          <w:trHeight w:hRule="exact" w:val="312"/>
          <w:jc w:val="center"/>
        </w:trPr>
        <w:tc>
          <w:tcPr>
            <w:tcW w:w="5487" w:type="dxa"/>
            <w:gridSpan w:val="4"/>
            <w:tcBorders>
              <w:top w:val="nil"/>
              <w:left w:val="single" w:sz="8" w:space="0" w:color="auto"/>
              <w:bottom w:val="single" w:sz="8" w:space="0" w:color="auto"/>
              <w:right w:val="single" w:sz="8" w:space="0" w:color="auto"/>
            </w:tcBorders>
            <w:shd w:val="clear" w:color="auto" w:fill="D9D9D9" w:themeFill="background1" w:themeFillShade="D9"/>
            <w:vAlign w:val="center"/>
          </w:tcPr>
          <w:p w14:paraId="3C0192B6" w14:textId="77777777" w:rsidR="0044366E" w:rsidRPr="003C5860" w:rsidRDefault="0044366E" w:rsidP="007E1155">
            <w:pPr>
              <w:widowControl/>
              <w:ind w:firstLineChars="0" w:firstLine="0"/>
              <w:jc w:val="center"/>
              <w:rPr>
                <w:rFonts w:asciiTheme="minorEastAsia" w:hAnsiTheme="minorEastAsia" w:cs="宋体" w:hint="eastAsia"/>
                <w:b/>
                <w:bCs/>
                <w:kern w:val="0"/>
                <w:szCs w:val="21"/>
              </w:rPr>
            </w:pPr>
            <w:r w:rsidRPr="003C5860">
              <w:rPr>
                <w:rFonts w:asciiTheme="minorEastAsia" w:hAnsiTheme="minorEastAsia" w:cs="宋体" w:hint="eastAsia"/>
                <w:b/>
                <w:bCs/>
                <w:kern w:val="0"/>
                <w:szCs w:val="21"/>
              </w:rPr>
              <w:t>传感器接口</w:t>
            </w:r>
          </w:p>
        </w:tc>
      </w:tr>
      <w:tr w:rsidR="0044366E" w:rsidRPr="00D9244B" w14:paraId="4DB48331" w14:textId="77777777" w:rsidTr="00FA0FE6">
        <w:trPr>
          <w:trHeight w:hRule="exact" w:val="312"/>
          <w:jc w:val="center"/>
        </w:trPr>
        <w:tc>
          <w:tcPr>
            <w:tcW w:w="914" w:type="dxa"/>
            <w:tcBorders>
              <w:top w:val="nil"/>
              <w:left w:val="single" w:sz="8" w:space="0" w:color="auto"/>
              <w:bottom w:val="single" w:sz="8" w:space="0" w:color="auto"/>
              <w:right w:val="single" w:sz="8" w:space="0" w:color="auto"/>
            </w:tcBorders>
            <w:vAlign w:val="center"/>
          </w:tcPr>
          <w:p w14:paraId="230AFAAB"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EX+</w:t>
            </w:r>
          </w:p>
        </w:tc>
        <w:tc>
          <w:tcPr>
            <w:tcW w:w="4591" w:type="dxa"/>
            <w:gridSpan w:val="4"/>
            <w:tcBorders>
              <w:top w:val="nil"/>
              <w:left w:val="nil"/>
              <w:bottom w:val="single" w:sz="8" w:space="0" w:color="auto"/>
              <w:right w:val="single" w:sz="8" w:space="0" w:color="auto"/>
            </w:tcBorders>
            <w:vAlign w:val="center"/>
          </w:tcPr>
          <w:p w14:paraId="773F2D29"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传感器激励正</w:t>
            </w:r>
          </w:p>
        </w:tc>
      </w:tr>
      <w:tr w:rsidR="0044366E" w:rsidRPr="00D9244B" w14:paraId="465DF1C4" w14:textId="77777777" w:rsidTr="00FA0FE6">
        <w:trPr>
          <w:trHeight w:hRule="exact" w:val="312"/>
          <w:jc w:val="center"/>
        </w:trPr>
        <w:tc>
          <w:tcPr>
            <w:tcW w:w="914" w:type="dxa"/>
            <w:tcBorders>
              <w:top w:val="nil"/>
              <w:left w:val="single" w:sz="8" w:space="0" w:color="auto"/>
              <w:bottom w:val="single" w:sz="8" w:space="0" w:color="auto"/>
              <w:right w:val="single" w:sz="8" w:space="0" w:color="auto"/>
            </w:tcBorders>
            <w:vAlign w:val="center"/>
          </w:tcPr>
          <w:p w14:paraId="2119CE09"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SN+</w:t>
            </w:r>
          </w:p>
        </w:tc>
        <w:tc>
          <w:tcPr>
            <w:tcW w:w="4591" w:type="dxa"/>
            <w:gridSpan w:val="4"/>
            <w:tcBorders>
              <w:top w:val="nil"/>
              <w:left w:val="nil"/>
              <w:bottom w:val="single" w:sz="8" w:space="0" w:color="auto"/>
              <w:right w:val="single" w:sz="8" w:space="0" w:color="auto"/>
            </w:tcBorders>
            <w:vAlign w:val="center"/>
          </w:tcPr>
          <w:p w14:paraId="760203EF"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传感器感应正</w:t>
            </w:r>
          </w:p>
        </w:tc>
      </w:tr>
      <w:tr w:rsidR="0044366E" w:rsidRPr="00D9244B" w14:paraId="40145FFD" w14:textId="77777777" w:rsidTr="00FA0FE6">
        <w:trPr>
          <w:trHeight w:hRule="exact" w:val="312"/>
          <w:jc w:val="center"/>
        </w:trPr>
        <w:tc>
          <w:tcPr>
            <w:tcW w:w="914" w:type="dxa"/>
            <w:tcBorders>
              <w:top w:val="nil"/>
              <w:left w:val="single" w:sz="8" w:space="0" w:color="auto"/>
              <w:bottom w:val="single" w:sz="8" w:space="0" w:color="auto"/>
              <w:right w:val="single" w:sz="8" w:space="0" w:color="auto"/>
            </w:tcBorders>
            <w:vAlign w:val="center"/>
          </w:tcPr>
          <w:p w14:paraId="1D10D57B"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SI+</w:t>
            </w:r>
          </w:p>
        </w:tc>
        <w:tc>
          <w:tcPr>
            <w:tcW w:w="4591" w:type="dxa"/>
            <w:gridSpan w:val="4"/>
            <w:tcBorders>
              <w:top w:val="nil"/>
              <w:left w:val="nil"/>
              <w:bottom w:val="single" w:sz="8" w:space="0" w:color="auto"/>
              <w:right w:val="single" w:sz="8" w:space="0" w:color="auto"/>
            </w:tcBorders>
            <w:vAlign w:val="center"/>
          </w:tcPr>
          <w:p w14:paraId="29DA8B07"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传感器信号正</w:t>
            </w:r>
          </w:p>
        </w:tc>
      </w:tr>
      <w:tr w:rsidR="0044366E" w:rsidRPr="00D9244B" w14:paraId="401737EA" w14:textId="77777777" w:rsidTr="00FA0FE6">
        <w:trPr>
          <w:trHeight w:hRule="exact" w:val="312"/>
          <w:jc w:val="center"/>
        </w:trPr>
        <w:tc>
          <w:tcPr>
            <w:tcW w:w="914" w:type="dxa"/>
            <w:tcBorders>
              <w:top w:val="nil"/>
              <w:left w:val="single" w:sz="8" w:space="0" w:color="auto"/>
              <w:bottom w:val="single" w:sz="8" w:space="0" w:color="auto"/>
              <w:right w:val="single" w:sz="8" w:space="0" w:color="auto"/>
            </w:tcBorders>
            <w:vAlign w:val="center"/>
          </w:tcPr>
          <w:p w14:paraId="68B33B95"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SI-</w:t>
            </w:r>
          </w:p>
        </w:tc>
        <w:tc>
          <w:tcPr>
            <w:tcW w:w="4591" w:type="dxa"/>
            <w:gridSpan w:val="4"/>
            <w:tcBorders>
              <w:top w:val="nil"/>
              <w:left w:val="nil"/>
              <w:bottom w:val="single" w:sz="8" w:space="0" w:color="auto"/>
              <w:right w:val="single" w:sz="8" w:space="0" w:color="auto"/>
            </w:tcBorders>
            <w:vAlign w:val="center"/>
          </w:tcPr>
          <w:p w14:paraId="3F01B8B1"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传感器信号负</w:t>
            </w:r>
          </w:p>
        </w:tc>
      </w:tr>
      <w:tr w:rsidR="0044366E" w:rsidRPr="00D9244B" w14:paraId="264483B2" w14:textId="77777777" w:rsidTr="00FA0FE6">
        <w:trPr>
          <w:trHeight w:hRule="exact" w:val="312"/>
          <w:jc w:val="center"/>
        </w:trPr>
        <w:tc>
          <w:tcPr>
            <w:tcW w:w="914" w:type="dxa"/>
            <w:tcBorders>
              <w:top w:val="nil"/>
              <w:left w:val="single" w:sz="8" w:space="0" w:color="auto"/>
              <w:bottom w:val="single" w:sz="8" w:space="0" w:color="auto"/>
              <w:right w:val="single" w:sz="8" w:space="0" w:color="auto"/>
            </w:tcBorders>
            <w:vAlign w:val="center"/>
          </w:tcPr>
          <w:p w14:paraId="55C8EF23"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EX</w:t>
            </w:r>
            <w:r>
              <w:rPr>
                <w:rFonts w:asciiTheme="minorEastAsia" w:hAnsiTheme="minorEastAsia" w:cs="宋体" w:hint="eastAsia"/>
                <w:kern w:val="0"/>
                <w:szCs w:val="21"/>
              </w:rPr>
              <w:t>-</w:t>
            </w:r>
          </w:p>
        </w:tc>
        <w:tc>
          <w:tcPr>
            <w:tcW w:w="4591" w:type="dxa"/>
            <w:gridSpan w:val="4"/>
            <w:tcBorders>
              <w:top w:val="nil"/>
              <w:left w:val="nil"/>
              <w:bottom w:val="single" w:sz="8" w:space="0" w:color="auto"/>
              <w:right w:val="single" w:sz="8" w:space="0" w:color="auto"/>
            </w:tcBorders>
            <w:vAlign w:val="center"/>
          </w:tcPr>
          <w:p w14:paraId="188AF778"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传感器激励负</w:t>
            </w:r>
          </w:p>
        </w:tc>
      </w:tr>
      <w:tr w:rsidR="0044366E" w:rsidRPr="00D9244B" w14:paraId="352A834C" w14:textId="77777777" w:rsidTr="00FA0FE6">
        <w:trPr>
          <w:trHeight w:hRule="exact" w:val="312"/>
          <w:jc w:val="center"/>
        </w:trPr>
        <w:tc>
          <w:tcPr>
            <w:tcW w:w="914" w:type="dxa"/>
            <w:tcBorders>
              <w:top w:val="nil"/>
              <w:left w:val="single" w:sz="8" w:space="0" w:color="auto"/>
              <w:bottom w:val="single" w:sz="8" w:space="0" w:color="auto"/>
              <w:right w:val="single" w:sz="8" w:space="0" w:color="auto"/>
            </w:tcBorders>
            <w:vAlign w:val="center"/>
          </w:tcPr>
          <w:p w14:paraId="2D7D19FC"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SN</w:t>
            </w:r>
            <w:r>
              <w:rPr>
                <w:rFonts w:asciiTheme="minorEastAsia" w:hAnsiTheme="minorEastAsia" w:cs="宋体" w:hint="eastAsia"/>
                <w:kern w:val="0"/>
                <w:szCs w:val="21"/>
              </w:rPr>
              <w:t>-</w:t>
            </w:r>
          </w:p>
        </w:tc>
        <w:tc>
          <w:tcPr>
            <w:tcW w:w="4591" w:type="dxa"/>
            <w:gridSpan w:val="4"/>
            <w:tcBorders>
              <w:top w:val="nil"/>
              <w:left w:val="nil"/>
              <w:bottom w:val="single" w:sz="8" w:space="0" w:color="auto"/>
              <w:right w:val="single" w:sz="8" w:space="0" w:color="auto"/>
            </w:tcBorders>
            <w:vAlign w:val="center"/>
          </w:tcPr>
          <w:p w14:paraId="335A959D"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传感器感应负</w:t>
            </w:r>
          </w:p>
        </w:tc>
      </w:tr>
      <w:tr w:rsidR="0044366E" w:rsidRPr="00D9244B" w14:paraId="5FC2B8D3" w14:textId="77777777" w:rsidTr="00FA0FE6">
        <w:trPr>
          <w:trHeight w:hRule="exact" w:val="312"/>
          <w:jc w:val="center"/>
        </w:trPr>
        <w:tc>
          <w:tcPr>
            <w:tcW w:w="914" w:type="dxa"/>
            <w:tcBorders>
              <w:top w:val="nil"/>
              <w:left w:val="single" w:sz="8" w:space="0" w:color="auto"/>
              <w:bottom w:val="single" w:sz="8" w:space="0" w:color="auto"/>
              <w:right w:val="single" w:sz="8" w:space="0" w:color="auto"/>
            </w:tcBorders>
            <w:vAlign w:val="center"/>
          </w:tcPr>
          <w:p w14:paraId="3AFBDD97"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SHG</w:t>
            </w:r>
          </w:p>
        </w:tc>
        <w:tc>
          <w:tcPr>
            <w:tcW w:w="4591" w:type="dxa"/>
            <w:gridSpan w:val="4"/>
            <w:tcBorders>
              <w:top w:val="nil"/>
              <w:left w:val="nil"/>
              <w:bottom w:val="single" w:sz="8" w:space="0" w:color="auto"/>
              <w:right w:val="single" w:sz="8" w:space="0" w:color="auto"/>
            </w:tcBorders>
            <w:vAlign w:val="center"/>
          </w:tcPr>
          <w:p w14:paraId="6B70C1AB" w14:textId="77777777" w:rsidR="0044366E" w:rsidRPr="00D9244B" w:rsidRDefault="0044366E" w:rsidP="007E1155">
            <w:pPr>
              <w:widowControl/>
              <w:ind w:firstLineChars="0" w:firstLine="0"/>
              <w:rPr>
                <w:rFonts w:asciiTheme="minorEastAsia" w:hAnsiTheme="minorEastAsia" w:cs="宋体" w:hint="eastAsia"/>
                <w:kern w:val="0"/>
                <w:szCs w:val="21"/>
              </w:rPr>
            </w:pPr>
            <w:r w:rsidRPr="00D9244B">
              <w:rPr>
                <w:rFonts w:asciiTheme="minorEastAsia" w:hAnsiTheme="minorEastAsia" w:cs="宋体" w:hint="eastAsia"/>
                <w:kern w:val="0"/>
                <w:szCs w:val="21"/>
              </w:rPr>
              <w:t>传感器屏蔽线</w:t>
            </w:r>
          </w:p>
        </w:tc>
      </w:tr>
    </w:tbl>
    <w:p w14:paraId="4BA8C0C9" w14:textId="2C3104E2" w:rsidR="00EA7ACB" w:rsidRPr="000F128C" w:rsidRDefault="00EA7ACB" w:rsidP="009B31F8">
      <w:pPr>
        <w:pStyle w:val="2"/>
      </w:pPr>
      <w:bookmarkStart w:id="6" w:name="_Toc38457501"/>
      <w:bookmarkStart w:id="7" w:name="_Toc213162624"/>
      <w:r w:rsidRPr="00EA7ACB">
        <w:rPr>
          <w:rFonts w:hint="eastAsia"/>
        </w:rPr>
        <w:t>传感器接线方法</w:t>
      </w:r>
      <w:bookmarkEnd w:id="6"/>
      <w:bookmarkEnd w:id="7"/>
    </w:p>
    <w:p w14:paraId="23F8BAF5" w14:textId="2C50FD76" w:rsidR="00EA7ACB" w:rsidRDefault="00D37F69" w:rsidP="00EA7ACB">
      <w:pPr>
        <w:ind w:firstLine="420"/>
        <w:jc w:val="center"/>
      </w:pPr>
      <w:r>
        <w:object w:dxaOrig="6316" w:dyaOrig="1636" w14:anchorId="24FB74A7">
          <v:shape id="_x0000_i1027" type="#_x0000_t75" style="width:248.6pt;height:63.65pt" o:ole="">
            <v:imagedata r:id="rId20" o:title=""/>
          </v:shape>
          <o:OLEObject Type="Embed" ProgID="Visio.Drawing.15" ShapeID="_x0000_i1027" DrawAspect="Content" ObjectID="_1834830295" r:id="rId21"/>
        </w:object>
      </w:r>
    </w:p>
    <w:p w14:paraId="18291DFA" w14:textId="799B45CB" w:rsidR="00EA7ACB" w:rsidRDefault="00EA7ACB" w:rsidP="00EA7ACB">
      <w:pPr>
        <w:ind w:firstLine="420"/>
        <w:jc w:val="center"/>
      </w:pPr>
      <w:r>
        <w:object w:dxaOrig="6316" w:dyaOrig="1636" w14:anchorId="5DB6DF7E">
          <v:shape id="_x0000_i1028" type="#_x0000_t75" style="width:246.3pt;height:64.4pt" o:ole="">
            <v:imagedata r:id="rId22" o:title=""/>
          </v:shape>
          <o:OLEObject Type="Embed" ProgID="Visio.Drawing.15" ShapeID="_x0000_i1028" DrawAspect="Content" ObjectID="_1834830296" r:id="rId23"/>
        </w:object>
      </w:r>
    </w:p>
    <w:p w14:paraId="2D367045" w14:textId="77777777" w:rsidR="007D25F2" w:rsidRDefault="007D25F2" w:rsidP="009B31F8">
      <w:pPr>
        <w:pStyle w:val="2"/>
      </w:pPr>
      <w:bookmarkStart w:id="8" w:name="_Toc190966847"/>
      <w:bookmarkStart w:id="9" w:name="_Toc213162625"/>
      <w:r>
        <w:rPr>
          <w:rFonts w:hint="eastAsia"/>
        </w:rPr>
        <w:t>开关量接线方法</w:t>
      </w:r>
      <w:bookmarkEnd w:id="8"/>
      <w:bookmarkEnd w:id="9"/>
    </w:p>
    <w:p w14:paraId="1C7DE45B" w14:textId="77777777" w:rsidR="007D25F2" w:rsidRPr="00A73FAD" w:rsidRDefault="007D25F2" w:rsidP="007D25F2">
      <w:pPr>
        <w:ind w:firstLine="420"/>
      </w:pPr>
      <w:r w:rsidRPr="00A73FAD">
        <w:rPr>
          <w:rFonts w:hint="eastAsia"/>
        </w:rPr>
        <w:t>输入开关量接线图举例如下图所示</w:t>
      </w:r>
      <w:r w:rsidRPr="00A73FAD">
        <w:rPr>
          <w:rFonts w:hint="eastAsia"/>
        </w:rPr>
        <w:t>(</w:t>
      </w:r>
      <w:r w:rsidRPr="00A73FAD">
        <w:rPr>
          <w:rFonts w:hint="eastAsia"/>
        </w:rPr>
        <w:t>以</w:t>
      </w:r>
      <w:r w:rsidRPr="00A73FAD">
        <w:rPr>
          <w:rFonts w:hint="eastAsia"/>
        </w:rPr>
        <w:t>IN1</w:t>
      </w:r>
      <w:r w:rsidRPr="00A73FAD">
        <w:rPr>
          <w:rFonts w:hint="eastAsia"/>
        </w:rPr>
        <w:t>、</w:t>
      </w:r>
      <w:r w:rsidRPr="00A73FAD">
        <w:rPr>
          <w:rFonts w:hint="eastAsia"/>
        </w:rPr>
        <w:t>IN2</w:t>
      </w:r>
      <w:r w:rsidRPr="00A73FAD">
        <w:rPr>
          <w:rFonts w:hint="eastAsia"/>
        </w:rPr>
        <w:t>、</w:t>
      </w:r>
      <w:r w:rsidRPr="00A73FAD">
        <w:rPr>
          <w:rFonts w:hint="eastAsia"/>
        </w:rPr>
        <w:t>IN5</w:t>
      </w:r>
      <w:r w:rsidRPr="00A73FAD">
        <w:rPr>
          <w:rFonts w:hint="eastAsia"/>
        </w:rPr>
        <w:t>为例</w:t>
      </w:r>
      <w:r w:rsidRPr="00A73FAD">
        <w:t>)</w:t>
      </w:r>
      <w:r w:rsidRPr="00A73FAD">
        <w:rPr>
          <w:rFonts w:hint="eastAsia"/>
        </w:rPr>
        <w:t>：</w:t>
      </w:r>
    </w:p>
    <w:p w14:paraId="24AE3002" w14:textId="77777777" w:rsidR="007D25F2" w:rsidRDefault="007D25F2" w:rsidP="007D25F2">
      <w:pPr>
        <w:ind w:firstLine="420"/>
        <w:jc w:val="center"/>
      </w:pPr>
      <w:r>
        <w:object w:dxaOrig="4820" w:dyaOrig="4220" w14:anchorId="49CC4E3A">
          <v:shape id="_x0000_i1029" type="#_x0000_t75" style="width:142.5pt;height:117.45pt" o:ole="">
            <v:imagedata r:id="rId24" o:title=""/>
          </v:shape>
          <o:OLEObject Type="Embed" ProgID="Visio.Drawing.15" ShapeID="_x0000_i1029" DrawAspect="Content" ObjectID="_1834830297" r:id="rId25"/>
        </w:object>
      </w:r>
    </w:p>
    <w:p w14:paraId="49747200" w14:textId="77777777" w:rsidR="007D25F2" w:rsidRPr="00A73FAD" w:rsidRDefault="007D25F2" w:rsidP="007D25F2">
      <w:pPr>
        <w:ind w:firstLine="420"/>
      </w:pPr>
      <w:r w:rsidRPr="00A73FAD">
        <w:rPr>
          <w:rFonts w:hint="eastAsia"/>
        </w:rPr>
        <w:t>外部电路驱动输入开关量要满足两个要点，如下：</w:t>
      </w:r>
    </w:p>
    <w:p w14:paraId="13464976" w14:textId="77777777" w:rsidR="007D25F2" w:rsidRPr="00A73FAD" w:rsidRDefault="007D25F2" w:rsidP="007D25F2">
      <w:pPr>
        <w:ind w:firstLine="420"/>
      </w:pPr>
      <w:r w:rsidRPr="00A73FAD">
        <w:t xml:space="preserve">1. </w:t>
      </w:r>
      <w:r w:rsidRPr="00A73FAD">
        <w:rPr>
          <w:rFonts w:hint="eastAsia"/>
        </w:rPr>
        <w:t>外部电路要和控制器共地；</w:t>
      </w:r>
    </w:p>
    <w:p w14:paraId="0A7CF715" w14:textId="77777777" w:rsidR="007D25F2" w:rsidRDefault="007D25F2" w:rsidP="007D25F2">
      <w:pPr>
        <w:ind w:firstLine="420"/>
      </w:pPr>
      <w:r w:rsidRPr="00A73FAD">
        <w:t xml:space="preserve">2. </w:t>
      </w:r>
      <w:r w:rsidRPr="00A73FAD">
        <w:rPr>
          <w:rFonts w:hint="eastAsia"/>
        </w:rPr>
        <w:t>外部电路输入低电平时，表示输入有效，否则表示输入无效。</w:t>
      </w:r>
    </w:p>
    <w:p w14:paraId="771F917B" w14:textId="77777777" w:rsidR="007D25F2" w:rsidRPr="00A73FAD" w:rsidRDefault="007D25F2" w:rsidP="007D25F2">
      <w:pPr>
        <w:ind w:firstLine="420"/>
      </w:pPr>
      <w:r w:rsidRPr="00A73FAD">
        <w:rPr>
          <w:rFonts w:hint="eastAsia"/>
        </w:rPr>
        <w:t>输出开关量的接线图举例如下图所示</w:t>
      </w:r>
      <w:r w:rsidRPr="00A73FAD">
        <w:rPr>
          <w:rFonts w:hint="eastAsia"/>
        </w:rPr>
        <w:t>(</w:t>
      </w:r>
      <w:r w:rsidRPr="00A73FAD">
        <w:rPr>
          <w:rFonts w:hint="eastAsia"/>
        </w:rPr>
        <w:t>以</w:t>
      </w:r>
      <w:r w:rsidRPr="00A73FAD">
        <w:rPr>
          <w:rFonts w:hint="eastAsia"/>
        </w:rPr>
        <w:t>OUT6</w:t>
      </w:r>
      <w:r w:rsidRPr="00A73FAD">
        <w:rPr>
          <w:rFonts w:hint="eastAsia"/>
        </w:rPr>
        <w:t>、</w:t>
      </w:r>
      <w:r w:rsidRPr="00A73FAD">
        <w:rPr>
          <w:rFonts w:hint="eastAsia"/>
        </w:rPr>
        <w:t>OUT7</w:t>
      </w:r>
      <w:r w:rsidRPr="00A73FAD">
        <w:rPr>
          <w:rFonts w:hint="eastAsia"/>
        </w:rPr>
        <w:t>、</w:t>
      </w:r>
      <w:r w:rsidRPr="00A73FAD">
        <w:rPr>
          <w:rFonts w:hint="eastAsia"/>
        </w:rPr>
        <w:t>OUT8</w:t>
      </w:r>
      <w:r w:rsidRPr="00A73FAD">
        <w:rPr>
          <w:rFonts w:hint="eastAsia"/>
        </w:rPr>
        <w:t>、</w:t>
      </w:r>
      <w:r w:rsidRPr="00A73FAD">
        <w:rPr>
          <w:rFonts w:hint="eastAsia"/>
        </w:rPr>
        <w:t>OUT12</w:t>
      </w:r>
      <w:r w:rsidRPr="00A73FAD">
        <w:rPr>
          <w:rFonts w:hint="eastAsia"/>
        </w:rPr>
        <w:t>为例</w:t>
      </w:r>
      <w:r w:rsidRPr="00A73FAD">
        <w:t>)</w:t>
      </w:r>
      <w:r w:rsidRPr="00A73FAD">
        <w:rPr>
          <w:rFonts w:hint="eastAsia"/>
        </w:rPr>
        <w:t>：</w:t>
      </w:r>
    </w:p>
    <w:p w14:paraId="111D0603" w14:textId="77777777" w:rsidR="007D25F2" w:rsidRDefault="007D25F2" w:rsidP="007D25F2">
      <w:pPr>
        <w:ind w:firstLine="420"/>
        <w:jc w:val="center"/>
      </w:pPr>
      <w:r>
        <w:object w:dxaOrig="9990" w:dyaOrig="5240" w14:anchorId="3DE1E794">
          <v:shape id="_x0000_i1030" type="#_x0000_t75" style="width:227.35pt;height:110.65pt" o:ole="">
            <v:imagedata r:id="rId26" o:title=""/>
          </v:shape>
          <o:OLEObject Type="Embed" ProgID="Visio.Drawing.15" ShapeID="_x0000_i1030" DrawAspect="Content" ObjectID="_1834830298" r:id="rId27"/>
        </w:object>
      </w:r>
    </w:p>
    <w:p w14:paraId="217C4AFA" w14:textId="77777777" w:rsidR="007D25F2" w:rsidRPr="00A73FAD" w:rsidRDefault="007D25F2" w:rsidP="007D25F2">
      <w:pPr>
        <w:ind w:firstLine="420"/>
      </w:pPr>
      <w:r w:rsidRPr="00A73FAD">
        <w:rPr>
          <w:rFonts w:hint="eastAsia"/>
        </w:rPr>
        <w:t>输出开关量驱动的外部电路要满足两个要点：</w:t>
      </w:r>
    </w:p>
    <w:p w14:paraId="385520E7" w14:textId="77777777" w:rsidR="007D25F2" w:rsidRPr="00A73FAD" w:rsidRDefault="007D25F2" w:rsidP="007D25F2">
      <w:pPr>
        <w:ind w:firstLine="420"/>
      </w:pPr>
      <w:r w:rsidRPr="00A73FAD">
        <w:t xml:space="preserve">1. </w:t>
      </w:r>
      <w:r w:rsidRPr="00A73FAD">
        <w:rPr>
          <w:rFonts w:hint="eastAsia"/>
        </w:rPr>
        <w:t>外部电路要和控制器共地；</w:t>
      </w:r>
    </w:p>
    <w:p w14:paraId="34DC0DB8" w14:textId="77777777" w:rsidR="007D25F2" w:rsidRDefault="007D25F2" w:rsidP="007D25F2">
      <w:pPr>
        <w:ind w:firstLine="420"/>
      </w:pPr>
      <w:r w:rsidRPr="00A73FAD">
        <w:t xml:space="preserve">2. </w:t>
      </w:r>
      <w:r>
        <w:rPr>
          <w:rFonts w:hint="eastAsia"/>
        </w:rPr>
        <w:t>开关量</w:t>
      </w:r>
      <w:r w:rsidRPr="00A73FAD">
        <w:rPr>
          <w:rFonts w:hint="eastAsia"/>
        </w:rPr>
        <w:t>输出有效</w:t>
      </w:r>
      <w:r>
        <w:rPr>
          <w:rFonts w:hint="eastAsia"/>
        </w:rPr>
        <w:t>时为低电平</w:t>
      </w:r>
      <w:r w:rsidRPr="00A73FAD">
        <w:rPr>
          <w:rFonts w:hint="eastAsia"/>
        </w:rPr>
        <w:t>。</w:t>
      </w:r>
    </w:p>
    <w:p w14:paraId="7907107A" w14:textId="77777777" w:rsidR="007D25F2" w:rsidRDefault="007D25F2" w:rsidP="007D25F2">
      <w:pPr>
        <w:ind w:firstLine="420"/>
        <w:rPr>
          <w:rStyle w:val="af2"/>
          <w:rFonts w:ascii="等线" w:eastAsia="等线" w:hAnsi="等线" w:hint="eastAsia"/>
        </w:rPr>
      </w:pPr>
      <w:r w:rsidRPr="00F54545">
        <w:rPr>
          <w:rStyle w:val="af2"/>
          <w:rFonts w:ascii="等线" w:eastAsia="等线" w:hAnsi="等线"/>
        </w:rPr>
        <w:t>注意：</w:t>
      </w:r>
      <w:r w:rsidRPr="00F54545">
        <w:rPr>
          <w:rStyle w:val="af2"/>
          <w:rFonts w:ascii="等线" w:eastAsia="等线" w:hAnsi="等线" w:hint="eastAsia"/>
        </w:rPr>
        <w:t>每一路开关量输出口的驱动能力最大输出5</w:t>
      </w:r>
      <w:r w:rsidRPr="00F54545">
        <w:rPr>
          <w:rStyle w:val="af2"/>
          <w:rFonts w:ascii="等线" w:eastAsia="等线" w:hAnsi="等线"/>
        </w:rPr>
        <w:t>00</w:t>
      </w:r>
      <w:r w:rsidRPr="00F54545">
        <w:rPr>
          <w:rStyle w:val="af2"/>
          <w:rFonts w:ascii="等线" w:eastAsia="等线" w:hAnsi="等线" w:hint="eastAsia"/>
        </w:rPr>
        <w:t>mA，连接负载时请注意负载的功率，超过输出口的驱动能力使用时可能造成开关量输出口损坏。</w:t>
      </w:r>
    </w:p>
    <w:p w14:paraId="3F98DADC" w14:textId="34305BCA" w:rsidR="007D25F2" w:rsidRPr="001E0705" w:rsidRDefault="007D25F2" w:rsidP="007D25F2">
      <w:pPr>
        <w:ind w:firstLine="420"/>
      </w:pPr>
      <w:r w:rsidRPr="00F2042E">
        <w:rPr>
          <w:rFonts w:hint="eastAsia"/>
        </w:rPr>
        <w:t>步进电机接线参考</w:t>
      </w:r>
      <w:r>
        <w:rPr>
          <w:rFonts w:hint="eastAsia"/>
        </w:rPr>
        <w:t>下图，以加料为例。其他的如卸料、夹袋等接线都一样，只是使用的开关量口不一样。</w:t>
      </w:r>
    </w:p>
    <w:p w14:paraId="188D30A9" w14:textId="66110974" w:rsidR="007D25F2" w:rsidRDefault="007D25F2" w:rsidP="007D25F2">
      <w:pPr>
        <w:ind w:firstLine="420"/>
        <w:rPr>
          <w:rStyle w:val="af2"/>
          <w:rFonts w:ascii="等线" w:eastAsia="等线" w:hAnsi="等线" w:hint="eastAsia"/>
        </w:rPr>
      </w:pPr>
      <w:r>
        <w:object w:dxaOrig="24585" w:dyaOrig="12391" w14:anchorId="4719D1CC">
          <v:shape id="_x0000_i1031" type="#_x0000_t75" style="width:291.05pt;height:147.05pt" o:ole="">
            <v:imagedata r:id="rId28" o:title=""/>
          </v:shape>
          <o:OLEObject Type="Embed" ProgID="Visio.Drawing.15" ShapeID="_x0000_i1031" DrawAspect="Content" ObjectID="_1834830299" r:id="rId29"/>
        </w:object>
      </w:r>
    </w:p>
    <w:p w14:paraId="45445815" w14:textId="77777777" w:rsidR="007D25F2" w:rsidRDefault="007D25F2" w:rsidP="009B31F8">
      <w:pPr>
        <w:pStyle w:val="2"/>
      </w:pPr>
      <w:bookmarkStart w:id="10" w:name="_Ref84668765"/>
      <w:bookmarkStart w:id="11" w:name="_Toc190966849"/>
      <w:bookmarkStart w:id="12" w:name="_Toc213162626"/>
      <w:r>
        <w:rPr>
          <w:rFonts w:hint="eastAsia"/>
        </w:rPr>
        <w:t>扩展接口</w:t>
      </w:r>
      <w:bookmarkEnd w:id="10"/>
      <w:bookmarkEnd w:id="11"/>
      <w:bookmarkEnd w:id="12"/>
    </w:p>
    <w:p w14:paraId="69F3EDE0" w14:textId="77777777" w:rsidR="007D25F2" w:rsidRDefault="007D25F2" w:rsidP="007D25F2">
      <w:pPr>
        <w:ind w:left="420" w:firstLine="420"/>
      </w:pPr>
      <w:r>
        <w:rPr>
          <w:rFonts w:hint="eastAsia"/>
        </w:rPr>
        <w:t>控制器可选配四种扩展板：</w:t>
      </w:r>
    </w:p>
    <w:p w14:paraId="4DF998D2" w14:textId="77777777" w:rsidR="007D25F2" w:rsidRDefault="007D25F2" w:rsidP="007D25F2">
      <w:pPr>
        <w:ind w:left="420" w:firstLine="420"/>
      </w:pPr>
      <w:r>
        <w:rPr>
          <w:rFonts w:hint="eastAsia"/>
        </w:rPr>
        <w:t>①双串口（</w:t>
      </w:r>
      <w:r>
        <w:rPr>
          <w:rFonts w:hint="eastAsia"/>
        </w:rPr>
        <w:t>R</w:t>
      </w:r>
      <w:r>
        <w:t>S232+RS485</w:t>
      </w:r>
      <w:r>
        <w:rPr>
          <w:rFonts w:hint="eastAsia"/>
        </w:rPr>
        <w:t>）</w:t>
      </w:r>
    </w:p>
    <w:p w14:paraId="7B688016" w14:textId="6E6C2F3B" w:rsidR="007D25F2" w:rsidRDefault="007D25F2" w:rsidP="007D25F2">
      <w:pPr>
        <w:ind w:left="420" w:firstLine="420"/>
      </w:pPr>
      <w:r>
        <w:rPr>
          <w:rFonts w:hint="eastAsia"/>
        </w:rPr>
        <w:t>②</w:t>
      </w:r>
      <w:r w:rsidR="0044366E" w:rsidRPr="000E519E">
        <w:rPr>
          <w:rFonts w:asciiTheme="minorEastAsia" w:hAnsiTheme="minorEastAsia" w:hint="eastAsia"/>
          <w:szCs w:val="21"/>
        </w:rPr>
        <w:t>5</w:t>
      </w:r>
      <w:r w:rsidR="0044366E" w:rsidRPr="000E519E">
        <w:rPr>
          <w:rFonts w:asciiTheme="minorEastAsia" w:hAnsiTheme="minorEastAsia"/>
          <w:szCs w:val="21"/>
        </w:rPr>
        <w:t>IO</w:t>
      </w:r>
      <w:r w:rsidR="0044366E">
        <w:rPr>
          <w:rFonts w:asciiTheme="minorEastAsia" w:hAnsiTheme="minorEastAsia"/>
          <w:szCs w:val="21"/>
        </w:rPr>
        <w:t>(2</w:t>
      </w:r>
      <w:r w:rsidR="0044366E">
        <w:rPr>
          <w:rFonts w:asciiTheme="minorEastAsia" w:hAnsiTheme="minorEastAsia" w:hint="eastAsia"/>
          <w:szCs w:val="21"/>
        </w:rPr>
        <w:t>入3出</w:t>
      </w:r>
      <w:r w:rsidR="0044366E">
        <w:rPr>
          <w:rFonts w:asciiTheme="minorEastAsia" w:hAnsiTheme="minorEastAsia"/>
          <w:szCs w:val="21"/>
        </w:rPr>
        <w:t>)</w:t>
      </w:r>
      <w:r w:rsidR="0044366E" w:rsidRPr="000E519E">
        <w:rPr>
          <w:rFonts w:asciiTheme="minorEastAsia" w:hAnsiTheme="minorEastAsia" w:hint="eastAsia"/>
          <w:szCs w:val="21"/>
        </w:rPr>
        <w:t>扩展板接线端口</w:t>
      </w:r>
    </w:p>
    <w:p w14:paraId="63A6F06F" w14:textId="2B6E2335" w:rsidR="007D25F2" w:rsidRDefault="007D25F2" w:rsidP="0044366E">
      <w:pPr>
        <w:ind w:left="420" w:firstLine="420"/>
      </w:pPr>
      <w:r w:rsidRPr="004E0967">
        <w:rPr>
          <w:rFonts w:hint="eastAsia"/>
        </w:rPr>
        <w:t>③</w:t>
      </w:r>
      <w:r w:rsidR="0044366E" w:rsidRPr="000E519E">
        <w:rPr>
          <w:rFonts w:asciiTheme="minorEastAsia" w:hAnsiTheme="minorEastAsia" w:hint="eastAsia"/>
          <w:szCs w:val="21"/>
        </w:rPr>
        <w:t>5</w:t>
      </w:r>
      <w:r w:rsidR="0044366E" w:rsidRPr="000E519E">
        <w:rPr>
          <w:rFonts w:asciiTheme="minorEastAsia" w:hAnsiTheme="minorEastAsia"/>
          <w:szCs w:val="21"/>
        </w:rPr>
        <w:t>IO</w:t>
      </w:r>
      <w:r w:rsidR="0044366E">
        <w:rPr>
          <w:rFonts w:asciiTheme="minorEastAsia" w:hAnsiTheme="minorEastAsia"/>
          <w:szCs w:val="21"/>
        </w:rPr>
        <w:t>(5</w:t>
      </w:r>
      <w:r w:rsidR="0044366E">
        <w:rPr>
          <w:rFonts w:asciiTheme="minorEastAsia" w:hAnsiTheme="minorEastAsia" w:hint="eastAsia"/>
          <w:szCs w:val="21"/>
        </w:rPr>
        <w:t>出</w:t>
      </w:r>
      <w:r w:rsidR="0044366E">
        <w:rPr>
          <w:rFonts w:asciiTheme="minorEastAsia" w:hAnsiTheme="minorEastAsia"/>
          <w:szCs w:val="21"/>
        </w:rPr>
        <w:t>)</w:t>
      </w:r>
      <w:r w:rsidR="0044366E" w:rsidRPr="000E519E">
        <w:rPr>
          <w:rFonts w:asciiTheme="minorEastAsia" w:hAnsiTheme="minorEastAsia" w:hint="eastAsia"/>
          <w:szCs w:val="21"/>
        </w:rPr>
        <w:t>扩展板接线端口</w:t>
      </w:r>
    </w:p>
    <w:p w14:paraId="1662BB27" w14:textId="77777777" w:rsidR="007D25F2" w:rsidRPr="005C1FC6" w:rsidRDefault="007D25F2" w:rsidP="007D25F2">
      <w:pPr>
        <w:ind w:firstLine="420"/>
        <w:rPr>
          <w:rStyle w:val="af2"/>
          <w:rFonts w:ascii="等线" w:eastAsia="等线" w:hAnsi="等线" w:hint="eastAsia"/>
        </w:rPr>
      </w:pPr>
      <w:r>
        <w:rPr>
          <w:rFonts w:hint="eastAsia"/>
        </w:rPr>
        <w:t>扩展接口形式为</w:t>
      </w:r>
      <w:r>
        <w:t>DB9</w:t>
      </w:r>
      <w:r>
        <w:rPr>
          <w:rFonts w:hint="eastAsia"/>
        </w:rPr>
        <w:t>型插头，控制器可自动识别扩展板。</w:t>
      </w:r>
    </w:p>
    <w:p w14:paraId="64B27F10" w14:textId="77777777" w:rsidR="007D25F2" w:rsidRPr="00100A99" w:rsidRDefault="007D25F2" w:rsidP="00D9094C">
      <w:pPr>
        <w:pStyle w:val="3"/>
      </w:pPr>
      <w:bookmarkStart w:id="13" w:name="_Toc190966850"/>
      <w:bookmarkStart w:id="14" w:name="_Toc213162627"/>
      <w:r>
        <w:rPr>
          <w:rFonts w:hint="eastAsia"/>
        </w:rPr>
        <w:t>双串口（</w:t>
      </w:r>
      <w:r>
        <w:rPr>
          <w:rFonts w:hint="eastAsia"/>
        </w:rPr>
        <w:t>R</w:t>
      </w:r>
      <w:r>
        <w:t>S232+RS485</w:t>
      </w:r>
      <w:r>
        <w:rPr>
          <w:rFonts w:hint="eastAsia"/>
        </w:rPr>
        <w:t>）</w:t>
      </w:r>
      <w:bookmarkEnd w:id="13"/>
      <w:bookmarkEnd w:id="14"/>
    </w:p>
    <w:p w14:paraId="2EC175FC" w14:textId="77777777" w:rsidR="007D25F2" w:rsidRDefault="007D25F2" w:rsidP="007D25F2">
      <w:pPr>
        <w:ind w:left="420" w:firstLine="420"/>
      </w:pPr>
      <w:r>
        <w:rPr>
          <w:rFonts w:hint="eastAsia"/>
        </w:rPr>
        <w:t>当选配扩展板①双串口（</w:t>
      </w:r>
      <w:r>
        <w:rPr>
          <w:rFonts w:hint="eastAsia"/>
        </w:rPr>
        <w:t>R</w:t>
      </w:r>
      <w:r>
        <w:t>S232</w:t>
      </w:r>
      <w:r>
        <w:rPr>
          <w:rFonts w:hint="eastAsia"/>
        </w:rPr>
        <w:t>+</w:t>
      </w:r>
      <w:r>
        <w:t>RS485</w:t>
      </w:r>
      <w:r>
        <w:rPr>
          <w:rFonts w:hint="eastAsia"/>
        </w:rPr>
        <w:t>）时接口定义如下：</w:t>
      </w:r>
      <w:r>
        <w:t xml:space="preserve"> </w:t>
      </w:r>
    </w:p>
    <w:tbl>
      <w:tblPr>
        <w:tblStyle w:val="a8"/>
        <w:tblpPr w:leftFromText="180" w:rightFromText="180" w:vertAnchor="text" w:horzAnchor="margin" w:tblpXSpec="right" w:tblpY="144"/>
        <w:tblW w:w="2960" w:type="dxa"/>
        <w:tblLook w:val="04A0" w:firstRow="1" w:lastRow="0" w:firstColumn="1" w:lastColumn="0" w:noHBand="0" w:noVBand="1"/>
      </w:tblPr>
      <w:tblGrid>
        <w:gridCol w:w="1129"/>
        <w:gridCol w:w="1831"/>
      </w:tblGrid>
      <w:tr w:rsidR="007D25F2" w14:paraId="4B94752D" w14:textId="77777777" w:rsidTr="007E1155">
        <w:tc>
          <w:tcPr>
            <w:tcW w:w="1129" w:type="dxa"/>
          </w:tcPr>
          <w:p w14:paraId="4ED810F9" w14:textId="77777777" w:rsidR="007D25F2" w:rsidRPr="0037155A" w:rsidRDefault="007D25F2" w:rsidP="007E1155">
            <w:pPr>
              <w:pStyle w:val="a7"/>
              <w:ind w:firstLineChars="0" w:firstLine="0"/>
              <w:jc w:val="center"/>
              <w:rPr>
                <w:b/>
                <w:bCs/>
              </w:rPr>
            </w:pPr>
            <w:r w:rsidRPr="0037155A">
              <w:rPr>
                <w:b/>
                <w:bCs/>
              </w:rPr>
              <w:t>DB9</w:t>
            </w:r>
            <w:r w:rsidRPr="0037155A">
              <w:rPr>
                <w:rFonts w:hint="eastAsia"/>
                <w:b/>
                <w:bCs/>
              </w:rPr>
              <w:t>引脚</w:t>
            </w:r>
          </w:p>
        </w:tc>
        <w:tc>
          <w:tcPr>
            <w:tcW w:w="1831" w:type="dxa"/>
          </w:tcPr>
          <w:p w14:paraId="521004C9" w14:textId="77777777" w:rsidR="007D25F2" w:rsidRPr="0037155A" w:rsidRDefault="007D25F2" w:rsidP="007E1155">
            <w:pPr>
              <w:pStyle w:val="a7"/>
              <w:ind w:firstLineChars="0" w:firstLine="0"/>
              <w:jc w:val="center"/>
              <w:rPr>
                <w:b/>
                <w:bCs/>
              </w:rPr>
            </w:pPr>
            <w:r w:rsidRPr="0037155A">
              <w:rPr>
                <w:rFonts w:hint="eastAsia"/>
                <w:b/>
                <w:bCs/>
              </w:rPr>
              <w:t>接口说明</w:t>
            </w:r>
          </w:p>
        </w:tc>
      </w:tr>
      <w:tr w:rsidR="007D25F2" w14:paraId="3C8A0268" w14:textId="77777777" w:rsidTr="007E1155">
        <w:tc>
          <w:tcPr>
            <w:tcW w:w="1129" w:type="dxa"/>
          </w:tcPr>
          <w:p w14:paraId="1960173E" w14:textId="77777777" w:rsidR="007D25F2" w:rsidRDefault="007D25F2" w:rsidP="007E1155">
            <w:pPr>
              <w:pStyle w:val="a7"/>
              <w:ind w:firstLineChars="0" w:firstLine="0"/>
            </w:pPr>
            <w:r>
              <w:t xml:space="preserve"> </w:t>
            </w:r>
            <w:r>
              <w:rPr>
                <w:rFonts w:hint="eastAsia"/>
              </w:rPr>
              <w:t>1</w:t>
            </w:r>
            <w:r>
              <w:rPr>
                <w:rFonts w:hint="eastAsia"/>
              </w:rPr>
              <w:t>号引脚</w:t>
            </w:r>
          </w:p>
        </w:tc>
        <w:tc>
          <w:tcPr>
            <w:tcW w:w="1831" w:type="dxa"/>
          </w:tcPr>
          <w:p w14:paraId="16685B7A" w14:textId="77777777" w:rsidR="007D25F2" w:rsidRPr="00512600" w:rsidRDefault="007D25F2" w:rsidP="007E1155">
            <w:pPr>
              <w:pStyle w:val="a7"/>
              <w:ind w:firstLineChars="0" w:firstLine="0"/>
              <w:rPr>
                <w:rFonts w:asciiTheme="minorEastAsia" w:hAnsiTheme="minorEastAsia" w:hint="eastAsia"/>
              </w:rPr>
            </w:pPr>
            <w:r>
              <w:rPr>
                <w:rFonts w:hint="eastAsia"/>
              </w:rPr>
              <w:t>空</w:t>
            </w:r>
          </w:p>
        </w:tc>
      </w:tr>
      <w:tr w:rsidR="007D25F2" w14:paraId="620FBADF" w14:textId="77777777" w:rsidTr="007E1155">
        <w:tc>
          <w:tcPr>
            <w:tcW w:w="1129" w:type="dxa"/>
          </w:tcPr>
          <w:p w14:paraId="158B1445" w14:textId="77777777" w:rsidR="007D25F2" w:rsidRDefault="007D25F2" w:rsidP="007E1155">
            <w:pPr>
              <w:pStyle w:val="a7"/>
              <w:ind w:firstLineChars="0" w:firstLine="0"/>
            </w:pPr>
            <w:r>
              <w:t xml:space="preserve"> </w:t>
            </w:r>
            <w:r>
              <w:rPr>
                <w:rFonts w:hint="eastAsia"/>
              </w:rPr>
              <w:t>2</w:t>
            </w:r>
            <w:r>
              <w:rPr>
                <w:rFonts w:hint="eastAsia"/>
              </w:rPr>
              <w:t>号引脚</w:t>
            </w:r>
          </w:p>
        </w:tc>
        <w:tc>
          <w:tcPr>
            <w:tcW w:w="1831" w:type="dxa"/>
          </w:tcPr>
          <w:p w14:paraId="13954F4B" w14:textId="77777777" w:rsidR="007D25F2" w:rsidRPr="00512600" w:rsidRDefault="007D25F2" w:rsidP="007E1155">
            <w:pPr>
              <w:pStyle w:val="a7"/>
              <w:ind w:firstLineChars="0" w:firstLine="0"/>
              <w:rPr>
                <w:rFonts w:asciiTheme="minorEastAsia" w:hAnsiTheme="minorEastAsia" w:hint="eastAsia"/>
              </w:rPr>
            </w:pPr>
            <w:r>
              <w:rPr>
                <w:rFonts w:asciiTheme="minorEastAsia" w:hAnsiTheme="minorEastAsia"/>
              </w:rPr>
              <w:t>RS232(</w:t>
            </w:r>
            <w:r>
              <w:rPr>
                <w:rFonts w:asciiTheme="minorEastAsia" w:hAnsiTheme="minorEastAsia" w:hint="eastAsia"/>
              </w:rPr>
              <w:t>T</w:t>
            </w:r>
            <w:r>
              <w:rPr>
                <w:rFonts w:asciiTheme="minorEastAsia" w:hAnsiTheme="minorEastAsia"/>
              </w:rPr>
              <w:t>XD)</w:t>
            </w:r>
          </w:p>
        </w:tc>
      </w:tr>
      <w:tr w:rsidR="007D25F2" w14:paraId="10FBC4DF" w14:textId="77777777" w:rsidTr="007E1155">
        <w:tc>
          <w:tcPr>
            <w:tcW w:w="1129" w:type="dxa"/>
          </w:tcPr>
          <w:p w14:paraId="1080F9EC" w14:textId="77777777" w:rsidR="007D25F2" w:rsidRDefault="007D25F2" w:rsidP="007E1155">
            <w:pPr>
              <w:pStyle w:val="a7"/>
              <w:ind w:firstLineChars="0" w:firstLine="0"/>
            </w:pPr>
            <w:r>
              <w:t xml:space="preserve"> </w:t>
            </w:r>
            <w:r>
              <w:rPr>
                <w:rFonts w:hint="eastAsia"/>
              </w:rPr>
              <w:t>3</w:t>
            </w:r>
            <w:r>
              <w:rPr>
                <w:rFonts w:hint="eastAsia"/>
              </w:rPr>
              <w:t>号引脚</w:t>
            </w:r>
          </w:p>
        </w:tc>
        <w:tc>
          <w:tcPr>
            <w:tcW w:w="1831" w:type="dxa"/>
          </w:tcPr>
          <w:p w14:paraId="3F007E58" w14:textId="77777777" w:rsidR="007D25F2" w:rsidRPr="00512600" w:rsidRDefault="007D25F2" w:rsidP="007E1155">
            <w:pPr>
              <w:pStyle w:val="a7"/>
              <w:ind w:firstLineChars="0" w:firstLine="0"/>
              <w:rPr>
                <w:rFonts w:asciiTheme="minorEastAsia" w:hAnsiTheme="minorEastAsia" w:hint="eastAsia"/>
              </w:rPr>
            </w:pPr>
            <w:r>
              <w:rPr>
                <w:rFonts w:asciiTheme="minorEastAsia" w:hAnsiTheme="minorEastAsia"/>
              </w:rPr>
              <w:t>RS232(RXD)</w:t>
            </w:r>
          </w:p>
        </w:tc>
      </w:tr>
      <w:tr w:rsidR="007D25F2" w14:paraId="7F894509" w14:textId="77777777" w:rsidTr="007E1155">
        <w:tc>
          <w:tcPr>
            <w:tcW w:w="1129" w:type="dxa"/>
          </w:tcPr>
          <w:p w14:paraId="25BC5CC1" w14:textId="77777777" w:rsidR="007D25F2" w:rsidRDefault="007D25F2" w:rsidP="007E1155">
            <w:pPr>
              <w:pStyle w:val="a7"/>
              <w:ind w:firstLineChars="0" w:firstLine="0"/>
            </w:pPr>
            <w:r>
              <w:rPr>
                <w:rFonts w:hint="eastAsia"/>
              </w:rPr>
              <w:t xml:space="preserve"> 4</w:t>
            </w:r>
            <w:r>
              <w:rPr>
                <w:rFonts w:hint="eastAsia"/>
              </w:rPr>
              <w:t>号引脚</w:t>
            </w:r>
          </w:p>
        </w:tc>
        <w:tc>
          <w:tcPr>
            <w:tcW w:w="1831" w:type="dxa"/>
          </w:tcPr>
          <w:p w14:paraId="463F255D" w14:textId="77777777" w:rsidR="007D25F2" w:rsidRPr="00512600" w:rsidRDefault="007D25F2" w:rsidP="007E1155">
            <w:pPr>
              <w:pStyle w:val="a7"/>
              <w:ind w:firstLineChars="0" w:firstLine="0"/>
              <w:rPr>
                <w:rFonts w:asciiTheme="minorEastAsia" w:hAnsiTheme="minorEastAsia" w:hint="eastAsia"/>
              </w:rPr>
            </w:pPr>
            <w:r>
              <w:rPr>
                <w:rFonts w:asciiTheme="minorEastAsia" w:hAnsiTheme="minorEastAsia"/>
              </w:rPr>
              <w:t>RS485(</w:t>
            </w:r>
            <w:r>
              <w:rPr>
                <w:rFonts w:asciiTheme="minorEastAsia" w:hAnsiTheme="minorEastAsia" w:hint="eastAsia"/>
              </w:rPr>
              <w:t>B</w:t>
            </w:r>
            <w:r>
              <w:rPr>
                <w:rFonts w:asciiTheme="minorEastAsia" w:hAnsiTheme="minorEastAsia"/>
              </w:rPr>
              <w:t>-)</w:t>
            </w:r>
          </w:p>
        </w:tc>
      </w:tr>
      <w:tr w:rsidR="007D25F2" w14:paraId="25FACCC8" w14:textId="77777777" w:rsidTr="007E1155">
        <w:tc>
          <w:tcPr>
            <w:tcW w:w="1129" w:type="dxa"/>
          </w:tcPr>
          <w:p w14:paraId="502A6BD2" w14:textId="77777777" w:rsidR="007D25F2" w:rsidRDefault="007D25F2" w:rsidP="007E1155">
            <w:pPr>
              <w:pStyle w:val="a7"/>
              <w:ind w:firstLineChars="0" w:firstLine="0"/>
            </w:pPr>
            <w:r>
              <w:rPr>
                <w:rFonts w:hint="eastAsia"/>
              </w:rPr>
              <w:t xml:space="preserve"> 5</w:t>
            </w:r>
            <w:r>
              <w:rPr>
                <w:rFonts w:hint="eastAsia"/>
              </w:rPr>
              <w:t>号引脚</w:t>
            </w:r>
          </w:p>
        </w:tc>
        <w:tc>
          <w:tcPr>
            <w:tcW w:w="1831" w:type="dxa"/>
          </w:tcPr>
          <w:p w14:paraId="06773361" w14:textId="77777777" w:rsidR="007D25F2" w:rsidRPr="00512600" w:rsidRDefault="007D25F2" w:rsidP="007E1155">
            <w:pPr>
              <w:pStyle w:val="a7"/>
              <w:ind w:firstLineChars="0" w:firstLine="0"/>
              <w:rPr>
                <w:rFonts w:asciiTheme="minorEastAsia" w:hAnsiTheme="minorEastAsia" w:hint="eastAsia"/>
              </w:rPr>
            </w:pPr>
            <w:r>
              <w:rPr>
                <w:rFonts w:asciiTheme="minorEastAsia" w:hAnsiTheme="minorEastAsia"/>
              </w:rPr>
              <w:t>RS232(</w:t>
            </w:r>
            <w:r>
              <w:rPr>
                <w:rFonts w:asciiTheme="minorEastAsia" w:hAnsiTheme="minorEastAsia" w:hint="eastAsia"/>
              </w:rPr>
              <w:t>G</w:t>
            </w:r>
            <w:r>
              <w:rPr>
                <w:rFonts w:asciiTheme="minorEastAsia" w:hAnsiTheme="minorEastAsia"/>
              </w:rPr>
              <w:t>ND)</w:t>
            </w:r>
          </w:p>
        </w:tc>
      </w:tr>
      <w:tr w:rsidR="007D25F2" w14:paraId="6FE0EEB5" w14:textId="77777777" w:rsidTr="007E1155">
        <w:tc>
          <w:tcPr>
            <w:tcW w:w="1129" w:type="dxa"/>
          </w:tcPr>
          <w:p w14:paraId="218EE582" w14:textId="77777777" w:rsidR="007D25F2" w:rsidRDefault="007D25F2" w:rsidP="007E1155">
            <w:pPr>
              <w:pStyle w:val="a7"/>
              <w:ind w:firstLineChars="0" w:firstLine="0"/>
            </w:pPr>
            <w:r>
              <w:rPr>
                <w:rFonts w:hint="eastAsia"/>
              </w:rPr>
              <w:t xml:space="preserve"> 6</w:t>
            </w:r>
            <w:r>
              <w:rPr>
                <w:rFonts w:hint="eastAsia"/>
              </w:rPr>
              <w:t>号引脚</w:t>
            </w:r>
          </w:p>
        </w:tc>
        <w:tc>
          <w:tcPr>
            <w:tcW w:w="1831" w:type="dxa"/>
          </w:tcPr>
          <w:p w14:paraId="02075F55" w14:textId="77777777" w:rsidR="007D25F2" w:rsidRPr="00512600" w:rsidRDefault="007D25F2" w:rsidP="007E1155">
            <w:pPr>
              <w:pStyle w:val="a7"/>
              <w:ind w:firstLineChars="0" w:firstLine="0"/>
              <w:rPr>
                <w:rFonts w:asciiTheme="minorEastAsia" w:hAnsiTheme="minorEastAsia" w:hint="eastAsia"/>
              </w:rPr>
            </w:pPr>
            <w:r>
              <w:rPr>
                <w:rFonts w:asciiTheme="minorEastAsia" w:hAnsiTheme="minorEastAsia"/>
              </w:rPr>
              <w:t>RS485(</w:t>
            </w:r>
            <w:r>
              <w:rPr>
                <w:rFonts w:asciiTheme="minorEastAsia" w:hAnsiTheme="minorEastAsia" w:hint="eastAsia"/>
              </w:rPr>
              <w:t>A</w:t>
            </w:r>
            <w:r>
              <w:rPr>
                <w:rFonts w:asciiTheme="minorEastAsia" w:hAnsiTheme="minorEastAsia"/>
              </w:rPr>
              <w:t>+)</w:t>
            </w:r>
          </w:p>
        </w:tc>
      </w:tr>
      <w:tr w:rsidR="007D25F2" w14:paraId="52ABFFF9" w14:textId="77777777" w:rsidTr="007E1155">
        <w:tc>
          <w:tcPr>
            <w:tcW w:w="1129" w:type="dxa"/>
          </w:tcPr>
          <w:p w14:paraId="233283C1" w14:textId="77777777" w:rsidR="007D25F2" w:rsidRDefault="007D25F2" w:rsidP="007E1155">
            <w:pPr>
              <w:pStyle w:val="a7"/>
              <w:ind w:firstLineChars="0" w:firstLine="0"/>
            </w:pPr>
            <w:r>
              <w:rPr>
                <w:rFonts w:hint="eastAsia"/>
              </w:rPr>
              <w:t xml:space="preserve"> 7</w:t>
            </w:r>
            <w:r>
              <w:rPr>
                <w:rFonts w:hint="eastAsia"/>
              </w:rPr>
              <w:t>号引脚</w:t>
            </w:r>
          </w:p>
        </w:tc>
        <w:tc>
          <w:tcPr>
            <w:tcW w:w="1831" w:type="dxa"/>
          </w:tcPr>
          <w:p w14:paraId="63F5402E" w14:textId="77777777" w:rsidR="007D25F2" w:rsidRPr="00512600" w:rsidRDefault="007D25F2" w:rsidP="007E1155">
            <w:pPr>
              <w:pStyle w:val="a7"/>
              <w:ind w:firstLineChars="0" w:firstLine="0"/>
              <w:rPr>
                <w:rFonts w:asciiTheme="minorEastAsia" w:hAnsiTheme="minorEastAsia" w:hint="eastAsia"/>
              </w:rPr>
            </w:pPr>
            <w:r>
              <w:rPr>
                <w:rFonts w:asciiTheme="minorEastAsia" w:hAnsiTheme="minorEastAsia" w:hint="eastAsia"/>
              </w:rPr>
              <w:t>空</w:t>
            </w:r>
          </w:p>
        </w:tc>
      </w:tr>
      <w:tr w:rsidR="007D25F2" w14:paraId="7B485034" w14:textId="77777777" w:rsidTr="007E1155">
        <w:tc>
          <w:tcPr>
            <w:tcW w:w="1129" w:type="dxa"/>
          </w:tcPr>
          <w:p w14:paraId="2B87D670" w14:textId="77777777" w:rsidR="007D25F2" w:rsidRDefault="007D25F2" w:rsidP="007E1155">
            <w:pPr>
              <w:pStyle w:val="a7"/>
              <w:ind w:firstLineChars="0" w:firstLine="0"/>
            </w:pPr>
            <w:r>
              <w:rPr>
                <w:rFonts w:hint="eastAsia"/>
              </w:rPr>
              <w:t xml:space="preserve"> </w:t>
            </w:r>
            <w:r>
              <w:t>8</w:t>
            </w:r>
            <w:r>
              <w:rPr>
                <w:rFonts w:hint="eastAsia"/>
              </w:rPr>
              <w:t>号引脚</w:t>
            </w:r>
          </w:p>
        </w:tc>
        <w:tc>
          <w:tcPr>
            <w:tcW w:w="1831" w:type="dxa"/>
          </w:tcPr>
          <w:p w14:paraId="153A5E82" w14:textId="77777777" w:rsidR="007D25F2" w:rsidRDefault="007D25F2" w:rsidP="007E1155">
            <w:pPr>
              <w:pStyle w:val="a7"/>
              <w:ind w:firstLineChars="0" w:firstLine="0"/>
            </w:pPr>
            <w:r>
              <w:rPr>
                <w:rFonts w:hint="eastAsia"/>
              </w:rPr>
              <w:t>空</w:t>
            </w:r>
          </w:p>
        </w:tc>
      </w:tr>
      <w:tr w:rsidR="007D25F2" w14:paraId="3B4276B1" w14:textId="77777777" w:rsidTr="007E1155">
        <w:tc>
          <w:tcPr>
            <w:tcW w:w="1129" w:type="dxa"/>
          </w:tcPr>
          <w:p w14:paraId="2039D6D3" w14:textId="77777777" w:rsidR="007D25F2" w:rsidRDefault="007D25F2" w:rsidP="007E1155">
            <w:pPr>
              <w:pStyle w:val="a7"/>
              <w:ind w:firstLineChars="0" w:firstLine="0"/>
            </w:pPr>
            <w:r>
              <w:rPr>
                <w:rFonts w:hint="eastAsia"/>
              </w:rPr>
              <w:t xml:space="preserve"> </w:t>
            </w:r>
            <w:r>
              <w:t>9</w:t>
            </w:r>
            <w:r>
              <w:rPr>
                <w:rFonts w:hint="eastAsia"/>
              </w:rPr>
              <w:t>号引脚</w:t>
            </w:r>
          </w:p>
        </w:tc>
        <w:tc>
          <w:tcPr>
            <w:tcW w:w="1831" w:type="dxa"/>
          </w:tcPr>
          <w:p w14:paraId="65F320E9" w14:textId="77777777" w:rsidR="007D25F2" w:rsidRDefault="007D25F2" w:rsidP="007E1155">
            <w:pPr>
              <w:pStyle w:val="a7"/>
              <w:ind w:firstLineChars="0" w:firstLine="0"/>
            </w:pPr>
            <w:r>
              <w:rPr>
                <w:rFonts w:hint="eastAsia"/>
              </w:rPr>
              <w:t>屏蔽</w:t>
            </w:r>
          </w:p>
        </w:tc>
      </w:tr>
    </w:tbl>
    <w:p w14:paraId="7FD03B4A" w14:textId="77777777" w:rsidR="007D25F2" w:rsidRDefault="007D25F2" w:rsidP="007D25F2">
      <w:pPr>
        <w:ind w:firstLine="420"/>
      </w:pPr>
      <w:r>
        <w:object w:dxaOrig="2930" w:dyaOrig="1960" w14:anchorId="1E7DF0CF">
          <v:shape id="_x0000_i1032" type="#_x0000_t75" style="width:113.7pt;height:74.25pt" o:ole="">
            <v:imagedata r:id="rId30" o:title=""/>
          </v:shape>
          <o:OLEObject Type="Embed" ProgID="Visio.Drawing.15" ShapeID="_x0000_i1032" DrawAspect="Content" ObjectID="_1834830300" r:id="rId31"/>
        </w:object>
      </w:r>
    </w:p>
    <w:p w14:paraId="727F81A9" w14:textId="77777777" w:rsidR="007D25F2" w:rsidRPr="005C1FC6" w:rsidRDefault="007D25F2" w:rsidP="007D25F2">
      <w:pPr>
        <w:ind w:left="420" w:firstLine="420"/>
      </w:pPr>
    </w:p>
    <w:p w14:paraId="209E334C" w14:textId="77777777" w:rsidR="007D25F2" w:rsidRDefault="007D25F2" w:rsidP="007D25F2">
      <w:pPr>
        <w:ind w:firstLine="420"/>
      </w:pPr>
    </w:p>
    <w:p w14:paraId="7022AAAC" w14:textId="77777777" w:rsidR="007D25F2" w:rsidRDefault="007D25F2" w:rsidP="007D25F2">
      <w:pPr>
        <w:ind w:firstLine="420"/>
      </w:pPr>
    </w:p>
    <w:p w14:paraId="0D5F15F2" w14:textId="77777777" w:rsidR="00B20D76" w:rsidRDefault="00B20D76" w:rsidP="007D25F2">
      <w:pPr>
        <w:ind w:firstLine="420"/>
      </w:pPr>
    </w:p>
    <w:p w14:paraId="2069E6F7" w14:textId="77777777" w:rsidR="00B20D76" w:rsidRDefault="00B20D76" w:rsidP="007D25F2">
      <w:pPr>
        <w:ind w:firstLine="420"/>
      </w:pPr>
    </w:p>
    <w:p w14:paraId="1A728638" w14:textId="77777777" w:rsidR="00B20D76" w:rsidRDefault="00B20D76" w:rsidP="007D25F2">
      <w:pPr>
        <w:ind w:firstLine="420"/>
      </w:pPr>
    </w:p>
    <w:p w14:paraId="3F407149" w14:textId="09462CC3" w:rsidR="007D25F2" w:rsidRDefault="00000000" w:rsidP="00B20D76">
      <w:pPr>
        <w:ind w:firstLineChars="0" w:firstLine="0"/>
      </w:pPr>
      <w:r>
        <w:pict w14:anchorId="59368E29">
          <v:group id="画布 1224984880" o:spid="_x0000_s2215" editas="canvas" style="width:296.55pt;height:124.75pt;mso-position-horizontal-relative:char;mso-position-vertical-relative:line" coordsize="37661,15836">
            <v:shape id="_x0000_s2216" type="#_x0000_t75" style="position:absolute;width:37661;height:15836;visibility:visible;mso-wrap-style:square">
              <v:fill o:detectmouseclick="t"/>
              <v:path o:connecttype="none"/>
            </v:shape>
            <v:shapetype id="_x0000_t202" coordsize="21600,21600" o:spt="202" path="m,l,21600r21600,l21600,xe">
              <v:stroke joinstyle="miter"/>
              <v:path gradientshapeok="t" o:connecttype="rect"/>
            </v:shapetype>
            <v:shape id="Text Box 110" o:spid="_x0000_s2217" type="#_x0000_t202" style="position:absolute;left:1701;top:787;width:10243;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" stroked="f">
              <v:textbox style="mso-next-textbox:#Text Box 110" inset="0,0,0,0">
                <w:txbxContent>
                  <w:p w14:paraId="74DF8A32" w14:textId="77777777" w:rsidR="007E1155" w:rsidRPr="00011058" w:rsidRDefault="007E1155" w:rsidP="00B20D76">
                    <w:pPr>
                      <w:ind w:firstLineChars="0" w:firstLine="0"/>
                      <w:rPr>
                        <w:b/>
                      </w:rPr>
                    </w:pPr>
                    <w:r w:rsidRPr="00011058">
                      <w:rPr>
                        <w:rFonts w:hint="eastAsia"/>
                        <w:b/>
                      </w:rPr>
                      <w:t>RS</w:t>
                    </w:r>
                    <w:r w:rsidRPr="00011058">
                      <w:rPr>
                        <w:b/>
                      </w:rPr>
                      <w:t>232</w:t>
                    </w:r>
                    <w:r w:rsidRPr="00011058">
                      <w:rPr>
                        <w:rFonts w:hint="eastAsia"/>
                        <w:b/>
                      </w:rPr>
                      <w:t>接线示意</w:t>
                    </w:r>
                    <w:r>
                      <w:rPr>
                        <w:rFonts w:hint="eastAsia"/>
                        <w:b/>
                      </w:rPr>
                      <w:t>：</w:t>
                    </w:r>
                  </w:p>
                </w:txbxContent>
              </v:textbox>
            </v:shape>
            <v:group id="Group 161" o:spid="_x0000_s2218" style="position:absolute;left:2355;top:4140;width:8598;height:10439" coordorigin="1451,2245"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">
              <v:roundrect id="AutoShape 150" o:spid="_x0000_s2219" style="position:absolute;left:1451;top:2245;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"/>
              <v:shape id="Text Box 151" o:spid="_x0000_s2220" type="#_x0000_t202" style="position:absolute;left:1547;top:2696;width:40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" stroked="f">
                <v:textbox style="mso-next-textbox:#Text Box 151" inset="0,0,0,0">
                  <w:txbxContent>
                    <w:p w14:paraId="3EC58BC3" w14:textId="77777777" w:rsidR="007E1155" w:rsidRPr="00011058" w:rsidRDefault="007E1155" w:rsidP="00B20D76">
                      <w:pPr>
                        <w:ind w:firstLineChars="0" w:firstLine="0"/>
                        <w:rPr>
                          <w:b/>
                        </w:rPr>
                      </w:pPr>
                      <w:r w:rsidRPr="00011058">
                        <w:rPr>
                          <w:rFonts w:hint="eastAsia"/>
                          <w:b/>
                        </w:rPr>
                        <w:t>仪</w:t>
                      </w:r>
                    </w:p>
                    <w:p w14:paraId="3B8F8B63" w14:textId="77777777" w:rsidR="007E1155" w:rsidRPr="00011058" w:rsidRDefault="007E1155" w:rsidP="00B20D76">
                      <w:pPr>
                        <w:ind w:firstLineChars="0" w:firstLine="0"/>
                        <w:rPr>
                          <w:b/>
                        </w:rPr>
                      </w:pPr>
                      <w:r w:rsidRPr="00011058">
                        <w:rPr>
                          <w:rFonts w:hint="eastAsia"/>
                          <w:b/>
                        </w:rPr>
                        <w:t>表</w:t>
                      </w:r>
                    </w:p>
                  </w:txbxContent>
                </v:textbox>
              </v:shape>
              <v:shape id="Text Box 152" o:spid="_x0000_s2221"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" stroked="f">
                <v:textbox style="mso-next-textbox:#Text Box 152" inset="0,0,0,0">
                  <w:txbxContent>
                    <w:p w14:paraId="0CE31CC0" w14:textId="77777777" w:rsidR="007E1155" w:rsidRDefault="007E1155" w:rsidP="00B20D76">
                      <w:pPr>
                        <w:ind w:firstLineChars="0" w:firstLine="0"/>
                      </w:pPr>
                      <w:r>
                        <w:rPr>
                          <w:rFonts w:hint="eastAsia"/>
                        </w:rPr>
                        <w:t>RXD</w:t>
                      </w:r>
                    </w:p>
                  </w:txbxContent>
                </v:textbox>
              </v:shape>
              <v:shape id="Text Box 153" o:spid="_x0000_s2222"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" stroked="f">
                <v:textbox style="mso-next-textbox:#Text Box 153" inset="0,0,0,0">
                  <w:txbxContent>
                    <w:p w14:paraId="7FD2A5AC" w14:textId="77777777" w:rsidR="007E1155" w:rsidRDefault="007E1155" w:rsidP="00B20D76">
                      <w:pPr>
                        <w:ind w:firstLineChars="0" w:firstLine="0"/>
                      </w:pPr>
                      <w:r>
                        <w:rPr>
                          <w:rFonts w:hint="eastAsia"/>
                        </w:rPr>
                        <w:t>TXD</w:t>
                      </w:r>
                    </w:p>
                  </w:txbxContent>
                </v:textbox>
              </v:shape>
              <v:shape id="Text Box 154" o:spid="_x0000_s2223" type="#_x0000_t202" style="position:absolute;left:2300;top:3341;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" stroked="f">
                <v:textbox style="mso-next-textbox:#Text Box 154" inset="0,0,0,0">
                  <w:txbxContent>
                    <w:p w14:paraId="4F2AB2F7" w14:textId="77777777" w:rsidR="007E1155" w:rsidRDefault="007E1155" w:rsidP="00B20D76">
                      <w:pPr>
                        <w:ind w:firstLineChars="0" w:firstLine="0"/>
                      </w:pPr>
                      <w:r>
                        <w:rPr>
                          <w:rFonts w:hint="eastAsia"/>
                        </w:rPr>
                        <w:t>GND</w:t>
                      </w:r>
                    </w:p>
                  </w:txbxContent>
                </v:textbox>
              </v:shape>
            </v:group>
            <v:group id="Group 162" o:spid="_x0000_s2224" style="position:absolute;left:26720;top:4127;width:8598;height:10439" coordorigin="5288,2243"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">
              <v:roundrect id="AutoShape 155" o:spid="_x0000_s2225" style="position:absolute;left:5288;top:2243;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"/>
              <v:shape id="Text Box 156" o:spid="_x0000_s2226" type="#_x0000_t202" style="position:absolute;left:6077;top:2719;width:504;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" stroked="f">
                <v:textbox style="mso-next-textbox:#Text Box 156" inset="0,0,0,0">
                  <w:txbxContent>
                    <w:p w14:paraId="342094C2" w14:textId="77777777" w:rsidR="007E1155" w:rsidRPr="00011058" w:rsidRDefault="007E1155" w:rsidP="007D25F2">
                      <w:pPr>
                        <w:ind w:firstLine="422"/>
                        <w:rPr>
                          <w:b/>
                        </w:rPr>
                      </w:pPr>
                      <w:r w:rsidRPr="00011058">
                        <w:rPr>
                          <w:rFonts w:hint="eastAsia"/>
                          <w:b/>
                        </w:rPr>
                        <w:t>电脑</w:t>
                      </w:r>
                    </w:p>
                    <w:p w14:paraId="60F7A6F3" w14:textId="77777777" w:rsidR="007E1155" w:rsidRPr="00011058" w:rsidRDefault="007E1155" w:rsidP="007D25F2">
                      <w:pPr>
                        <w:ind w:firstLine="422"/>
                        <w:rPr>
                          <w:b/>
                        </w:rPr>
                      </w:pPr>
                      <w:r w:rsidRPr="00011058">
                        <w:rPr>
                          <w:rFonts w:hint="eastAsia"/>
                          <w:b/>
                        </w:rPr>
                        <w:t>/PLC</w:t>
                      </w:r>
                    </w:p>
                  </w:txbxContent>
                </v:textbox>
              </v:shape>
              <v:shape id="Text Box 157" o:spid="_x0000_s2227"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" stroked="f">
                <v:textbox style="mso-next-textbox:#Text Box 157" inset="0,0,0,0">
                  <w:txbxContent>
                    <w:p w14:paraId="17CC9544" w14:textId="77777777" w:rsidR="007E1155" w:rsidRDefault="007E1155" w:rsidP="007D25F2">
                      <w:pPr>
                        <w:ind w:firstLine="420"/>
                      </w:pPr>
                      <w:r>
                        <w:rPr>
                          <w:rFonts w:hint="eastAsia"/>
                        </w:rPr>
                        <w:t>RXD</w:t>
                      </w:r>
                    </w:p>
                  </w:txbxContent>
                </v:textbox>
              </v:shape>
              <v:shape id="Text Box 158" o:spid="_x0000_s2228"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" stroked="f">
                <v:textbox style="mso-next-textbox:#Text Box 158" inset="0,0,0,0">
                  <w:txbxContent>
                    <w:p w14:paraId="1E871524" w14:textId="77777777" w:rsidR="007E1155" w:rsidRDefault="007E1155" w:rsidP="00B20D76">
                      <w:pPr>
                        <w:ind w:firstLineChars="0" w:firstLine="0"/>
                      </w:pPr>
                      <w:r>
                        <w:rPr>
                          <w:rFonts w:hint="eastAsia"/>
                        </w:rPr>
                        <w:t>TXD</w:t>
                      </w:r>
                    </w:p>
                  </w:txbxContent>
                </v:textbox>
              </v:shape>
              <v:shape id="Text Box 159" o:spid="_x0000_s2229"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" stroked="f">
                <v:textbox style="mso-next-textbox:#Text Box 159" inset="0,0,0,0">
                  <w:txbxContent>
                    <w:p w14:paraId="3F42CBD6" w14:textId="77777777" w:rsidR="007E1155" w:rsidRDefault="007E1155" w:rsidP="007D25F2">
                      <w:pPr>
                        <w:ind w:firstLine="420"/>
                      </w:pPr>
                      <w:r>
                        <w:rPr>
                          <w:rFonts w:hint="eastAsia"/>
                        </w:rPr>
                        <w:t>GND</w:t>
                      </w:r>
                    </w:p>
                  </w:txbxContent>
                </v:textbox>
              </v:shape>
            </v:group>
            <v:shapetype id="_x0000_t32" coordsize="21600,21600" o:spt="32" o:oned="t" path="m,l21600,21600e" filled="f">
              <v:path arrowok="t" fillok="f" o:connecttype="none"/>
              <o:lock v:ext="edit" shapetype="t"/>
            </v:shapetype>
            <v:shape id="AutoShape 163" o:spid="_x0000_s2230" type="#_x0000_t32" style="position:absolute;left:10953;top:12211;width:1576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"/>
            <v:shape id="AutoShape 164" o:spid="_x0000_s2231" type="#_x0000_t32" style="position:absolute;left:11068;top:6711;width:15481;height:2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"/>
            <v:shape id="AutoShape 165" o:spid="_x0000_s2232" type="#_x0000_t32" style="position:absolute;left:11093;top:6845;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"/>
            <w10:anchorlock/>
          </v:group>
        </w:pict>
      </w:r>
    </w:p>
    <w:p w14:paraId="045F5184" w14:textId="2BDE49CA" w:rsidR="007D25F2" w:rsidRDefault="00000000" w:rsidP="00F7165B">
      <w:pPr>
        <w:ind w:firstLineChars="0" w:firstLine="0"/>
      </w:pPr>
      <w:r>
        <w:pict w14:anchorId="0C226092">
          <v:group id="画布 60" o:spid="_x0000_s2181" editas="canvas" style="width:290.1pt;height:166.55pt;mso-position-horizontal-relative:char;mso-position-vertical-relative:line" coordsize="36842,21151">
            <v:shape id="_x0000_s2182" type="#_x0000_t75" style="position:absolute;width:36842;height:21151;visibility:visible;mso-wrap-style:square">
              <v:fill o:detectmouseclick="t"/>
              <v:path o:connecttype="none"/>
            </v:shape>
            <v:shape id="Text Box 61" o:spid="_x0000_s2183" type="#_x0000_t202" style="position:absolute;left:1701;top:787;width:10243;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" stroked="f">
              <v:textbox style="mso-next-textbox:#Text Box 61" inset="0,0,0,0">
                <w:txbxContent>
                  <w:p w14:paraId="0092AEB5" w14:textId="77777777" w:rsidR="007E1155" w:rsidRPr="00011058" w:rsidRDefault="007E1155" w:rsidP="00B20D76">
                    <w:pPr>
                      <w:ind w:firstLineChars="0" w:firstLine="0"/>
                      <w:rPr>
                        <w:b/>
                      </w:rPr>
                    </w:pPr>
                    <w:r w:rsidRPr="00011058">
                      <w:rPr>
                        <w:rFonts w:hint="eastAsia"/>
                        <w:b/>
                      </w:rPr>
                      <w:t>RS</w:t>
                    </w:r>
                    <w:r w:rsidRPr="00011058">
                      <w:rPr>
                        <w:b/>
                      </w:rPr>
                      <w:t>485</w:t>
                    </w:r>
                    <w:r w:rsidRPr="00011058">
                      <w:rPr>
                        <w:rFonts w:hint="eastAsia"/>
                        <w:b/>
                      </w:rPr>
                      <w:t>接线示意</w:t>
                    </w:r>
                    <w:r>
                      <w:rPr>
                        <w:rFonts w:hint="eastAsia"/>
                        <w:b/>
                      </w:rPr>
                      <w:t>：</w:t>
                    </w:r>
                  </w:p>
                </w:txbxContent>
              </v:textbox>
            </v:shape>
            <v:group id="Group 68" o:spid="_x0000_s2184"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oundrect id="AutoShape 62" o:spid="_x0000_s2185"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"/>
              <v:shape id="Text Box 63" o:spid="_x0000_s2186"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wS7xAAAANsAAAAPAAAAZHJzL2Rvd25yZXYueG1sRI/NasMw&#10;EITvgb6D2EIvoZFrqA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NFTBLvEAAAA2wAAAA8A&#10;AAAAAAAAAAAAAAAABwIAAGRycy9kb3ducmV2LnhtbFBLBQYAAAAAAwADALcAAAD4AgAAAAA=&#10;" stroked="f">
                <v:textbox style="mso-next-textbox:#Text Box 63" inset="0,0,0,0">
                  <w:txbxContent>
                    <w:p w14:paraId="164500B1" w14:textId="77777777" w:rsidR="007E1155" w:rsidRPr="00B57E48" w:rsidRDefault="007E1155" w:rsidP="00B20D76">
                      <w:pPr>
                        <w:ind w:firstLineChars="0" w:firstLine="0"/>
                        <w:rPr>
                          <w:b/>
                        </w:rPr>
                      </w:pPr>
                      <w:r w:rsidRPr="00B57E48">
                        <w:rPr>
                          <w:rFonts w:hint="eastAsia"/>
                          <w:b/>
                        </w:rPr>
                        <w:t>仪表</w:t>
                      </w:r>
                      <w:r w:rsidRPr="00B57E48">
                        <w:rPr>
                          <w:rFonts w:hint="eastAsia"/>
                          <w:b/>
                        </w:rPr>
                        <w:t>1</w:t>
                      </w:r>
                    </w:p>
                  </w:txbxContent>
                </v:textbox>
              </v:shape>
              <v:shape id="Text Box 64" o:spid="_x0000_s2187"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" stroked="f">
                <v:textbox style="mso-next-textbox:#Text Box 64" inset="0,0,0,0">
                  <w:txbxContent>
                    <w:p w14:paraId="70383CD9" w14:textId="77777777" w:rsidR="007E1155" w:rsidRDefault="007E1155" w:rsidP="00B20D76">
                      <w:pPr>
                        <w:ind w:firstLineChars="0" w:firstLine="0"/>
                      </w:pPr>
                      <w:r>
                        <w:t>A+</w:t>
                      </w:r>
                    </w:p>
                  </w:txbxContent>
                </v:textbox>
              </v:shape>
              <v:shape id="Text Box 65" o:spid="_x0000_s2188"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" stroked="f">
                <v:textbox style="mso-next-textbox:#Text Box 65" inset="0,0,0,0">
                  <w:txbxContent>
                    <w:p w14:paraId="38833F2A" w14:textId="77777777" w:rsidR="007E1155" w:rsidRDefault="007E1155" w:rsidP="00B20D76">
                      <w:pPr>
                        <w:ind w:firstLineChars="0" w:firstLine="0"/>
                      </w:pPr>
                      <w:r>
                        <w:t>B-</w:t>
                      </w:r>
                    </w:p>
                  </w:txbxContent>
                </v:textbox>
              </v:shape>
            </v:group>
            <v:group id="Group 69" o:spid="_x0000_s2189"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oundrect id="AutoShape 70" o:spid="_x0000_s219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"/>
              <v:shape id="Text Box 71" o:spid="_x0000_s219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" stroked="f">
                <v:textbox style="mso-next-textbox:#Text Box 71" inset="0,0,0,0">
                  <w:txbxContent>
                    <w:p w14:paraId="1E1B06E6" w14:textId="77777777" w:rsidR="007E1155" w:rsidRPr="00B57E48" w:rsidRDefault="007E1155" w:rsidP="00B20D76">
                      <w:pPr>
                        <w:ind w:firstLineChars="0" w:firstLine="0"/>
                        <w:rPr>
                          <w:b/>
                        </w:rPr>
                      </w:pPr>
                      <w:r w:rsidRPr="00B57E48">
                        <w:rPr>
                          <w:rFonts w:hint="eastAsia"/>
                          <w:b/>
                        </w:rPr>
                        <w:t>仪表</w:t>
                      </w:r>
                      <w:r>
                        <w:rPr>
                          <w:b/>
                        </w:rPr>
                        <w:t>2</w:t>
                      </w:r>
                    </w:p>
                  </w:txbxContent>
                </v:textbox>
              </v:shape>
              <v:shape id="Text Box 72" o:spid="_x0000_s219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" stroked="f">
                <v:textbox style="mso-next-textbox:#Text Box 72" inset="0,0,0,0">
                  <w:txbxContent>
                    <w:p w14:paraId="0DE47AD4" w14:textId="77777777" w:rsidR="007E1155" w:rsidRDefault="007E1155" w:rsidP="00B20D76">
                      <w:pPr>
                        <w:ind w:firstLineChars="0" w:firstLine="0"/>
                      </w:pPr>
                      <w:r>
                        <w:t>A+</w:t>
                      </w:r>
                    </w:p>
                  </w:txbxContent>
                </v:textbox>
              </v:shape>
              <v:shape id="Text Box 73" o:spid="_x0000_s219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" stroked="f">
                <v:textbox style="mso-next-textbox:#Text Box 73" inset="0,0,0,0">
                  <w:txbxContent>
                    <w:p w14:paraId="1148BF41" w14:textId="77777777" w:rsidR="007E1155" w:rsidRDefault="007E1155" w:rsidP="00B20D76">
                      <w:pPr>
                        <w:ind w:firstLineChars="0" w:firstLine="0"/>
                      </w:pPr>
                      <w:r>
                        <w:t>B-</w:t>
                      </w:r>
                    </w:p>
                  </w:txbxContent>
                </v:textbox>
              </v:shape>
            </v:group>
            <v:group id="Group 75" o:spid="_x0000_s2194"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oundrect id="AutoShape 76" o:spid="_x0000_s2195"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"/>
              <v:shape id="Text Box 77" o:spid="_x0000_s2196"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" stroked="f">
                <v:textbox style="mso-next-textbox:#Text Box 77" inset="0,0,0,0">
                  <w:txbxContent>
                    <w:p w14:paraId="2EDDE8D8" w14:textId="77777777" w:rsidR="007E1155" w:rsidRPr="00B57E48" w:rsidRDefault="007E1155" w:rsidP="00B20D76">
                      <w:pPr>
                        <w:ind w:firstLineChars="0" w:firstLine="0"/>
                        <w:rPr>
                          <w:b/>
                        </w:rPr>
                      </w:pPr>
                      <w:r w:rsidRPr="00B57E48">
                        <w:rPr>
                          <w:rFonts w:hint="eastAsia"/>
                          <w:b/>
                        </w:rPr>
                        <w:t>仪表</w:t>
                      </w:r>
                      <w:r>
                        <w:rPr>
                          <w:b/>
                        </w:rPr>
                        <w:t>N</w:t>
                      </w:r>
                    </w:p>
                  </w:txbxContent>
                </v:textbox>
              </v:shape>
              <v:shape id="Text Box 78" o:spid="_x0000_s2197"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z34wQAAANsAAAAPAAAAZHJzL2Rvd25yZXYueG1sRE+7bsIw&#10;FN0r9R+sW4mlAgcGilIMggSkDu3AQ8xX8W0SEV9HtvPg7/FQqePR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LqLPfjBAAAA2wAAAA8AAAAA&#10;AAAAAAAAAAAABwIAAGRycy9kb3ducmV2LnhtbFBLBQYAAAAAAwADALcAAAD1AgAAAAA=&#10;" stroked="f">
                <v:textbox style="mso-next-textbox:#Text Box 78" inset="0,0,0,0">
                  <w:txbxContent>
                    <w:p w14:paraId="123A8435" w14:textId="77777777" w:rsidR="007E1155" w:rsidRDefault="007E1155" w:rsidP="00B20D76">
                      <w:pPr>
                        <w:ind w:firstLineChars="0" w:firstLine="0"/>
                      </w:pPr>
                      <w:r>
                        <w:t>A+</w:t>
                      </w:r>
                    </w:p>
                  </w:txbxContent>
                </v:textbox>
              </v:shape>
              <v:shape id="Text Box 79" o:spid="_x0000_s2198"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" stroked="f">
                <v:textbox style="mso-next-textbox:#Text Box 79" inset="0,0,0,0">
                  <w:txbxContent>
                    <w:p w14:paraId="69EEA1A5" w14:textId="77777777" w:rsidR="007E1155" w:rsidRDefault="007E1155" w:rsidP="00B20D76">
                      <w:pPr>
                        <w:ind w:firstLineChars="0" w:firstLine="0"/>
                      </w:pPr>
                      <w:r>
                        <w:t>B-</w:t>
                      </w:r>
                    </w:p>
                  </w:txbxContent>
                </v:textbox>
              </v:shape>
            </v:group>
            <v:group id="Group 97" o:spid="_x0000_s2199" style="position:absolute;left:884;top:15322;width:10116;height:5709"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roundrect id="AutoShape 82" o:spid="_x0000_s2200"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"/>
              <v:shape id="Text Box 83" o:spid="_x0000_s2201" type="#_x0000_t202" style="position:absolute;left:3707;top:4472;width:1100;height: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uwwAAANsAAAAPAAAAZHJzL2Rvd25yZXYueG1sRI/Ni8Iw&#10;FMTvgv9DeIIX0VQF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gfrfrsMAAADbAAAADwAA&#10;AAAAAAAAAAAAAAAHAgAAZHJzL2Rvd25yZXYueG1sUEsFBgAAAAADAAMAtwAAAPcCAAAAAA==&#10;" stroked="f">
                <v:textbox style="mso-next-textbox:#Text Box 83" inset="0,0,0,0">
                  <w:txbxContent>
                    <w:p w14:paraId="02BC2038" w14:textId="77777777" w:rsidR="007E1155" w:rsidRPr="00B57E48" w:rsidRDefault="007E1155" w:rsidP="00B20D76">
                      <w:pPr>
                        <w:ind w:firstLineChars="0" w:firstLine="0"/>
                        <w:jc w:val="center"/>
                        <w:rPr>
                          <w:b/>
                        </w:rPr>
                      </w:pPr>
                      <w:r>
                        <w:rPr>
                          <w:rFonts w:hint="eastAsia"/>
                          <w:b/>
                        </w:rPr>
                        <w:t>电脑</w:t>
                      </w:r>
                      <w:r>
                        <w:rPr>
                          <w:rFonts w:hint="eastAsia"/>
                          <w:b/>
                        </w:rPr>
                        <w:t>/</w:t>
                      </w:r>
                      <w:r>
                        <w:rPr>
                          <w:b/>
                        </w:rPr>
                        <w:t>PLC</w:t>
                      </w:r>
                    </w:p>
                  </w:txbxContent>
                </v:textbox>
              </v:shape>
              <v:shape id="Text Box 84" o:spid="_x0000_s2202"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0fawwAAANsAAAAPAAAAZHJzL2Rvd25yZXYueG1sRI/Ni8Iw&#10;FMTvgv9DeIIX0VQR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DhNH2sMAAADbAAAADwAA&#10;AAAAAAAAAAAAAAAHAgAAZHJzL2Rvd25yZXYueG1sUEsFBgAAAAADAAMAtwAAAPcCAAAAAA==&#10;" stroked="f">
                <v:textbox style="mso-next-textbox:#Text Box 84" inset="0,0,0,0">
                  <w:txbxContent>
                    <w:p w14:paraId="062CBFB1" w14:textId="77777777" w:rsidR="007E1155" w:rsidRDefault="007E1155" w:rsidP="007D25F2">
                      <w:pPr>
                        <w:ind w:firstLine="420"/>
                      </w:pPr>
                      <w:r>
                        <w:t>A+</w:t>
                      </w:r>
                    </w:p>
                  </w:txbxContent>
                </v:textbox>
              </v:shape>
              <v:shape id="Text Box 85" o:spid="_x0000_s2203"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BwwAAANsAAAAPAAAAZHJzL2Rvd25yZXYueG1sRI/Ni8Iw&#10;FMTvgv9DeIIX0VRB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YV/iQcMAAADbAAAADwAA&#10;AAAAAAAAAAAAAAAHAgAAZHJzL2Rvd25yZXYueG1sUEsFBgAAAAADAAMAtwAAAPcCAAAAAA==&#10;" stroked="f">
                <v:textbox style="mso-next-textbox:#Text Box 85" inset="0,0,0,0">
                  <w:txbxContent>
                    <w:p w14:paraId="7DC29761" w14:textId="77777777" w:rsidR="007E1155" w:rsidRDefault="007E1155" w:rsidP="007D25F2">
                      <w:pPr>
                        <w:ind w:firstLine="420"/>
                      </w:pPr>
                      <w:r>
                        <w:t>B-</w:t>
                      </w:r>
                    </w:p>
                  </w:txbxContent>
                </v:textbox>
              </v:shape>
            </v:group>
            <v:shape id="AutoShape 91" o:spid="_x0000_s2204" type="#_x0000_t32" style="position:absolute;left:1955;top:962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"/>
            <v:shape id="AutoShape 93" o:spid="_x0000_s2205" type="#_x0000_t32" style="position:absolute;left:12083;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"/>
            <v:shape id="AutoShape 94" o:spid="_x0000_s2206"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"/>
            <v:shape id="AutoShape 95" o:spid="_x0000_s2207"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"/>
            <v:shape id="AutoShape 96" o:spid="_x0000_s2208" type="#_x0000_t32" style="position:absolute;left:2836;top:10363;width:6;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"/>
            <v:shape id="AutoShape 98" o:spid="_x0000_s2209" type="#_x0000_t32" style="position:absolute;left:5397;top:8680;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"/>
            <v:shape id="AutoShape 99" o:spid="_x0000_s2210" type="#_x0000_t32" style="position:absolute;left:15494;top:8680;width:12;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BeQxQAAANsAAAAPAAAAZHJzL2Rvd25yZXYueG1sRI9BawIx&#10;FITvBf9DeIKXUrNalH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A2CBeQxQAAANsAAAAP&#10;AAAAAAAAAAAAAAAAAAcCAABkcnMvZG93bnJldi54bWxQSwUGAAAAAAMAAwC3AAAA+QIAAAAA&#10;"/>
            <v:shape id="AutoShape 100" o:spid="_x0000_s2211"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Y/kxQAAANsAAAAPAAAAZHJzL2Rvd25yZXYueG1sRI9BawIx&#10;FITvBf9DeIKXUrNKlX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C54Y/kxQAAANsAAAAP&#10;AAAAAAAAAAAAAAAAAAcCAABkcnMvZG93bnJldi54bWxQSwUGAAAAAAMAAwC3AAAA+QIAAAAA&#10;"/>
            <v:shape id="AutoShape 101" o:spid="_x0000_s2212"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"/>
            <v:shape id="AutoShape 106" o:spid="_x0000_s2213" type="#_x0000_t32" style="position:absolute;left:5386;top:11798;width:13;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LD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vDlGZlAL64AAAD//wMAUEsBAi0AFAAGAAgAAAAhANvh9svuAAAAhQEAABMAAAAAAAAA&#10;AAAAAAAAAAAAAFtDb250ZW50X1R5cGVzXS54bWxQSwECLQAUAAYACAAAACEAWvQsW78AAAAVAQAA&#10;CwAAAAAAAAAAAAAAAAAfAQAAX3JlbHMvLnJlbHNQSwECLQAUAAYACAAAACEA2miCw8YAAADcAAAA&#10;DwAAAAAAAAAAAAAAAAAHAgAAZHJzL2Rvd25yZXYueG1sUEsFBgAAAAADAAMAtwAAAPoCAAAAAA==&#10;"/>
            <v:shape id="AutoShape 187" o:spid="_x0000_s2214"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">
              <v:stroke dashstyle="dash"/>
            </v:shape>
            <w10:anchorlock/>
          </v:group>
        </w:pict>
      </w:r>
    </w:p>
    <w:p w14:paraId="57C6DF49" w14:textId="3D572897" w:rsidR="007D25F2" w:rsidRDefault="0044366E" w:rsidP="00D9094C">
      <w:pPr>
        <w:pStyle w:val="3"/>
      </w:pPr>
      <w:bookmarkStart w:id="15" w:name="_Toc213162628"/>
      <w:r w:rsidRPr="000E519E">
        <w:rPr>
          <w:rFonts w:hint="eastAsia"/>
        </w:rPr>
        <w:t>5</w:t>
      </w:r>
      <w:r>
        <w:rPr>
          <w:rFonts w:hint="eastAsia"/>
        </w:rPr>
        <w:t>路</w:t>
      </w:r>
      <w:r w:rsidRPr="000E519E">
        <w:t>IO</w:t>
      </w:r>
      <w:r>
        <w:t>(2</w:t>
      </w:r>
      <w:r>
        <w:rPr>
          <w:rFonts w:hint="eastAsia"/>
        </w:rPr>
        <w:t>入</w:t>
      </w:r>
      <w:r>
        <w:rPr>
          <w:rFonts w:hint="eastAsia"/>
        </w:rPr>
        <w:t>3</w:t>
      </w:r>
      <w:r>
        <w:rPr>
          <w:rFonts w:hint="eastAsia"/>
        </w:rPr>
        <w:t>出</w:t>
      </w:r>
      <w:r>
        <w:t>)</w:t>
      </w:r>
      <w:r w:rsidRPr="000E519E">
        <w:rPr>
          <w:rFonts w:hint="eastAsia"/>
        </w:rPr>
        <w:t>扩展板</w:t>
      </w:r>
      <w:bookmarkEnd w:id="15"/>
    </w:p>
    <w:p w14:paraId="1D1DCA95" w14:textId="4B6935DC" w:rsidR="007D25F2" w:rsidRDefault="007D25F2" w:rsidP="007D25F2">
      <w:pPr>
        <w:pStyle w:val="a7"/>
        <w:ind w:left="425" w:firstLineChars="0" w:firstLine="0"/>
      </w:pPr>
      <w:r>
        <w:rPr>
          <w:rFonts w:hint="eastAsia"/>
        </w:rPr>
        <w:t>当选配扩展板②</w:t>
      </w:r>
      <w:r w:rsidR="0044366E" w:rsidRPr="000E519E">
        <w:rPr>
          <w:rFonts w:asciiTheme="minorEastAsia" w:hAnsiTheme="minorEastAsia" w:hint="eastAsia"/>
          <w:szCs w:val="21"/>
        </w:rPr>
        <w:t>5</w:t>
      </w:r>
      <w:r w:rsidR="0044366E">
        <w:rPr>
          <w:rFonts w:asciiTheme="minorEastAsia" w:hAnsiTheme="minorEastAsia" w:hint="eastAsia"/>
          <w:szCs w:val="21"/>
        </w:rPr>
        <w:t>路</w:t>
      </w:r>
      <w:r w:rsidR="0044366E" w:rsidRPr="000E519E">
        <w:rPr>
          <w:rFonts w:asciiTheme="minorEastAsia" w:hAnsiTheme="minorEastAsia"/>
          <w:szCs w:val="21"/>
        </w:rPr>
        <w:t>IO</w:t>
      </w:r>
      <w:r w:rsidR="0044366E">
        <w:rPr>
          <w:rFonts w:asciiTheme="minorEastAsia" w:hAnsiTheme="minorEastAsia"/>
          <w:szCs w:val="21"/>
        </w:rPr>
        <w:t>(2</w:t>
      </w:r>
      <w:r w:rsidR="0044366E">
        <w:rPr>
          <w:rFonts w:asciiTheme="minorEastAsia" w:hAnsiTheme="minorEastAsia" w:hint="eastAsia"/>
          <w:szCs w:val="21"/>
        </w:rPr>
        <w:t>入3出</w:t>
      </w:r>
      <w:r w:rsidR="0044366E">
        <w:rPr>
          <w:rFonts w:asciiTheme="minorEastAsia" w:hAnsiTheme="minorEastAsia"/>
          <w:szCs w:val="21"/>
        </w:rPr>
        <w:t>)</w:t>
      </w:r>
      <w:r w:rsidR="0044366E" w:rsidRPr="000E519E">
        <w:rPr>
          <w:rFonts w:asciiTheme="minorEastAsia" w:hAnsiTheme="minorEastAsia" w:hint="eastAsia"/>
          <w:szCs w:val="21"/>
        </w:rPr>
        <w:t>扩展</w:t>
      </w:r>
      <w:r>
        <w:rPr>
          <w:rFonts w:hint="eastAsia"/>
        </w:rPr>
        <w:t>时接口定义如下：</w:t>
      </w:r>
      <w:r>
        <w:t xml:space="preserve"> </w:t>
      </w:r>
    </w:p>
    <w:tbl>
      <w:tblPr>
        <w:tblStyle w:val="a8"/>
        <w:tblpPr w:leftFromText="180" w:rightFromText="180" w:vertAnchor="text" w:horzAnchor="margin" w:tblpXSpec="right" w:tblpY="86"/>
        <w:tblW w:w="2960" w:type="dxa"/>
        <w:tblLook w:val="04A0" w:firstRow="1" w:lastRow="0" w:firstColumn="1" w:lastColumn="0" w:noHBand="0" w:noVBand="1"/>
      </w:tblPr>
      <w:tblGrid>
        <w:gridCol w:w="1129"/>
        <w:gridCol w:w="1831"/>
      </w:tblGrid>
      <w:tr w:rsidR="007D25F2" w14:paraId="1B3A0842" w14:textId="77777777" w:rsidTr="007E1155">
        <w:tc>
          <w:tcPr>
            <w:tcW w:w="1129" w:type="dxa"/>
          </w:tcPr>
          <w:p w14:paraId="1AF17D03" w14:textId="77777777" w:rsidR="007D25F2" w:rsidRPr="0037155A" w:rsidRDefault="007D25F2" w:rsidP="007E1155">
            <w:pPr>
              <w:pStyle w:val="a7"/>
              <w:ind w:firstLineChars="0" w:firstLine="0"/>
              <w:jc w:val="center"/>
              <w:rPr>
                <w:b/>
                <w:bCs/>
              </w:rPr>
            </w:pPr>
            <w:r w:rsidRPr="0037155A">
              <w:rPr>
                <w:b/>
                <w:bCs/>
              </w:rPr>
              <w:t>DB9</w:t>
            </w:r>
            <w:r w:rsidRPr="0037155A">
              <w:rPr>
                <w:rFonts w:hint="eastAsia"/>
                <w:b/>
                <w:bCs/>
              </w:rPr>
              <w:t>引脚</w:t>
            </w:r>
          </w:p>
        </w:tc>
        <w:tc>
          <w:tcPr>
            <w:tcW w:w="1831" w:type="dxa"/>
          </w:tcPr>
          <w:p w14:paraId="3D55AF7C" w14:textId="77777777" w:rsidR="007D25F2" w:rsidRPr="0037155A" w:rsidRDefault="007D25F2" w:rsidP="007E1155">
            <w:pPr>
              <w:pStyle w:val="a7"/>
              <w:ind w:firstLineChars="0" w:firstLine="0"/>
              <w:jc w:val="center"/>
              <w:rPr>
                <w:b/>
                <w:bCs/>
              </w:rPr>
            </w:pPr>
            <w:r w:rsidRPr="0037155A">
              <w:rPr>
                <w:rFonts w:hint="eastAsia"/>
                <w:b/>
                <w:bCs/>
              </w:rPr>
              <w:t>接口说明</w:t>
            </w:r>
          </w:p>
        </w:tc>
      </w:tr>
      <w:tr w:rsidR="007D25F2" w14:paraId="7A383E44" w14:textId="77777777" w:rsidTr="007E1155">
        <w:tc>
          <w:tcPr>
            <w:tcW w:w="1129" w:type="dxa"/>
          </w:tcPr>
          <w:p w14:paraId="1C5B8826" w14:textId="77777777" w:rsidR="007D25F2" w:rsidRDefault="007D25F2" w:rsidP="007E1155">
            <w:pPr>
              <w:pStyle w:val="a7"/>
              <w:ind w:firstLineChars="0" w:firstLine="0"/>
            </w:pPr>
            <w:r>
              <w:t xml:space="preserve"> </w:t>
            </w:r>
            <w:r>
              <w:rPr>
                <w:rFonts w:hint="eastAsia"/>
              </w:rPr>
              <w:t>1</w:t>
            </w:r>
            <w:r>
              <w:rPr>
                <w:rFonts w:hint="eastAsia"/>
              </w:rPr>
              <w:t>号引脚</w:t>
            </w:r>
          </w:p>
        </w:tc>
        <w:tc>
          <w:tcPr>
            <w:tcW w:w="1831" w:type="dxa"/>
          </w:tcPr>
          <w:p w14:paraId="7E82C7CF" w14:textId="1FA38F06" w:rsidR="007D25F2"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OUT9</w:t>
            </w:r>
          </w:p>
        </w:tc>
      </w:tr>
      <w:tr w:rsidR="007D25F2" w14:paraId="2121BE4E" w14:textId="77777777" w:rsidTr="007E1155">
        <w:tc>
          <w:tcPr>
            <w:tcW w:w="1129" w:type="dxa"/>
          </w:tcPr>
          <w:p w14:paraId="5AB9B076" w14:textId="77777777" w:rsidR="007D25F2" w:rsidRDefault="007D25F2" w:rsidP="007E1155">
            <w:pPr>
              <w:pStyle w:val="a7"/>
              <w:ind w:firstLineChars="0" w:firstLine="0"/>
            </w:pPr>
            <w:r>
              <w:t xml:space="preserve"> </w:t>
            </w:r>
            <w:r>
              <w:rPr>
                <w:rFonts w:hint="eastAsia"/>
              </w:rPr>
              <w:t>2</w:t>
            </w:r>
            <w:r>
              <w:rPr>
                <w:rFonts w:hint="eastAsia"/>
              </w:rPr>
              <w:t>号引脚</w:t>
            </w:r>
          </w:p>
        </w:tc>
        <w:tc>
          <w:tcPr>
            <w:tcW w:w="1831" w:type="dxa"/>
          </w:tcPr>
          <w:p w14:paraId="20B37F27" w14:textId="1C6E14BC" w:rsidR="007D25F2"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IN14</w:t>
            </w:r>
          </w:p>
        </w:tc>
      </w:tr>
      <w:tr w:rsidR="007D25F2" w14:paraId="2B930734" w14:textId="77777777" w:rsidTr="007E1155">
        <w:tc>
          <w:tcPr>
            <w:tcW w:w="1129" w:type="dxa"/>
          </w:tcPr>
          <w:p w14:paraId="268E8696" w14:textId="77777777" w:rsidR="007D25F2" w:rsidRDefault="007D25F2" w:rsidP="007E1155">
            <w:pPr>
              <w:pStyle w:val="a7"/>
              <w:ind w:firstLineChars="0" w:firstLine="0"/>
            </w:pPr>
            <w:r>
              <w:t xml:space="preserve"> </w:t>
            </w:r>
            <w:r>
              <w:rPr>
                <w:rFonts w:hint="eastAsia"/>
              </w:rPr>
              <w:t>3</w:t>
            </w:r>
            <w:r>
              <w:rPr>
                <w:rFonts w:hint="eastAsia"/>
              </w:rPr>
              <w:t>号引脚</w:t>
            </w:r>
          </w:p>
        </w:tc>
        <w:tc>
          <w:tcPr>
            <w:tcW w:w="1831" w:type="dxa"/>
          </w:tcPr>
          <w:p w14:paraId="44CDF093" w14:textId="019C4E45" w:rsidR="007D25F2"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IN13</w:t>
            </w:r>
          </w:p>
        </w:tc>
      </w:tr>
      <w:tr w:rsidR="007D25F2" w14:paraId="79AD06A3" w14:textId="77777777" w:rsidTr="007E1155">
        <w:tc>
          <w:tcPr>
            <w:tcW w:w="1129" w:type="dxa"/>
          </w:tcPr>
          <w:p w14:paraId="42881A86" w14:textId="77777777" w:rsidR="007D25F2" w:rsidRDefault="007D25F2" w:rsidP="007E1155">
            <w:pPr>
              <w:pStyle w:val="a7"/>
              <w:ind w:firstLineChars="0" w:firstLine="0"/>
            </w:pPr>
            <w:r>
              <w:rPr>
                <w:rFonts w:hint="eastAsia"/>
              </w:rPr>
              <w:t xml:space="preserve"> 4</w:t>
            </w:r>
            <w:r>
              <w:rPr>
                <w:rFonts w:hint="eastAsia"/>
              </w:rPr>
              <w:t>号引脚</w:t>
            </w:r>
          </w:p>
        </w:tc>
        <w:tc>
          <w:tcPr>
            <w:tcW w:w="1831" w:type="dxa"/>
          </w:tcPr>
          <w:p w14:paraId="7A6E6F34" w14:textId="2EBCB76C" w:rsidR="007D25F2"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OUT21</w:t>
            </w:r>
          </w:p>
        </w:tc>
      </w:tr>
      <w:tr w:rsidR="007D25F2" w14:paraId="381B3655" w14:textId="77777777" w:rsidTr="007E1155">
        <w:tc>
          <w:tcPr>
            <w:tcW w:w="1129" w:type="dxa"/>
          </w:tcPr>
          <w:p w14:paraId="7DE49904" w14:textId="77777777" w:rsidR="007D25F2" w:rsidRDefault="007D25F2" w:rsidP="007E1155">
            <w:pPr>
              <w:pStyle w:val="a7"/>
              <w:ind w:firstLineChars="0" w:firstLine="0"/>
            </w:pPr>
            <w:r>
              <w:rPr>
                <w:rFonts w:hint="eastAsia"/>
              </w:rPr>
              <w:t xml:space="preserve"> 5</w:t>
            </w:r>
            <w:r>
              <w:rPr>
                <w:rFonts w:hint="eastAsia"/>
              </w:rPr>
              <w:t>号引脚</w:t>
            </w:r>
          </w:p>
        </w:tc>
        <w:tc>
          <w:tcPr>
            <w:tcW w:w="1831" w:type="dxa"/>
          </w:tcPr>
          <w:p w14:paraId="45CF2DC2" w14:textId="60EC8CBA" w:rsidR="007D25F2"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HOC/OUT20</w:t>
            </w:r>
          </w:p>
        </w:tc>
      </w:tr>
      <w:tr w:rsidR="007D25F2" w14:paraId="170135A2" w14:textId="77777777" w:rsidTr="007E1155">
        <w:tc>
          <w:tcPr>
            <w:tcW w:w="1129" w:type="dxa"/>
          </w:tcPr>
          <w:p w14:paraId="07001FF7" w14:textId="77777777" w:rsidR="007D25F2" w:rsidRDefault="007D25F2" w:rsidP="007E1155">
            <w:pPr>
              <w:pStyle w:val="a7"/>
              <w:ind w:firstLineChars="0" w:firstLine="0"/>
            </w:pPr>
            <w:r>
              <w:rPr>
                <w:rFonts w:hint="eastAsia"/>
              </w:rPr>
              <w:t xml:space="preserve"> 6</w:t>
            </w:r>
            <w:r>
              <w:rPr>
                <w:rFonts w:hint="eastAsia"/>
              </w:rPr>
              <w:t>号引脚</w:t>
            </w:r>
          </w:p>
        </w:tc>
        <w:tc>
          <w:tcPr>
            <w:tcW w:w="1831" w:type="dxa"/>
          </w:tcPr>
          <w:p w14:paraId="2AD70C57" w14:textId="23A3BF0D" w:rsidR="007D25F2"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OUT19</w:t>
            </w:r>
          </w:p>
        </w:tc>
      </w:tr>
      <w:tr w:rsidR="007D25F2" w14:paraId="35AD7E44" w14:textId="77777777" w:rsidTr="007E1155">
        <w:tc>
          <w:tcPr>
            <w:tcW w:w="1129" w:type="dxa"/>
          </w:tcPr>
          <w:p w14:paraId="24733B08" w14:textId="77777777" w:rsidR="007D25F2" w:rsidRDefault="007D25F2" w:rsidP="007E1155">
            <w:pPr>
              <w:pStyle w:val="a7"/>
              <w:ind w:firstLineChars="0" w:firstLine="0"/>
            </w:pPr>
            <w:r>
              <w:rPr>
                <w:rFonts w:hint="eastAsia"/>
              </w:rPr>
              <w:t xml:space="preserve"> 7</w:t>
            </w:r>
            <w:r>
              <w:rPr>
                <w:rFonts w:hint="eastAsia"/>
              </w:rPr>
              <w:t>号引脚</w:t>
            </w:r>
          </w:p>
        </w:tc>
        <w:tc>
          <w:tcPr>
            <w:tcW w:w="1831" w:type="dxa"/>
          </w:tcPr>
          <w:p w14:paraId="73AC57B4" w14:textId="337131DA" w:rsidR="007D25F2"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OUT10</w:t>
            </w:r>
          </w:p>
        </w:tc>
      </w:tr>
      <w:tr w:rsidR="007D25F2" w14:paraId="2F60F009" w14:textId="77777777" w:rsidTr="007E1155">
        <w:tc>
          <w:tcPr>
            <w:tcW w:w="1129" w:type="dxa"/>
          </w:tcPr>
          <w:p w14:paraId="5BD1C381" w14:textId="77777777" w:rsidR="007D25F2" w:rsidRDefault="007D25F2" w:rsidP="007E1155">
            <w:pPr>
              <w:pStyle w:val="a7"/>
              <w:ind w:firstLineChars="0" w:firstLine="0"/>
            </w:pPr>
            <w:r>
              <w:rPr>
                <w:rFonts w:hint="eastAsia"/>
              </w:rPr>
              <w:t xml:space="preserve"> </w:t>
            </w:r>
            <w:r>
              <w:t>8</w:t>
            </w:r>
            <w:r>
              <w:rPr>
                <w:rFonts w:hint="eastAsia"/>
              </w:rPr>
              <w:t>号引脚</w:t>
            </w:r>
          </w:p>
        </w:tc>
        <w:tc>
          <w:tcPr>
            <w:tcW w:w="1831" w:type="dxa"/>
          </w:tcPr>
          <w:p w14:paraId="19460CAC" w14:textId="534E5C75" w:rsidR="007D25F2" w:rsidRDefault="0044366E" w:rsidP="007E1155">
            <w:pPr>
              <w:pStyle w:val="a7"/>
              <w:ind w:firstLineChars="0" w:firstLine="0"/>
            </w:pPr>
            <w:r>
              <w:rPr>
                <w:rFonts w:hint="eastAsia"/>
              </w:rPr>
              <w:t>IN11</w:t>
            </w:r>
          </w:p>
        </w:tc>
      </w:tr>
      <w:tr w:rsidR="007D25F2" w14:paraId="47B89FF8" w14:textId="77777777" w:rsidTr="007E1155">
        <w:tc>
          <w:tcPr>
            <w:tcW w:w="1129" w:type="dxa"/>
          </w:tcPr>
          <w:p w14:paraId="34E56309" w14:textId="77777777" w:rsidR="007D25F2" w:rsidRDefault="007D25F2" w:rsidP="007E1155">
            <w:pPr>
              <w:pStyle w:val="a7"/>
              <w:ind w:firstLineChars="0" w:firstLine="0"/>
            </w:pPr>
            <w:r>
              <w:rPr>
                <w:rFonts w:hint="eastAsia"/>
              </w:rPr>
              <w:t xml:space="preserve"> </w:t>
            </w:r>
            <w:r>
              <w:t>9</w:t>
            </w:r>
            <w:r>
              <w:rPr>
                <w:rFonts w:hint="eastAsia"/>
              </w:rPr>
              <w:t>号引脚</w:t>
            </w:r>
          </w:p>
        </w:tc>
        <w:tc>
          <w:tcPr>
            <w:tcW w:w="1831" w:type="dxa"/>
          </w:tcPr>
          <w:p w14:paraId="5F151AF9" w14:textId="559CA7DC" w:rsidR="007D25F2" w:rsidRDefault="0044366E" w:rsidP="007E1155">
            <w:pPr>
              <w:pStyle w:val="a7"/>
              <w:ind w:firstLineChars="0" w:firstLine="0"/>
            </w:pPr>
            <w:r>
              <w:rPr>
                <w:rFonts w:hint="eastAsia"/>
              </w:rPr>
              <w:t>IN12</w:t>
            </w:r>
          </w:p>
        </w:tc>
      </w:tr>
    </w:tbl>
    <w:p w14:paraId="0038CF2B" w14:textId="4CB5BE53" w:rsidR="007D25F2" w:rsidRPr="00D37F69" w:rsidRDefault="0044366E" w:rsidP="007D25F2">
      <w:pPr>
        <w:ind w:firstLine="420"/>
        <w:jc w:val="left"/>
      </w:pPr>
      <w:r>
        <w:object w:dxaOrig="4125" w:dyaOrig="2955" w14:anchorId="608BF915">
          <v:shape id="_x0000_i1035" type="#_x0000_t75" style="width:142.5pt;height:102.3pt" o:ole="">
            <v:imagedata r:id="rId32" o:title=""/>
          </v:shape>
          <o:OLEObject Type="Embed" ProgID="Visio.Drawing.15" ShapeID="_x0000_i1035" DrawAspect="Content" ObjectID="_1834830301" r:id="rId33"/>
        </w:object>
      </w:r>
    </w:p>
    <w:p w14:paraId="416CFCAA" w14:textId="1453465C" w:rsidR="00D37F69" w:rsidRDefault="00D37F69" w:rsidP="00D37F69">
      <w:pPr>
        <w:ind w:firstLine="420"/>
        <w:jc w:val="center"/>
      </w:pPr>
    </w:p>
    <w:p w14:paraId="2187F230" w14:textId="77777777" w:rsidR="007D25F2" w:rsidRDefault="007D25F2" w:rsidP="00D37F69">
      <w:pPr>
        <w:ind w:firstLine="420"/>
        <w:jc w:val="center"/>
      </w:pPr>
    </w:p>
    <w:p w14:paraId="252732FE" w14:textId="77777777" w:rsidR="007D25F2" w:rsidRDefault="007D25F2" w:rsidP="00D37F69">
      <w:pPr>
        <w:ind w:firstLine="420"/>
        <w:jc w:val="center"/>
      </w:pPr>
    </w:p>
    <w:p w14:paraId="258BC649" w14:textId="77777777" w:rsidR="007D25F2" w:rsidRDefault="007D25F2" w:rsidP="00D37F69">
      <w:pPr>
        <w:ind w:firstLine="420"/>
        <w:jc w:val="center"/>
      </w:pPr>
    </w:p>
    <w:p w14:paraId="3CB2A89A" w14:textId="77777777" w:rsidR="007D25F2" w:rsidRPr="00D37F69" w:rsidRDefault="007D25F2" w:rsidP="00D37F69">
      <w:pPr>
        <w:ind w:firstLine="420"/>
        <w:jc w:val="center"/>
      </w:pPr>
    </w:p>
    <w:p w14:paraId="7C6FB28B" w14:textId="53BCF86E" w:rsidR="00EA7ACB" w:rsidRDefault="0044366E" w:rsidP="00D9094C">
      <w:pPr>
        <w:pStyle w:val="3"/>
      </w:pPr>
      <w:bookmarkStart w:id="16" w:name="_Toc213162629"/>
      <w:r w:rsidRPr="000E519E">
        <w:rPr>
          <w:rFonts w:hint="eastAsia"/>
        </w:rPr>
        <w:t>5</w:t>
      </w:r>
      <w:r>
        <w:rPr>
          <w:rFonts w:hint="eastAsia"/>
        </w:rPr>
        <w:t>路</w:t>
      </w:r>
      <w:r w:rsidRPr="000E519E">
        <w:t>IO</w:t>
      </w:r>
      <w:r>
        <w:t>(5</w:t>
      </w:r>
      <w:r>
        <w:rPr>
          <w:rFonts w:hint="eastAsia"/>
        </w:rPr>
        <w:t>出</w:t>
      </w:r>
      <w:r>
        <w:t>)</w:t>
      </w:r>
      <w:r w:rsidRPr="000E519E">
        <w:rPr>
          <w:rFonts w:hint="eastAsia"/>
        </w:rPr>
        <w:t>扩展板</w:t>
      </w:r>
      <w:bookmarkEnd w:id="16"/>
    </w:p>
    <w:p w14:paraId="7DCBC5DD" w14:textId="1025A94C" w:rsidR="0044366E" w:rsidRDefault="0044366E" w:rsidP="0044366E">
      <w:pPr>
        <w:pStyle w:val="a7"/>
        <w:ind w:left="425" w:firstLineChars="0" w:firstLine="0"/>
      </w:pPr>
      <w:r>
        <w:rPr>
          <w:rFonts w:hint="eastAsia"/>
        </w:rPr>
        <w:t>当选配扩展板</w:t>
      </w:r>
      <w:r>
        <w:rPr>
          <w:rFonts w:asciiTheme="minorEastAsia" w:hAnsiTheme="minorEastAsia" w:hint="eastAsia"/>
        </w:rPr>
        <w:t>③</w:t>
      </w:r>
      <w:r>
        <w:rPr>
          <w:rFonts w:hint="eastAsia"/>
        </w:rPr>
        <w:t>5</w:t>
      </w:r>
      <w:r>
        <w:rPr>
          <w:rFonts w:hint="eastAsia"/>
        </w:rPr>
        <w:t>路（</w:t>
      </w:r>
      <w:r>
        <w:rPr>
          <w:rFonts w:hint="eastAsia"/>
        </w:rPr>
        <w:t>5</w:t>
      </w:r>
      <w:r>
        <w:rPr>
          <w:rFonts w:hint="eastAsia"/>
        </w:rPr>
        <w:t>出）扩展时接口定义如下：</w:t>
      </w:r>
      <w:r>
        <w:t xml:space="preserve"> </w:t>
      </w:r>
    </w:p>
    <w:tbl>
      <w:tblPr>
        <w:tblStyle w:val="a8"/>
        <w:tblpPr w:leftFromText="180" w:rightFromText="180" w:vertAnchor="text" w:horzAnchor="margin" w:tblpXSpec="right" w:tblpY="86"/>
        <w:tblW w:w="2960" w:type="dxa"/>
        <w:tblLook w:val="04A0" w:firstRow="1" w:lastRow="0" w:firstColumn="1" w:lastColumn="0" w:noHBand="0" w:noVBand="1"/>
      </w:tblPr>
      <w:tblGrid>
        <w:gridCol w:w="1129"/>
        <w:gridCol w:w="1831"/>
      </w:tblGrid>
      <w:tr w:rsidR="0044366E" w14:paraId="42BFDE5A" w14:textId="77777777" w:rsidTr="007E1155">
        <w:tc>
          <w:tcPr>
            <w:tcW w:w="1129" w:type="dxa"/>
          </w:tcPr>
          <w:p w14:paraId="0D72A227" w14:textId="77777777" w:rsidR="0044366E" w:rsidRPr="0037155A" w:rsidRDefault="0044366E" w:rsidP="007E1155">
            <w:pPr>
              <w:pStyle w:val="a7"/>
              <w:ind w:firstLineChars="0" w:firstLine="0"/>
              <w:jc w:val="center"/>
              <w:rPr>
                <w:b/>
                <w:bCs/>
              </w:rPr>
            </w:pPr>
            <w:r w:rsidRPr="0037155A">
              <w:rPr>
                <w:b/>
                <w:bCs/>
              </w:rPr>
              <w:t>DB9</w:t>
            </w:r>
            <w:r w:rsidRPr="0037155A">
              <w:rPr>
                <w:rFonts w:hint="eastAsia"/>
                <w:b/>
                <w:bCs/>
              </w:rPr>
              <w:t>引脚</w:t>
            </w:r>
          </w:p>
        </w:tc>
        <w:tc>
          <w:tcPr>
            <w:tcW w:w="1831" w:type="dxa"/>
          </w:tcPr>
          <w:p w14:paraId="01C3772E" w14:textId="77777777" w:rsidR="0044366E" w:rsidRPr="0037155A" w:rsidRDefault="0044366E" w:rsidP="007E1155">
            <w:pPr>
              <w:pStyle w:val="a7"/>
              <w:ind w:firstLineChars="0" w:firstLine="0"/>
              <w:jc w:val="center"/>
              <w:rPr>
                <w:b/>
                <w:bCs/>
              </w:rPr>
            </w:pPr>
            <w:r w:rsidRPr="0037155A">
              <w:rPr>
                <w:rFonts w:hint="eastAsia"/>
                <w:b/>
                <w:bCs/>
              </w:rPr>
              <w:t>接口说明</w:t>
            </w:r>
          </w:p>
        </w:tc>
      </w:tr>
      <w:tr w:rsidR="0044366E" w14:paraId="4057020C" w14:textId="77777777" w:rsidTr="007E1155">
        <w:tc>
          <w:tcPr>
            <w:tcW w:w="1129" w:type="dxa"/>
          </w:tcPr>
          <w:p w14:paraId="55C1F6D7" w14:textId="77777777" w:rsidR="0044366E" w:rsidRDefault="0044366E" w:rsidP="007E1155">
            <w:pPr>
              <w:pStyle w:val="a7"/>
              <w:ind w:firstLineChars="0" w:firstLine="0"/>
            </w:pPr>
            <w:r>
              <w:t xml:space="preserve"> </w:t>
            </w:r>
            <w:r>
              <w:rPr>
                <w:rFonts w:hint="eastAsia"/>
              </w:rPr>
              <w:t>1</w:t>
            </w:r>
            <w:r>
              <w:rPr>
                <w:rFonts w:hint="eastAsia"/>
              </w:rPr>
              <w:t>号引脚</w:t>
            </w:r>
          </w:p>
        </w:tc>
        <w:tc>
          <w:tcPr>
            <w:tcW w:w="1831" w:type="dxa"/>
          </w:tcPr>
          <w:p w14:paraId="0D278647" w14:textId="77777777" w:rsidR="0044366E"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OUT9</w:t>
            </w:r>
          </w:p>
        </w:tc>
      </w:tr>
      <w:tr w:rsidR="0044366E" w14:paraId="1A0BC53B" w14:textId="77777777" w:rsidTr="007E1155">
        <w:tc>
          <w:tcPr>
            <w:tcW w:w="1129" w:type="dxa"/>
          </w:tcPr>
          <w:p w14:paraId="64F65F4C" w14:textId="77777777" w:rsidR="0044366E" w:rsidRDefault="0044366E" w:rsidP="007E1155">
            <w:pPr>
              <w:pStyle w:val="a7"/>
              <w:ind w:firstLineChars="0" w:firstLine="0"/>
            </w:pPr>
            <w:r>
              <w:t xml:space="preserve"> </w:t>
            </w:r>
            <w:r>
              <w:rPr>
                <w:rFonts w:hint="eastAsia"/>
              </w:rPr>
              <w:t>2</w:t>
            </w:r>
            <w:r>
              <w:rPr>
                <w:rFonts w:hint="eastAsia"/>
              </w:rPr>
              <w:t>号引脚</w:t>
            </w:r>
          </w:p>
        </w:tc>
        <w:tc>
          <w:tcPr>
            <w:tcW w:w="1831" w:type="dxa"/>
          </w:tcPr>
          <w:p w14:paraId="5AB2D7C0" w14:textId="5DD67D5D" w:rsidR="0044366E"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OUT23</w:t>
            </w:r>
          </w:p>
        </w:tc>
      </w:tr>
      <w:tr w:rsidR="0044366E" w14:paraId="34F75558" w14:textId="77777777" w:rsidTr="007E1155">
        <w:tc>
          <w:tcPr>
            <w:tcW w:w="1129" w:type="dxa"/>
          </w:tcPr>
          <w:p w14:paraId="509A322A" w14:textId="77777777" w:rsidR="0044366E" w:rsidRDefault="0044366E" w:rsidP="007E1155">
            <w:pPr>
              <w:pStyle w:val="a7"/>
              <w:ind w:firstLineChars="0" w:firstLine="0"/>
            </w:pPr>
            <w:r>
              <w:t xml:space="preserve"> </w:t>
            </w:r>
            <w:r>
              <w:rPr>
                <w:rFonts w:hint="eastAsia"/>
              </w:rPr>
              <w:t>3</w:t>
            </w:r>
            <w:r>
              <w:rPr>
                <w:rFonts w:hint="eastAsia"/>
              </w:rPr>
              <w:t>号引脚</w:t>
            </w:r>
          </w:p>
        </w:tc>
        <w:tc>
          <w:tcPr>
            <w:tcW w:w="1831" w:type="dxa"/>
          </w:tcPr>
          <w:p w14:paraId="468344E8" w14:textId="1C6BAFE8" w:rsidR="0044366E"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OUT22</w:t>
            </w:r>
          </w:p>
        </w:tc>
      </w:tr>
      <w:tr w:rsidR="0044366E" w14:paraId="488886ED" w14:textId="77777777" w:rsidTr="007E1155">
        <w:tc>
          <w:tcPr>
            <w:tcW w:w="1129" w:type="dxa"/>
          </w:tcPr>
          <w:p w14:paraId="0F91DB60" w14:textId="77777777" w:rsidR="0044366E" w:rsidRDefault="0044366E" w:rsidP="007E1155">
            <w:pPr>
              <w:pStyle w:val="a7"/>
              <w:ind w:firstLineChars="0" w:firstLine="0"/>
            </w:pPr>
            <w:r>
              <w:rPr>
                <w:rFonts w:hint="eastAsia"/>
              </w:rPr>
              <w:t xml:space="preserve"> 4</w:t>
            </w:r>
            <w:r>
              <w:rPr>
                <w:rFonts w:hint="eastAsia"/>
              </w:rPr>
              <w:t>号引脚</w:t>
            </w:r>
          </w:p>
        </w:tc>
        <w:tc>
          <w:tcPr>
            <w:tcW w:w="1831" w:type="dxa"/>
          </w:tcPr>
          <w:p w14:paraId="6999B383" w14:textId="77777777" w:rsidR="0044366E"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OUT21</w:t>
            </w:r>
          </w:p>
        </w:tc>
      </w:tr>
      <w:tr w:rsidR="0044366E" w14:paraId="554A83EA" w14:textId="77777777" w:rsidTr="007E1155">
        <w:tc>
          <w:tcPr>
            <w:tcW w:w="1129" w:type="dxa"/>
          </w:tcPr>
          <w:p w14:paraId="38ACFFE0" w14:textId="77777777" w:rsidR="0044366E" w:rsidRDefault="0044366E" w:rsidP="007E1155">
            <w:pPr>
              <w:pStyle w:val="a7"/>
              <w:ind w:firstLineChars="0" w:firstLine="0"/>
            </w:pPr>
            <w:r>
              <w:rPr>
                <w:rFonts w:hint="eastAsia"/>
              </w:rPr>
              <w:t xml:space="preserve"> 5</w:t>
            </w:r>
            <w:r>
              <w:rPr>
                <w:rFonts w:hint="eastAsia"/>
              </w:rPr>
              <w:t>号引脚</w:t>
            </w:r>
          </w:p>
        </w:tc>
        <w:tc>
          <w:tcPr>
            <w:tcW w:w="1831" w:type="dxa"/>
          </w:tcPr>
          <w:p w14:paraId="5FE0FCAE" w14:textId="77777777" w:rsidR="0044366E"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HOC/OUT20</w:t>
            </w:r>
          </w:p>
        </w:tc>
      </w:tr>
      <w:tr w:rsidR="0044366E" w14:paraId="6F242E41" w14:textId="77777777" w:rsidTr="007E1155">
        <w:tc>
          <w:tcPr>
            <w:tcW w:w="1129" w:type="dxa"/>
          </w:tcPr>
          <w:p w14:paraId="26B386A5" w14:textId="77777777" w:rsidR="0044366E" w:rsidRDefault="0044366E" w:rsidP="007E1155">
            <w:pPr>
              <w:pStyle w:val="a7"/>
              <w:ind w:firstLineChars="0" w:firstLine="0"/>
            </w:pPr>
            <w:r>
              <w:rPr>
                <w:rFonts w:hint="eastAsia"/>
              </w:rPr>
              <w:t xml:space="preserve"> 6</w:t>
            </w:r>
            <w:r>
              <w:rPr>
                <w:rFonts w:hint="eastAsia"/>
              </w:rPr>
              <w:t>号引脚</w:t>
            </w:r>
          </w:p>
        </w:tc>
        <w:tc>
          <w:tcPr>
            <w:tcW w:w="1831" w:type="dxa"/>
          </w:tcPr>
          <w:p w14:paraId="50412B3A" w14:textId="77777777" w:rsidR="0044366E"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OUT19</w:t>
            </w:r>
          </w:p>
        </w:tc>
      </w:tr>
      <w:tr w:rsidR="0044366E" w14:paraId="78F540E9" w14:textId="77777777" w:rsidTr="007E1155">
        <w:tc>
          <w:tcPr>
            <w:tcW w:w="1129" w:type="dxa"/>
          </w:tcPr>
          <w:p w14:paraId="5A0F59D0" w14:textId="77777777" w:rsidR="0044366E" w:rsidRDefault="0044366E" w:rsidP="007E1155">
            <w:pPr>
              <w:pStyle w:val="a7"/>
              <w:ind w:firstLineChars="0" w:firstLine="0"/>
            </w:pPr>
            <w:r>
              <w:rPr>
                <w:rFonts w:hint="eastAsia"/>
              </w:rPr>
              <w:t xml:space="preserve"> 7</w:t>
            </w:r>
            <w:r>
              <w:rPr>
                <w:rFonts w:hint="eastAsia"/>
              </w:rPr>
              <w:t>号引脚</w:t>
            </w:r>
          </w:p>
        </w:tc>
        <w:tc>
          <w:tcPr>
            <w:tcW w:w="1831" w:type="dxa"/>
          </w:tcPr>
          <w:p w14:paraId="19F5777A" w14:textId="77777777" w:rsidR="0044366E" w:rsidRPr="00512600" w:rsidRDefault="0044366E" w:rsidP="007E1155">
            <w:pPr>
              <w:pStyle w:val="a7"/>
              <w:ind w:firstLineChars="0" w:firstLine="0"/>
              <w:rPr>
                <w:rFonts w:asciiTheme="minorEastAsia" w:hAnsiTheme="minorEastAsia" w:hint="eastAsia"/>
              </w:rPr>
            </w:pPr>
            <w:r>
              <w:rPr>
                <w:rFonts w:asciiTheme="minorEastAsia" w:hAnsiTheme="minorEastAsia" w:hint="eastAsia"/>
              </w:rPr>
              <w:t>OUT10</w:t>
            </w:r>
          </w:p>
        </w:tc>
      </w:tr>
      <w:tr w:rsidR="0044366E" w14:paraId="3D2BD8E7" w14:textId="77777777" w:rsidTr="007E1155">
        <w:tc>
          <w:tcPr>
            <w:tcW w:w="1129" w:type="dxa"/>
          </w:tcPr>
          <w:p w14:paraId="73C81052" w14:textId="77777777" w:rsidR="0044366E" w:rsidRDefault="0044366E" w:rsidP="007E1155">
            <w:pPr>
              <w:pStyle w:val="a7"/>
              <w:ind w:firstLineChars="0" w:firstLine="0"/>
            </w:pPr>
            <w:r>
              <w:rPr>
                <w:rFonts w:hint="eastAsia"/>
              </w:rPr>
              <w:t xml:space="preserve"> </w:t>
            </w:r>
            <w:r>
              <w:t>8</w:t>
            </w:r>
            <w:r>
              <w:rPr>
                <w:rFonts w:hint="eastAsia"/>
              </w:rPr>
              <w:t>号引脚</w:t>
            </w:r>
          </w:p>
        </w:tc>
        <w:tc>
          <w:tcPr>
            <w:tcW w:w="1831" w:type="dxa"/>
          </w:tcPr>
          <w:p w14:paraId="5D27065C" w14:textId="77777777" w:rsidR="0044366E" w:rsidRDefault="0044366E" w:rsidP="007E1155">
            <w:pPr>
              <w:pStyle w:val="a7"/>
              <w:ind w:firstLineChars="0" w:firstLine="0"/>
            </w:pPr>
            <w:r>
              <w:rPr>
                <w:rFonts w:hint="eastAsia"/>
              </w:rPr>
              <w:t>IN11</w:t>
            </w:r>
          </w:p>
        </w:tc>
      </w:tr>
      <w:tr w:rsidR="0044366E" w14:paraId="32259E98" w14:textId="77777777" w:rsidTr="007E1155">
        <w:tc>
          <w:tcPr>
            <w:tcW w:w="1129" w:type="dxa"/>
          </w:tcPr>
          <w:p w14:paraId="562CFBD2" w14:textId="77777777" w:rsidR="0044366E" w:rsidRDefault="0044366E" w:rsidP="007E1155">
            <w:pPr>
              <w:pStyle w:val="a7"/>
              <w:ind w:firstLineChars="0" w:firstLine="0"/>
            </w:pPr>
            <w:r>
              <w:rPr>
                <w:rFonts w:hint="eastAsia"/>
              </w:rPr>
              <w:t xml:space="preserve"> </w:t>
            </w:r>
            <w:r>
              <w:t>9</w:t>
            </w:r>
            <w:r>
              <w:rPr>
                <w:rFonts w:hint="eastAsia"/>
              </w:rPr>
              <w:t>号引脚</w:t>
            </w:r>
          </w:p>
        </w:tc>
        <w:tc>
          <w:tcPr>
            <w:tcW w:w="1831" w:type="dxa"/>
          </w:tcPr>
          <w:p w14:paraId="16C58254" w14:textId="77777777" w:rsidR="0044366E" w:rsidRDefault="0044366E" w:rsidP="007E1155">
            <w:pPr>
              <w:pStyle w:val="a7"/>
              <w:ind w:firstLineChars="0" w:firstLine="0"/>
            </w:pPr>
            <w:r>
              <w:rPr>
                <w:rFonts w:hint="eastAsia"/>
              </w:rPr>
              <w:t>IN12</w:t>
            </w:r>
          </w:p>
        </w:tc>
      </w:tr>
    </w:tbl>
    <w:p w14:paraId="6841EB08" w14:textId="5343F329" w:rsidR="0044366E" w:rsidRPr="00D37F69" w:rsidRDefault="0044366E" w:rsidP="0044366E">
      <w:pPr>
        <w:ind w:firstLine="420"/>
        <w:jc w:val="left"/>
      </w:pPr>
      <w:r>
        <w:object w:dxaOrig="4125" w:dyaOrig="2955" w14:anchorId="0F52FD4A">
          <v:shape id="_x0000_i1036" type="#_x0000_t75" style="width:142.5pt;height:102.3pt" o:ole="">
            <v:imagedata r:id="rId34" o:title=""/>
          </v:shape>
          <o:OLEObject Type="Embed" ProgID="Visio.Drawing.15" ShapeID="_x0000_i1036" DrawAspect="Content" ObjectID="_1834830302" r:id="rId35"/>
        </w:object>
      </w:r>
    </w:p>
    <w:p w14:paraId="43E28C7D" w14:textId="77777777" w:rsidR="0044366E" w:rsidRDefault="0044366E" w:rsidP="0044366E">
      <w:pPr>
        <w:ind w:firstLine="420"/>
        <w:jc w:val="center"/>
      </w:pPr>
    </w:p>
    <w:p w14:paraId="6534778B" w14:textId="77777777" w:rsidR="0044366E" w:rsidRDefault="0044366E" w:rsidP="0044366E">
      <w:pPr>
        <w:ind w:firstLine="420"/>
        <w:jc w:val="center"/>
      </w:pPr>
    </w:p>
    <w:p w14:paraId="3577C2E2" w14:textId="77777777" w:rsidR="0044366E" w:rsidRPr="00D37F69" w:rsidRDefault="0044366E" w:rsidP="0044366E">
      <w:pPr>
        <w:ind w:firstLine="420"/>
        <w:jc w:val="center"/>
      </w:pPr>
    </w:p>
    <w:p w14:paraId="6173D82D" w14:textId="77777777" w:rsidR="0044366E" w:rsidRPr="0044366E" w:rsidRDefault="0044366E" w:rsidP="0044366E">
      <w:pPr>
        <w:ind w:firstLine="420"/>
      </w:pPr>
    </w:p>
    <w:p w14:paraId="5ECF0ADA" w14:textId="50699ACA" w:rsidR="005A70CB" w:rsidRPr="005B458B" w:rsidRDefault="00411B1F" w:rsidP="009B31F8">
      <w:pPr>
        <w:pStyle w:val="2"/>
      </w:pPr>
      <w:bookmarkStart w:id="17" w:name="_Toc437784725"/>
      <w:r>
        <w:t xml:space="preserve"> </w:t>
      </w:r>
      <w:bookmarkStart w:id="18" w:name="_Toc213162630"/>
      <w:r w:rsidR="005A70CB">
        <w:rPr>
          <w:rFonts w:hint="eastAsia"/>
        </w:rPr>
        <w:t>安装</w:t>
      </w:r>
      <w:r w:rsidR="005A70CB" w:rsidRPr="005B458B">
        <w:t>尺寸</w:t>
      </w:r>
      <w:bookmarkEnd w:id="17"/>
      <w:bookmarkEnd w:id="18"/>
    </w:p>
    <w:p w14:paraId="47E039EB" w14:textId="77777777" w:rsidR="005A70CB" w:rsidRDefault="00854385" w:rsidP="005A70CB">
      <w:pPr>
        <w:ind w:firstLine="420"/>
        <w:jc w:val="center"/>
        <w:rPr>
          <w:rFonts w:asciiTheme="minorEastAsia" w:hAnsiTheme="minorEastAsia" w:hint="eastAsia"/>
          <w:szCs w:val="21"/>
        </w:rPr>
      </w:pPr>
      <w:r>
        <w:object w:dxaOrig="14280" w:dyaOrig="11191" w14:anchorId="4F86127B">
          <v:shape id="_x0000_i1037" type="#_x0000_t75" style="width:271.35pt;height:213.75pt" o:ole="">
            <v:imagedata r:id="rId36" o:title=""/>
          </v:shape>
          <o:OLEObject Type="Embed" ProgID="Visio.Drawing.15" ShapeID="_x0000_i1037" DrawAspect="Content" ObjectID="_1834830303" r:id="rId37"/>
        </w:object>
      </w:r>
    </w:p>
    <w:p w14:paraId="6A549A84" w14:textId="77777777" w:rsidR="00685B4E" w:rsidRDefault="005A70CB" w:rsidP="00F7165B">
      <w:pPr>
        <w:ind w:firstLine="420"/>
        <w:jc w:val="center"/>
      </w:pPr>
      <w:r w:rsidRPr="004A614D">
        <w:rPr>
          <w:rFonts w:hint="eastAsia"/>
        </w:rPr>
        <w:t>上</w:t>
      </w:r>
      <w:r w:rsidRPr="004A614D">
        <w:t>图为产品的底视图</w:t>
      </w:r>
      <w:r w:rsidRPr="004A614D">
        <w:rPr>
          <w:rFonts w:hint="eastAsia"/>
        </w:rPr>
        <w:t>，</w:t>
      </w:r>
      <w:r w:rsidRPr="004A614D">
        <w:t>数据单位：</w:t>
      </w:r>
      <w:r w:rsidRPr="004A614D">
        <w:rPr>
          <w:rFonts w:hint="eastAsia"/>
        </w:rPr>
        <w:t>mm</w:t>
      </w:r>
    </w:p>
    <w:p w14:paraId="752E6F3C" w14:textId="77777777" w:rsidR="00685B4E" w:rsidRPr="00D9244B" w:rsidRDefault="00685B4E" w:rsidP="00685B4E">
      <w:pPr>
        <w:pStyle w:val="1"/>
      </w:pPr>
      <w:bookmarkStart w:id="19" w:name="_Toc190966855"/>
      <w:bookmarkStart w:id="20" w:name="_Toc213162631"/>
      <w:r w:rsidRPr="00D9244B">
        <w:rPr>
          <w:rFonts w:hint="eastAsia"/>
        </w:rPr>
        <w:lastRenderedPageBreak/>
        <w:t>主界面</w:t>
      </w:r>
      <w:bookmarkEnd w:id="19"/>
      <w:bookmarkEnd w:id="20"/>
    </w:p>
    <w:p w14:paraId="7F71C65B" w14:textId="77777777" w:rsidR="00685B4E" w:rsidRDefault="00685B4E" w:rsidP="00685B4E">
      <w:pPr>
        <w:ind w:firstLine="420"/>
        <w:rPr>
          <w:rFonts w:asciiTheme="minorEastAsia" w:hAnsiTheme="minorEastAsia" w:hint="eastAsia"/>
          <w:szCs w:val="21"/>
        </w:rPr>
      </w:pPr>
      <w:r w:rsidRPr="00D9244B">
        <w:rPr>
          <w:rFonts w:asciiTheme="minorEastAsia" w:hAnsiTheme="minorEastAsia" w:hint="eastAsia"/>
          <w:szCs w:val="21"/>
        </w:rPr>
        <w:t>上电启动完成后，就进入到主界面，主界面如下图所示：</w:t>
      </w:r>
    </w:p>
    <w:p w14:paraId="3D3389EB" w14:textId="6A4AC530" w:rsidR="00EA7ACB" w:rsidRDefault="00685B4E" w:rsidP="001A2336">
      <w:pPr>
        <w:ind w:firstLineChars="95" w:firstLine="199"/>
        <w:jc w:val="center"/>
        <w:rPr>
          <w:b/>
          <w:bCs/>
          <w:kern w:val="44"/>
          <w:sz w:val="44"/>
          <w:szCs w:val="44"/>
        </w:rPr>
      </w:pPr>
      <w:r>
        <w:rPr>
          <w:noProof/>
        </w:rPr>
        <w:drawing>
          <wp:inline distT="0" distB="0" distL="0" distR="0" wp14:anchorId="517BC137" wp14:editId="2DF20E6A">
            <wp:extent cx="3479666" cy="2088000"/>
            <wp:effectExtent l="0" t="0" r="0" b="0"/>
            <wp:docPr id="15070646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56BF84F1" w14:textId="76FE5993" w:rsidR="00685B4E" w:rsidRPr="00D9244B" w:rsidRDefault="00685B4E" w:rsidP="00685B4E">
      <w:pPr>
        <w:ind w:firstLine="420"/>
        <w:rPr>
          <w:rFonts w:asciiTheme="minorEastAsia" w:hAnsiTheme="minorEastAsia" w:hint="eastAsia"/>
          <w:szCs w:val="21"/>
        </w:rPr>
      </w:pPr>
      <w:r>
        <w:rPr>
          <w:rFonts w:asciiTheme="minorEastAsia" w:hAnsiTheme="minorEastAsia" w:hint="eastAsia"/>
          <w:szCs w:val="21"/>
        </w:rPr>
        <w:t>主界面上方</w:t>
      </w:r>
      <w:r w:rsidRPr="00D9244B">
        <w:rPr>
          <w:rFonts w:asciiTheme="minorEastAsia" w:hAnsiTheme="minorEastAsia" w:hint="eastAsia"/>
          <w:szCs w:val="21"/>
        </w:rPr>
        <w:t>显示当前重量值，重量稳定、零点</w:t>
      </w:r>
      <w:r>
        <w:rPr>
          <w:rFonts w:asciiTheme="minorEastAsia" w:hAnsiTheme="minorEastAsia" w:hint="eastAsia"/>
          <w:szCs w:val="21"/>
        </w:rPr>
        <w:t>、运行状态等</w:t>
      </w:r>
      <w:r w:rsidRPr="00D9244B">
        <w:rPr>
          <w:rFonts w:asciiTheme="minorEastAsia" w:hAnsiTheme="minorEastAsia" w:hint="eastAsia"/>
          <w:szCs w:val="21"/>
        </w:rPr>
        <w:t>状态标志</w:t>
      </w:r>
      <w:r>
        <w:rPr>
          <w:rFonts w:asciiTheme="minorEastAsia" w:hAnsiTheme="minorEastAsia" w:hint="eastAsia"/>
          <w:szCs w:val="21"/>
        </w:rPr>
        <w:t>，以及控制器所处的详细运行步骤。</w:t>
      </w:r>
    </w:p>
    <w:p w14:paraId="0C5C04DE" w14:textId="77777777" w:rsidR="00685B4E" w:rsidRPr="00D9244B" w:rsidRDefault="00685B4E" w:rsidP="00685B4E">
      <w:pPr>
        <w:ind w:firstLine="420"/>
        <w:rPr>
          <w:rFonts w:asciiTheme="minorEastAsia" w:hAnsiTheme="minorEastAsia" w:hint="eastAsia"/>
          <w:szCs w:val="21"/>
        </w:rPr>
      </w:pPr>
      <w:r w:rsidRPr="00D9244B">
        <w:rPr>
          <w:rFonts w:asciiTheme="minorEastAsia" w:hAnsiTheme="minorEastAsia" w:hint="eastAsia"/>
          <w:szCs w:val="21"/>
        </w:rPr>
        <w:t>中间</w:t>
      </w:r>
      <w:r>
        <w:rPr>
          <w:rFonts w:asciiTheme="minorEastAsia" w:hAnsiTheme="minorEastAsia" w:hint="eastAsia"/>
          <w:szCs w:val="21"/>
        </w:rPr>
        <w:t>信息栏</w:t>
      </w:r>
      <w:r w:rsidRPr="00D9244B">
        <w:rPr>
          <w:rFonts w:asciiTheme="minorEastAsia" w:hAnsiTheme="minorEastAsia" w:hint="eastAsia"/>
          <w:szCs w:val="21"/>
        </w:rPr>
        <w:t xml:space="preserve">显示的内容说明如下： </w:t>
      </w:r>
    </w:p>
    <w:p w14:paraId="41338108" w14:textId="77777777" w:rsidR="00685B4E" w:rsidRPr="00724E93" w:rsidRDefault="00685B4E" w:rsidP="00685B4E">
      <w:pPr>
        <w:ind w:firstLine="420"/>
        <w:rPr>
          <w:rFonts w:asciiTheme="minorEastAsia" w:hAnsiTheme="minorEastAsia" w:hint="eastAsia"/>
          <w:szCs w:val="21"/>
        </w:rPr>
      </w:pPr>
      <w:r w:rsidRPr="00D9244B">
        <w:rPr>
          <w:rFonts w:asciiTheme="minorEastAsia" w:hAnsiTheme="minorEastAsia" w:hint="eastAsia"/>
          <w:szCs w:val="21"/>
        </w:rPr>
        <w:t>【</w:t>
      </w:r>
      <w:r>
        <w:rPr>
          <w:rFonts w:asciiTheme="minorEastAsia" w:hAnsiTheme="minorEastAsia" w:hint="eastAsia"/>
          <w:szCs w:val="21"/>
        </w:rPr>
        <w:t>当前配方</w:t>
      </w:r>
      <w:r w:rsidRPr="00D9244B">
        <w:rPr>
          <w:rFonts w:asciiTheme="minorEastAsia" w:hAnsiTheme="minorEastAsia" w:hint="eastAsia"/>
          <w:szCs w:val="21"/>
        </w:rPr>
        <w:t>】</w:t>
      </w:r>
      <w:r>
        <w:rPr>
          <w:rFonts w:asciiTheme="minorEastAsia" w:hAnsiTheme="minorEastAsia" w:hint="eastAsia"/>
          <w:szCs w:val="21"/>
        </w:rPr>
        <w:t>显示当前所选用的</w:t>
      </w:r>
      <w:r w:rsidRPr="00D9244B">
        <w:rPr>
          <w:rFonts w:asciiTheme="minorEastAsia" w:hAnsiTheme="minorEastAsia" w:hint="eastAsia"/>
          <w:szCs w:val="21"/>
        </w:rPr>
        <w:t>配方</w:t>
      </w:r>
      <w:r>
        <w:rPr>
          <w:rFonts w:hint="eastAsia"/>
          <w:noProof/>
        </w:rPr>
        <w:t>号和名称。点击可进行配方选择操作。</w:t>
      </w:r>
    </w:p>
    <w:p w14:paraId="259AFAD8" w14:textId="77777777" w:rsidR="00685B4E" w:rsidRDefault="00685B4E" w:rsidP="00685B4E">
      <w:pPr>
        <w:ind w:firstLine="420"/>
        <w:rPr>
          <w:rFonts w:asciiTheme="minorEastAsia" w:hAnsiTheme="minorEastAsia" w:hint="eastAsia"/>
          <w:szCs w:val="21"/>
        </w:rPr>
      </w:pPr>
      <w:r w:rsidRPr="00D9244B">
        <w:rPr>
          <w:rFonts w:asciiTheme="minorEastAsia" w:hAnsiTheme="minorEastAsia" w:hint="eastAsia"/>
          <w:szCs w:val="21"/>
        </w:rPr>
        <w:t>【</w:t>
      </w:r>
      <w:r>
        <w:rPr>
          <w:rFonts w:asciiTheme="minorEastAsia" w:hAnsiTheme="minorEastAsia" w:hint="eastAsia"/>
          <w:szCs w:val="21"/>
        </w:rPr>
        <w:t>工作模式</w:t>
      </w:r>
      <w:r w:rsidRPr="00D9244B">
        <w:rPr>
          <w:rFonts w:asciiTheme="minorEastAsia" w:hAnsiTheme="minorEastAsia" w:hint="eastAsia"/>
          <w:szCs w:val="21"/>
        </w:rPr>
        <w:t>】</w:t>
      </w:r>
      <w:r>
        <w:rPr>
          <w:rFonts w:asciiTheme="minorEastAsia" w:hAnsiTheme="minorEastAsia" w:hint="eastAsia"/>
          <w:szCs w:val="21"/>
        </w:rPr>
        <w:t>当前设置的工作模式。</w:t>
      </w:r>
    </w:p>
    <w:p w14:paraId="25982715" w14:textId="77777777" w:rsidR="00685B4E" w:rsidRPr="00D9244B" w:rsidRDefault="00685B4E" w:rsidP="00685B4E">
      <w:pPr>
        <w:ind w:firstLine="420"/>
        <w:rPr>
          <w:rFonts w:asciiTheme="minorEastAsia" w:hAnsiTheme="minorEastAsia" w:hint="eastAsia"/>
          <w:szCs w:val="21"/>
        </w:rPr>
      </w:pPr>
      <w:r w:rsidRPr="00D9244B">
        <w:rPr>
          <w:rFonts w:asciiTheme="minorEastAsia" w:hAnsiTheme="minorEastAsia" w:hint="eastAsia"/>
          <w:szCs w:val="21"/>
        </w:rPr>
        <w:t>【</w:t>
      </w:r>
      <w:r>
        <w:rPr>
          <w:rFonts w:asciiTheme="minorEastAsia" w:hAnsiTheme="minorEastAsia" w:hint="eastAsia"/>
          <w:szCs w:val="21"/>
        </w:rPr>
        <w:t>报警信息</w:t>
      </w:r>
      <w:r w:rsidRPr="00D9244B">
        <w:rPr>
          <w:rFonts w:asciiTheme="minorEastAsia" w:hAnsiTheme="minorEastAsia" w:hint="eastAsia"/>
          <w:szCs w:val="21"/>
        </w:rPr>
        <w:t>】</w:t>
      </w:r>
      <w:r>
        <w:rPr>
          <w:rFonts w:asciiTheme="minorEastAsia" w:hAnsiTheme="minorEastAsia" w:hint="eastAsia"/>
          <w:szCs w:val="21"/>
        </w:rPr>
        <w:t>显示当前报警信息，点击可进行清除报警操作。</w:t>
      </w:r>
    </w:p>
    <w:p w14:paraId="6FE9D536" w14:textId="5FD59FE3" w:rsidR="00685B4E" w:rsidRPr="00724E93" w:rsidRDefault="00685B4E" w:rsidP="00685B4E">
      <w:pPr>
        <w:ind w:firstLine="420"/>
        <w:rPr>
          <w:rFonts w:asciiTheme="minorEastAsia" w:hAnsiTheme="minorEastAsia" w:hint="eastAsia"/>
          <w:szCs w:val="21"/>
        </w:rPr>
      </w:pPr>
      <w:r w:rsidRPr="00D9244B">
        <w:rPr>
          <w:rFonts w:asciiTheme="minorEastAsia" w:hAnsiTheme="minorEastAsia" w:hint="eastAsia"/>
          <w:szCs w:val="21"/>
        </w:rPr>
        <w:t>【目标值】即当前配方的目标包装重量</w:t>
      </w:r>
      <w:r>
        <w:rPr>
          <w:rFonts w:asciiTheme="minorEastAsia" w:hAnsiTheme="minorEastAsia" w:hint="eastAsia"/>
          <w:szCs w:val="21"/>
        </w:rPr>
        <w:t>。</w:t>
      </w:r>
    </w:p>
    <w:p w14:paraId="781243AE" w14:textId="196577A4" w:rsidR="00685B4E" w:rsidRDefault="00685B4E" w:rsidP="00685B4E">
      <w:pPr>
        <w:ind w:firstLine="420"/>
        <w:rPr>
          <w:rFonts w:asciiTheme="minorEastAsia" w:hAnsiTheme="minorEastAsia" w:hint="eastAsia"/>
          <w:szCs w:val="21"/>
        </w:rPr>
      </w:pPr>
      <w:r w:rsidRPr="00D9244B">
        <w:rPr>
          <w:rFonts w:asciiTheme="minorEastAsia" w:hAnsiTheme="minorEastAsia" w:hint="eastAsia"/>
          <w:szCs w:val="21"/>
        </w:rPr>
        <w:t>【设定批次】需要包装的包数</w:t>
      </w:r>
      <w:r>
        <w:rPr>
          <w:rFonts w:asciiTheme="minorEastAsia" w:hAnsiTheme="minorEastAsia" w:hint="eastAsia"/>
          <w:szCs w:val="21"/>
        </w:rPr>
        <w:t>，完成设定批次后控制器自动停机。点击可直接设置批次数。</w:t>
      </w:r>
    </w:p>
    <w:p w14:paraId="6FBB682A" w14:textId="77777777" w:rsidR="00685B4E" w:rsidRDefault="00685B4E" w:rsidP="00685B4E">
      <w:pPr>
        <w:ind w:firstLine="420"/>
        <w:rPr>
          <w:rFonts w:asciiTheme="minorEastAsia" w:hAnsiTheme="minorEastAsia" w:hint="eastAsia"/>
          <w:szCs w:val="21"/>
        </w:rPr>
      </w:pPr>
      <w:r w:rsidRPr="00D9244B">
        <w:rPr>
          <w:rFonts w:asciiTheme="minorEastAsia" w:hAnsiTheme="minorEastAsia" w:hint="eastAsia"/>
          <w:szCs w:val="21"/>
        </w:rPr>
        <w:t>【</w:t>
      </w:r>
      <w:r>
        <w:rPr>
          <w:rFonts w:asciiTheme="minorEastAsia" w:hAnsiTheme="minorEastAsia" w:hint="eastAsia"/>
          <w:szCs w:val="21"/>
        </w:rPr>
        <w:t>完成批次</w:t>
      </w:r>
      <w:r w:rsidRPr="00D9244B">
        <w:rPr>
          <w:rFonts w:asciiTheme="minorEastAsia" w:hAnsiTheme="minorEastAsia" w:hint="eastAsia"/>
          <w:szCs w:val="21"/>
        </w:rPr>
        <w:t>】</w:t>
      </w:r>
      <w:r>
        <w:rPr>
          <w:rFonts w:asciiTheme="minorEastAsia" w:hAnsiTheme="minorEastAsia" w:hint="eastAsia"/>
          <w:szCs w:val="21"/>
        </w:rPr>
        <w:t>已经完成的批次数。</w:t>
      </w:r>
    </w:p>
    <w:p w14:paraId="7863D353" w14:textId="77777777" w:rsidR="00685B4E" w:rsidRDefault="00685B4E" w:rsidP="00685B4E">
      <w:pPr>
        <w:ind w:firstLine="420"/>
        <w:rPr>
          <w:rFonts w:asciiTheme="minorEastAsia" w:hAnsiTheme="minorEastAsia" w:hint="eastAsia"/>
          <w:szCs w:val="21"/>
        </w:rPr>
      </w:pPr>
      <w:r w:rsidRPr="00D9244B">
        <w:rPr>
          <w:rFonts w:asciiTheme="minorEastAsia" w:hAnsiTheme="minorEastAsia" w:hint="eastAsia"/>
          <w:szCs w:val="21"/>
        </w:rPr>
        <w:t>【</w:t>
      </w:r>
      <w:r>
        <w:rPr>
          <w:rFonts w:asciiTheme="minorEastAsia" w:hAnsiTheme="minorEastAsia" w:hint="eastAsia"/>
          <w:szCs w:val="21"/>
        </w:rPr>
        <w:t>总</w:t>
      </w:r>
      <w:r w:rsidRPr="00D9244B">
        <w:rPr>
          <w:rFonts w:asciiTheme="minorEastAsia" w:hAnsiTheme="minorEastAsia" w:hint="eastAsia"/>
          <w:szCs w:val="21"/>
        </w:rPr>
        <w:t>累计重量】</w:t>
      </w:r>
      <w:r>
        <w:rPr>
          <w:rFonts w:asciiTheme="minorEastAsia" w:hAnsiTheme="minorEastAsia" w:hint="eastAsia"/>
          <w:szCs w:val="21"/>
        </w:rPr>
        <w:t>包装</w:t>
      </w:r>
      <w:r w:rsidRPr="00D9244B">
        <w:rPr>
          <w:rFonts w:asciiTheme="minorEastAsia" w:hAnsiTheme="minorEastAsia" w:hint="eastAsia"/>
          <w:szCs w:val="21"/>
        </w:rPr>
        <w:t>完成的总重量</w:t>
      </w:r>
      <w:r>
        <w:rPr>
          <w:rFonts w:asciiTheme="minorEastAsia" w:hAnsiTheme="minorEastAsia" w:hint="eastAsia"/>
          <w:szCs w:val="21"/>
        </w:rPr>
        <w:t>。</w:t>
      </w:r>
    </w:p>
    <w:p w14:paraId="0294597A" w14:textId="5D205242" w:rsidR="00685B4E" w:rsidRDefault="00685B4E" w:rsidP="00685B4E">
      <w:pPr>
        <w:ind w:firstLine="420"/>
        <w:rPr>
          <w:rFonts w:asciiTheme="minorEastAsia" w:hAnsiTheme="minorEastAsia" w:hint="eastAsia"/>
          <w:szCs w:val="21"/>
        </w:rPr>
      </w:pPr>
      <w:r w:rsidRPr="00D9244B">
        <w:rPr>
          <w:rFonts w:asciiTheme="minorEastAsia" w:hAnsiTheme="minorEastAsia" w:hint="eastAsia"/>
          <w:szCs w:val="21"/>
        </w:rPr>
        <w:t>【</w:t>
      </w:r>
      <w:r>
        <w:rPr>
          <w:rFonts w:asciiTheme="minorEastAsia" w:hAnsiTheme="minorEastAsia" w:hint="eastAsia"/>
          <w:szCs w:val="21"/>
        </w:rPr>
        <w:t>总</w:t>
      </w:r>
      <w:r w:rsidRPr="00D9244B">
        <w:rPr>
          <w:rFonts w:asciiTheme="minorEastAsia" w:hAnsiTheme="minorEastAsia" w:hint="eastAsia"/>
          <w:szCs w:val="21"/>
        </w:rPr>
        <w:t>累计</w:t>
      </w:r>
      <w:r>
        <w:rPr>
          <w:rFonts w:asciiTheme="minorEastAsia" w:hAnsiTheme="minorEastAsia" w:hint="eastAsia"/>
          <w:szCs w:val="21"/>
        </w:rPr>
        <w:t>次数</w:t>
      </w:r>
      <w:r w:rsidRPr="00D9244B">
        <w:rPr>
          <w:rFonts w:asciiTheme="minorEastAsia" w:hAnsiTheme="minorEastAsia" w:hint="eastAsia"/>
          <w:szCs w:val="21"/>
        </w:rPr>
        <w:t>】</w:t>
      </w:r>
      <w:r>
        <w:rPr>
          <w:rFonts w:asciiTheme="minorEastAsia" w:hAnsiTheme="minorEastAsia" w:hint="eastAsia"/>
          <w:szCs w:val="21"/>
        </w:rPr>
        <w:t>包装</w:t>
      </w:r>
      <w:r w:rsidRPr="00D9244B">
        <w:rPr>
          <w:rFonts w:asciiTheme="minorEastAsia" w:hAnsiTheme="minorEastAsia" w:hint="eastAsia"/>
          <w:szCs w:val="21"/>
        </w:rPr>
        <w:t>完成的总</w:t>
      </w:r>
      <w:r>
        <w:rPr>
          <w:rFonts w:asciiTheme="minorEastAsia" w:hAnsiTheme="minorEastAsia" w:hint="eastAsia"/>
          <w:szCs w:val="21"/>
        </w:rPr>
        <w:t>包</w:t>
      </w:r>
      <w:r w:rsidRPr="00D9244B">
        <w:rPr>
          <w:rFonts w:asciiTheme="minorEastAsia" w:hAnsiTheme="minorEastAsia" w:hint="eastAsia"/>
          <w:szCs w:val="21"/>
        </w:rPr>
        <w:t>数</w:t>
      </w:r>
      <w:r>
        <w:rPr>
          <w:rFonts w:asciiTheme="minorEastAsia" w:hAnsiTheme="minorEastAsia" w:hint="eastAsia"/>
          <w:szCs w:val="21"/>
        </w:rPr>
        <w:t>。</w:t>
      </w:r>
    </w:p>
    <w:p w14:paraId="012E1BAD" w14:textId="77777777" w:rsidR="00685B4E" w:rsidRPr="00724E93" w:rsidRDefault="00685B4E" w:rsidP="00685B4E">
      <w:pPr>
        <w:ind w:firstLine="420"/>
        <w:rPr>
          <w:rStyle w:val="af2"/>
          <w:rFonts w:ascii="等线" w:eastAsia="等线" w:hAnsi="等线" w:hint="eastAsia"/>
        </w:rPr>
      </w:pPr>
      <w:r w:rsidRPr="00724E93">
        <w:rPr>
          <w:rStyle w:val="af2"/>
          <w:rFonts w:ascii="等线" w:eastAsia="等线" w:hAnsi="等线" w:hint="eastAsia"/>
        </w:rPr>
        <w:t>注意：点击累计数据显示位置可对累计数据进行清除操作。</w:t>
      </w:r>
    </w:p>
    <w:p w14:paraId="66479B08" w14:textId="77777777" w:rsidR="00685B4E" w:rsidRDefault="00685B4E" w:rsidP="00685B4E">
      <w:pPr>
        <w:ind w:firstLine="420"/>
        <w:rPr>
          <w:rFonts w:asciiTheme="minorEastAsia" w:hAnsiTheme="minorEastAsia" w:hint="eastAsia"/>
          <w:szCs w:val="21"/>
        </w:rPr>
      </w:pPr>
    </w:p>
    <w:p w14:paraId="6413724C" w14:textId="77777777" w:rsidR="00685B4E" w:rsidRDefault="00685B4E" w:rsidP="00685B4E">
      <w:pPr>
        <w:ind w:firstLine="420"/>
        <w:rPr>
          <w:rFonts w:asciiTheme="minorEastAsia" w:hAnsiTheme="minorEastAsia" w:hint="eastAsia"/>
          <w:szCs w:val="21"/>
        </w:rPr>
      </w:pPr>
      <w:r w:rsidRPr="00D9244B">
        <w:rPr>
          <w:rFonts w:asciiTheme="minorEastAsia" w:hAnsiTheme="minorEastAsia" w:hint="eastAsia"/>
          <w:szCs w:val="21"/>
        </w:rPr>
        <w:t>最下面一栏是功能</w:t>
      </w:r>
      <w:r>
        <w:rPr>
          <w:rFonts w:asciiTheme="minorEastAsia" w:hAnsiTheme="minorEastAsia" w:hint="eastAsia"/>
          <w:szCs w:val="21"/>
        </w:rPr>
        <w:t>按键</w:t>
      </w:r>
      <w:r w:rsidRPr="00D9244B">
        <w:rPr>
          <w:rFonts w:asciiTheme="minorEastAsia" w:hAnsiTheme="minorEastAsia" w:hint="eastAsia"/>
          <w:szCs w:val="21"/>
        </w:rPr>
        <w:t>。</w:t>
      </w:r>
    </w:p>
    <w:p w14:paraId="5914B921" w14:textId="4FFAE6AE" w:rsidR="00685B4E" w:rsidRDefault="00685B4E" w:rsidP="00685B4E">
      <w:pPr>
        <w:ind w:firstLine="420"/>
        <w:rPr>
          <w:rFonts w:asciiTheme="minorEastAsia" w:hAnsiTheme="minorEastAsia" w:hint="eastAsia"/>
          <w:szCs w:val="21"/>
        </w:rPr>
      </w:pPr>
      <w:r>
        <w:rPr>
          <w:rFonts w:asciiTheme="minorEastAsia" w:hAnsiTheme="minorEastAsia" w:hint="eastAsia"/>
          <w:szCs w:val="21"/>
          <w:bdr w:val="single" w:sz="4" w:space="0" w:color="auto"/>
        </w:rPr>
        <w:t>系统维护</w:t>
      </w:r>
      <w:r>
        <w:rPr>
          <w:rFonts w:asciiTheme="minorEastAsia" w:hAnsiTheme="minorEastAsia" w:hint="eastAsia"/>
          <w:szCs w:val="21"/>
        </w:rPr>
        <w:t>：进入控制器系统维护主界面。</w:t>
      </w:r>
    </w:p>
    <w:p w14:paraId="0B0F19EF" w14:textId="3C8D3DA0" w:rsidR="00685B4E" w:rsidRPr="004859FC" w:rsidRDefault="00685B4E" w:rsidP="00685B4E">
      <w:pPr>
        <w:ind w:firstLine="420"/>
        <w:rPr>
          <w:rFonts w:asciiTheme="minorEastAsia" w:hAnsiTheme="minorEastAsia" w:hint="eastAsia"/>
          <w:szCs w:val="21"/>
        </w:rPr>
      </w:pPr>
      <w:r>
        <w:rPr>
          <w:rFonts w:asciiTheme="minorEastAsia" w:hAnsiTheme="minorEastAsia" w:hint="eastAsia"/>
          <w:szCs w:val="21"/>
          <w:bdr w:val="single" w:sz="4" w:space="0" w:color="auto"/>
        </w:rPr>
        <w:t>智能包装</w:t>
      </w:r>
      <w:r>
        <w:rPr>
          <w:rFonts w:asciiTheme="minorEastAsia" w:hAnsiTheme="minorEastAsia" w:hint="eastAsia"/>
          <w:szCs w:val="21"/>
        </w:rPr>
        <w:t>：进入</w:t>
      </w:r>
      <w:r w:rsidR="007E4F46">
        <w:rPr>
          <w:rFonts w:asciiTheme="minorEastAsia" w:hAnsiTheme="minorEastAsia" w:hint="eastAsia"/>
          <w:szCs w:val="21"/>
        </w:rPr>
        <w:t>部分配方参数</w:t>
      </w:r>
      <w:r>
        <w:rPr>
          <w:rFonts w:asciiTheme="minorEastAsia" w:hAnsiTheme="minorEastAsia" w:hint="eastAsia"/>
          <w:szCs w:val="21"/>
        </w:rPr>
        <w:t>设置界面。</w:t>
      </w:r>
    </w:p>
    <w:p w14:paraId="5D628B5D" w14:textId="0F77C001" w:rsidR="00685B4E" w:rsidRPr="004859FC" w:rsidRDefault="00685B4E" w:rsidP="00685B4E">
      <w:pPr>
        <w:ind w:firstLine="420"/>
        <w:rPr>
          <w:rFonts w:asciiTheme="minorEastAsia" w:hAnsiTheme="minorEastAsia" w:hint="eastAsia"/>
          <w:szCs w:val="21"/>
        </w:rPr>
      </w:pPr>
      <w:r w:rsidRPr="00355BF2">
        <w:rPr>
          <w:rFonts w:asciiTheme="minorEastAsia" w:hAnsiTheme="minorEastAsia" w:hint="eastAsia"/>
          <w:szCs w:val="21"/>
          <w:bdr w:val="single" w:sz="4" w:space="0" w:color="auto"/>
        </w:rPr>
        <w:lastRenderedPageBreak/>
        <w:t>清零</w:t>
      </w:r>
      <w:r>
        <w:rPr>
          <w:rFonts w:asciiTheme="minorEastAsia" w:hAnsiTheme="minorEastAsia" w:hint="eastAsia"/>
          <w:szCs w:val="21"/>
        </w:rPr>
        <w:t>：</w:t>
      </w:r>
      <w:r w:rsidRPr="00D9244B">
        <w:rPr>
          <w:rFonts w:asciiTheme="minorEastAsia" w:hAnsiTheme="minorEastAsia" w:hint="eastAsia"/>
          <w:szCs w:val="21"/>
        </w:rPr>
        <w:t>对当前重量执行清零操作。按键为灰色时，表示不可用。例如运行状态下时为灰色。</w:t>
      </w:r>
    </w:p>
    <w:p w14:paraId="35B6D3AB" w14:textId="6C7F80BB" w:rsidR="00685B4E" w:rsidRPr="00D9244B" w:rsidRDefault="00685B4E" w:rsidP="00685B4E">
      <w:pPr>
        <w:ind w:firstLine="420"/>
        <w:rPr>
          <w:rFonts w:asciiTheme="minorEastAsia" w:hAnsiTheme="minorEastAsia" w:hint="eastAsia"/>
          <w:szCs w:val="21"/>
        </w:rPr>
      </w:pPr>
      <w:r>
        <w:rPr>
          <w:rFonts w:asciiTheme="minorEastAsia" w:hAnsiTheme="minorEastAsia" w:hint="eastAsia"/>
          <w:szCs w:val="21"/>
          <w:bdr w:val="single" w:sz="4" w:space="0" w:color="auto"/>
        </w:rPr>
        <w:t>卸料</w:t>
      </w:r>
      <w:r>
        <w:rPr>
          <w:rFonts w:asciiTheme="minorEastAsia" w:hAnsiTheme="minorEastAsia" w:hint="eastAsia"/>
          <w:szCs w:val="21"/>
        </w:rPr>
        <w:t>：点击可开启和关闭卸料信号</w:t>
      </w:r>
      <w:r w:rsidRPr="00D9244B">
        <w:rPr>
          <w:rFonts w:asciiTheme="minorEastAsia" w:hAnsiTheme="minorEastAsia" w:hint="eastAsia"/>
          <w:szCs w:val="21"/>
        </w:rPr>
        <w:t>。</w:t>
      </w:r>
    </w:p>
    <w:p w14:paraId="5F41D0B1" w14:textId="0E51F006" w:rsidR="00685B4E" w:rsidRDefault="00685B4E" w:rsidP="00685B4E">
      <w:pPr>
        <w:ind w:firstLine="420"/>
        <w:rPr>
          <w:rFonts w:asciiTheme="minorEastAsia" w:hAnsiTheme="minorEastAsia" w:hint="eastAsia"/>
          <w:szCs w:val="21"/>
        </w:rPr>
      </w:pPr>
      <w:r>
        <w:rPr>
          <w:rFonts w:asciiTheme="minorEastAsia" w:hAnsiTheme="minorEastAsia" w:hint="eastAsia"/>
          <w:szCs w:val="21"/>
          <w:bdr w:val="single" w:sz="4" w:space="0" w:color="auto"/>
        </w:rPr>
        <w:t>手动</w:t>
      </w:r>
      <w:r w:rsidR="007E4F46">
        <w:rPr>
          <w:rFonts w:asciiTheme="minorEastAsia" w:hAnsiTheme="minorEastAsia" w:hint="eastAsia"/>
          <w:szCs w:val="21"/>
          <w:bdr w:val="single" w:sz="4" w:space="0" w:color="auto"/>
        </w:rPr>
        <w:t>测试</w:t>
      </w:r>
      <w:r>
        <w:rPr>
          <w:rFonts w:asciiTheme="minorEastAsia" w:hAnsiTheme="minorEastAsia" w:hint="eastAsia"/>
          <w:szCs w:val="21"/>
        </w:rPr>
        <w:t>：</w:t>
      </w:r>
      <w:r w:rsidRPr="00D9244B">
        <w:rPr>
          <w:rFonts w:asciiTheme="minorEastAsia" w:hAnsiTheme="minorEastAsia" w:hint="eastAsia"/>
          <w:szCs w:val="21"/>
        </w:rPr>
        <w:t>能对大投、中投、小投、夹袋、</w:t>
      </w:r>
      <w:r w:rsidR="007E4F46">
        <w:rPr>
          <w:rFonts w:asciiTheme="minorEastAsia" w:hAnsiTheme="minorEastAsia" w:hint="eastAsia"/>
          <w:szCs w:val="21"/>
        </w:rPr>
        <w:t>卸料</w:t>
      </w:r>
      <w:r w:rsidRPr="00D9244B">
        <w:rPr>
          <w:rFonts w:asciiTheme="minorEastAsia" w:hAnsiTheme="minorEastAsia" w:hint="eastAsia"/>
          <w:szCs w:val="21"/>
        </w:rPr>
        <w:t>进行</w:t>
      </w:r>
      <w:r>
        <w:rPr>
          <w:rFonts w:asciiTheme="minorEastAsia" w:hAnsiTheme="minorEastAsia" w:hint="eastAsia"/>
          <w:szCs w:val="21"/>
        </w:rPr>
        <w:t>手动控制</w:t>
      </w:r>
      <w:r w:rsidRPr="00D9244B">
        <w:rPr>
          <w:rFonts w:asciiTheme="minorEastAsia" w:hAnsiTheme="minorEastAsia" w:hint="eastAsia"/>
          <w:szCs w:val="21"/>
        </w:rPr>
        <w:t>，并有开关量端口实时状态显示。</w:t>
      </w:r>
    </w:p>
    <w:p w14:paraId="7320AC18" w14:textId="4C648DE9" w:rsidR="00685B4E" w:rsidRPr="00685B4E" w:rsidRDefault="00685B4E" w:rsidP="004B02C7">
      <w:pPr>
        <w:ind w:firstLineChars="195" w:firstLine="409"/>
        <w:rPr>
          <w:b/>
          <w:bCs/>
          <w:kern w:val="44"/>
          <w:sz w:val="44"/>
          <w:szCs w:val="44"/>
        </w:rPr>
      </w:pPr>
      <w:r w:rsidRPr="00355BF2">
        <w:rPr>
          <w:rFonts w:asciiTheme="minorEastAsia" w:hAnsiTheme="minorEastAsia" w:hint="eastAsia"/>
          <w:szCs w:val="21"/>
          <w:bdr w:val="single" w:sz="4" w:space="0" w:color="auto"/>
        </w:rPr>
        <w:t>启动运行</w:t>
      </w:r>
      <w:r>
        <w:rPr>
          <w:rFonts w:asciiTheme="minorEastAsia" w:hAnsiTheme="minorEastAsia" w:hint="eastAsia"/>
          <w:szCs w:val="21"/>
        </w:rPr>
        <w:t>：</w:t>
      </w:r>
      <w:r w:rsidRPr="00D9244B">
        <w:rPr>
          <w:rFonts w:asciiTheme="minorEastAsia" w:hAnsiTheme="minorEastAsia" w:hint="eastAsia"/>
          <w:szCs w:val="21"/>
        </w:rPr>
        <w:t>呈现灰色表示停止状态，点击</w:t>
      </w:r>
      <w:r w:rsidRPr="0022135A">
        <w:rPr>
          <w:rFonts w:asciiTheme="minorEastAsia" w:hAnsiTheme="minorEastAsia" w:hint="eastAsia"/>
          <w:szCs w:val="21"/>
          <w:bdr w:val="single" w:sz="4" w:space="0" w:color="auto"/>
        </w:rPr>
        <w:t>启动运行</w:t>
      </w:r>
      <w:r w:rsidRPr="00D9244B">
        <w:rPr>
          <w:rFonts w:asciiTheme="minorEastAsia" w:hAnsiTheme="minorEastAsia" w:hint="eastAsia"/>
          <w:szCs w:val="21"/>
        </w:rPr>
        <w:t>，如果没有报错，系统将启动包装工作流程。</w:t>
      </w:r>
    </w:p>
    <w:p w14:paraId="12587450" w14:textId="733FE47D" w:rsidR="0043482C" w:rsidRPr="000A6E7F" w:rsidRDefault="00685B4E" w:rsidP="00685B4E">
      <w:pPr>
        <w:pStyle w:val="1"/>
      </w:pPr>
      <w:bookmarkStart w:id="21" w:name="_Toc213162632"/>
      <w:r>
        <w:rPr>
          <w:rFonts w:hint="eastAsia"/>
        </w:rPr>
        <w:t>系统维护</w:t>
      </w:r>
      <w:bookmarkEnd w:id="21"/>
    </w:p>
    <w:p w14:paraId="771063A5" w14:textId="77777777" w:rsidR="00685B4E" w:rsidRDefault="00685B4E" w:rsidP="00685B4E">
      <w:pPr>
        <w:ind w:firstLine="420"/>
        <w:rPr>
          <w:rFonts w:asciiTheme="minorEastAsia" w:hAnsiTheme="minorEastAsia" w:hint="eastAsia"/>
          <w:szCs w:val="21"/>
        </w:rPr>
      </w:pPr>
      <w:r w:rsidRPr="00B86D25">
        <w:rPr>
          <w:rFonts w:asciiTheme="minorEastAsia" w:hAnsiTheme="minorEastAsia" w:hint="eastAsia"/>
          <w:szCs w:val="21"/>
        </w:rPr>
        <w:t>在主界面点击</w:t>
      </w:r>
      <w:r>
        <w:rPr>
          <w:rFonts w:asciiTheme="minorEastAsia" w:hAnsiTheme="minorEastAsia" w:hint="eastAsia"/>
          <w:szCs w:val="21"/>
          <w:bdr w:val="single" w:sz="4" w:space="0" w:color="auto"/>
        </w:rPr>
        <w:t>系统维护</w:t>
      </w:r>
      <w:r w:rsidRPr="00B86D25">
        <w:rPr>
          <w:rFonts w:asciiTheme="minorEastAsia" w:hAnsiTheme="minorEastAsia" w:hint="eastAsia"/>
          <w:szCs w:val="21"/>
        </w:rPr>
        <w:t>进入</w:t>
      </w:r>
      <w:r>
        <w:rPr>
          <w:rFonts w:asciiTheme="minorEastAsia" w:hAnsiTheme="minorEastAsia" w:hint="eastAsia"/>
          <w:szCs w:val="21"/>
        </w:rPr>
        <w:t>系统维护主菜单</w:t>
      </w:r>
      <w:r w:rsidRPr="00B86D25">
        <w:rPr>
          <w:rFonts w:asciiTheme="minorEastAsia" w:hAnsiTheme="minorEastAsia" w:hint="eastAsia"/>
          <w:szCs w:val="21"/>
        </w:rPr>
        <w:t>界面，如下图所示：</w:t>
      </w:r>
    </w:p>
    <w:p w14:paraId="4ACB9831" w14:textId="77777777" w:rsidR="00685B4E" w:rsidRPr="004859FC" w:rsidRDefault="00685B4E" w:rsidP="00685B4E">
      <w:pPr>
        <w:ind w:firstLine="420"/>
        <w:rPr>
          <w:rFonts w:ascii="等线" w:eastAsia="等线" w:hAnsi="等线" w:hint="eastAsia"/>
          <w:b/>
          <w:bCs/>
          <w:szCs w:val="21"/>
        </w:rPr>
      </w:pPr>
      <w:r>
        <w:rPr>
          <w:rFonts w:ascii="等线" w:eastAsia="等线" w:hAnsi="等线" w:hint="eastAsia"/>
          <w:b/>
          <w:bCs/>
          <w:szCs w:val="21"/>
        </w:rPr>
        <w:t>（</w:t>
      </w:r>
      <w:r w:rsidRPr="004859FC">
        <w:rPr>
          <w:rFonts w:ascii="等线" w:eastAsia="等线" w:hAnsi="等线" w:hint="eastAsia"/>
          <w:b/>
          <w:bCs/>
          <w:szCs w:val="21"/>
        </w:rPr>
        <w:t>系统维护初始密码：0</w:t>
      </w:r>
      <w:r w:rsidRPr="004859FC">
        <w:rPr>
          <w:rFonts w:ascii="等线" w:eastAsia="等线" w:hAnsi="等线"/>
          <w:b/>
          <w:bCs/>
          <w:szCs w:val="21"/>
        </w:rPr>
        <w:t>00000</w:t>
      </w:r>
      <w:r>
        <w:rPr>
          <w:rFonts w:ascii="等线" w:eastAsia="等线" w:hAnsi="等线" w:hint="eastAsia"/>
          <w:b/>
          <w:bCs/>
          <w:szCs w:val="21"/>
        </w:rPr>
        <w:t>）</w:t>
      </w:r>
    </w:p>
    <w:p w14:paraId="1496C501" w14:textId="13E476B6" w:rsidR="00685B4E" w:rsidRPr="00685B4E" w:rsidRDefault="00685B4E" w:rsidP="001A2336">
      <w:pPr>
        <w:ind w:firstLineChars="0" w:firstLine="0"/>
        <w:jc w:val="center"/>
      </w:pPr>
      <w:r>
        <w:rPr>
          <w:noProof/>
        </w:rPr>
        <w:drawing>
          <wp:inline distT="0" distB="0" distL="0" distR="0" wp14:anchorId="7B682D9A" wp14:editId="721B90C6">
            <wp:extent cx="3479666" cy="2088000"/>
            <wp:effectExtent l="0" t="0" r="0" b="0"/>
            <wp:docPr id="183322355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34054B1C" w14:textId="77777777" w:rsidR="00D421DB" w:rsidRDefault="00D421DB" w:rsidP="00D421DB">
      <w:pPr>
        <w:ind w:firstLine="420"/>
        <w:jc w:val="left"/>
        <w:rPr>
          <w:rFonts w:asciiTheme="minorEastAsia" w:hAnsiTheme="minorEastAsia" w:hint="eastAsia"/>
        </w:rPr>
      </w:pPr>
      <w:r w:rsidRPr="00B86D25">
        <w:rPr>
          <w:rFonts w:asciiTheme="minorEastAsia" w:hAnsiTheme="minorEastAsia" w:hint="eastAsia"/>
        </w:rPr>
        <w:t>在此界面列出控制器所有的参数设置选项</w:t>
      </w:r>
      <w:r>
        <w:rPr>
          <w:rFonts w:asciiTheme="minorEastAsia" w:hAnsiTheme="minorEastAsia" w:hint="eastAsia"/>
        </w:rPr>
        <w:t>入口</w:t>
      </w:r>
      <w:r w:rsidRPr="00B86D25">
        <w:rPr>
          <w:rFonts w:asciiTheme="minorEastAsia" w:hAnsiTheme="minorEastAsia" w:hint="eastAsia"/>
        </w:rPr>
        <w:t>。</w:t>
      </w:r>
    </w:p>
    <w:p w14:paraId="4A1F4278" w14:textId="77777777" w:rsidR="00D421DB" w:rsidRDefault="00D421DB" w:rsidP="00D421DB">
      <w:pPr>
        <w:ind w:firstLine="420"/>
        <w:jc w:val="left"/>
        <w:rPr>
          <w:rFonts w:asciiTheme="minorEastAsia" w:hAnsiTheme="minorEastAsia" w:hint="eastAsia"/>
        </w:rPr>
      </w:pPr>
      <w:r>
        <w:rPr>
          <w:rFonts w:asciiTheme="minorEastAsia" w:hAnsiTheme="minorEastAsia" w:hint="eastAsia"/>
        </w:rPr>
        <w:t>屏幕下方显示控制器的型号和软件日期。点击右下角显示的</w:t>
      </w:r>
      <w:r w:rsidRPr="000547D8">
        <w:rPr>
          <w:rFonts w:asciiTheme="minorEastAsia" w:hAnsiTheme="minorEastAsia" w:hint="eastAsia"/>
          <w:bdr w:val="single" w:sz="4" w:space="0" w:color="auto"/>
        </w:rPr>
        <w:t>English</w:t>
      </w:r>
      <w:r>
        <w:rPr>
          <w:rFonts w:asciiTheme="minorEastAsia" w:hAnsiTheme="minorEastAsia" w:hint="eastAsia"/>
        </w:rPr>
        <w:t>和</w:t>
      </w:r>
      <w:r w:rsidRPr="000547D8">
        <w:rPr>
          <w:rFonts w:asciiTheme="minorEastAsia" w:hAnsiTheme="minorEastAsia" w:hint="eastAsia"/>
          <w:bdr w:val="single" w:sz="4" w:space="0" w:color="auto"/>
        </w:rPr>
        <w:t>简体中文</w:t>
      </w:r>
      <w:r>
        <w:rPr>
          <w:rFonts w:asciiTheme="minorEastAsia" w:hAnsiTheme="minorEastAsia" w:hint="eastAsia"/>
        </w:rPr>
        <w:t>按钮可在中/英文显示之间进行切换。</w:t>
      </w:r>
    </w:p>
    <w:p w14:paraId="2C45D282" w14:textId="77777777" w:rsidR="00D421DB" w:rsidRPr="00B86D25" w:rsidRDefault="00D421DB" w:rsidP="00D421DB">
      <w:pPr>
        <w:ind w:firstLine="420"/>
        <w:jc w:val="left"/>
        <w:rPr>
          <w:rFonts w:asciiTheme="minorEastAsia" w:hAnsiTheme="minorEastAsia" w:hint="eastAsia"/>
        </w:rPr>
      </w:pPr>
      <w:r>
        <w:rPr>
          <w:rFonts w:asciiTheme="minorEastAsia" w:hAnsiTheme="minorEastAsia" w:hint="eastAsia"/>
        </w:rPr>
        <w:t>下面对系统维护中的每一个大项做详细的说明。</w:t>
      </w:r>
    </w:p>
    <w:p w14:paraId="6CFA2068" w14:textId="47D08EAE" w:rsidR="00D421DB" w:rsidRDefault="00D421DB" w:rsidP="009B31F8">
      <w:pPr>
        <w:pStyle w:val="2"/>
      </w:pPr>
      <w:bookmarkStart w:id="22" w:name="_Toc213162633"/>
      <w:r>
        <w:rPr>
          <w:rFonts w:hint="eastAsia"/>
        </w:rPr>
        <w:t>重量标定</w:t>
      </w:r>
      <w:bookmarkEnd w:id="22"/>
    </w:p>
    <w:p w14:paraId="6861732D" w14:textId="22FDC162" w:rsidR="001F6C98" w:rsidRDefault="001F6C98" w:rsidP="001F6C98">
      <w:pPr>
        <w:ind w:firstLine="420"/>
        <w:rPr>
          <w:rFonts w:asciiTheme="minorEastAsia" w:hAnsiTheme="minorEastAsia" w:hint="eastAsia"/>
          <w:szCs w:val="21"/>
        </w:rPr>
      </w:pPr>
      <w:r>
        <w:rPr>
          <w:rFonts w:hint="eastAsia"/>
        </w:rPr>
        <w:t>新设备使用前需要对重量进行标定，并设置系统的单位、小数点、最小分度、最大量程等参数。</w:t>
      </w:r>
    </w:p>
    <w:p w14:paraId="7D8C7E21" w14:textId="57B2CB4D" w:rsidR="001F6C98" w:rsidRDefault="001F6C98" w:rsidP="001F6C98">
      <w:pPr>
        <w:ind w:firstLine="420"/>
        <w:rPr>
          <w:rFonts w:asciiTheme="minorEastAsia" w:hAnsiTheme="minorEastAsia" w:hint="eastAsia"/>
          <w:szCs w:val="21"/>
        </w:rPr>
      </w:pPr>
      <w:r>
        <w:rPr>
          <w:rFonts w:asciiTheme="minorEastAsia" w:hAnsiTheme="minorEastAsia" w:hint="eastAsia"/>
          <w:szCs w:val="21"/>
        </w:rPr>
        <w:lastRenderedPageBreak/>
        <w:t>重量的标定方式有三种，根据实际情况任选其中一种：</w:t>
      </w:r>
    </w:p>
    <w:p w14:paraId="5F066251" w14:textId="77777777" w:rsidR="001F6C98" w:rsidRDefault="001F6C98" w:rsidP="001F6C98">
      <w:pPr>
        <w:ind w:firstLine="420"/>
        <w:rPr>
          <w:rFonts w:asciiTheme="minorEastAsia" w:hAnsiTheme="minorEastAsia" w:hint="eastAsia"/>
          <w:szCs w:val="21"/>
        </w:rPr>
      </w:pPr>
      <w:r>
        <w:rPr>
          <w:rFonts w:asciiTheme="minorEastAsia" w:hAnsiTheme="minorEastAsia" w:hint="eastAsia"/>
          <w:szCs w:val="21"/>
        </w:rPr>
        <w:t>重量的标定方式有三种，根据实际情况任选其中一种：</w:t>
      </w:r>
    </w:p>
    <w:p w14:paraId="12F69399" w14:textId="77777777" w:rsidR="001F6C98" w:rsidRDefault="001F6C98">
      <w:pPr>
        <w:pStyle w:val="a7"/>
        <w:numPr>
          <w:ilvl w:val="0"/>
          <w:numId w:val="2"/>
        </w:numPr>
        <w:ind w:left="420" w:firstLineChars="0" w:firstLine="0"/>
        <w:rPr>
          <w:rFonts w:asciiTheme="minorEastAsia" w:hAnsiTheme="minorEastAsia" w:hint="eastAsia"/>
          <w:szCs w:val="21"/>
        </w:rPr>
      </w:pPr>
      <w:r>
        <w:rPr>
          <w:rFonts w:asciiTheme="minorEastAsia" w:hAnsiTheme="minorEastAsia" w:hint="eastAsia"/>
          <w:szCs w:val="21"/>
        </w:rPr>
        <w:t>砝码标定：使用砝码或已知重量的物体放到秤台上进行标定。</w:t>
      </w:r>
    </w:p>
    <w:p w14:paraId="188903B7" w14:textId="77777777" w:rsidR="001F6C98" w:rsidRDefault="001F6C98">
      <w:pPr>
        <w:pStyle w:val="a7"/>
        <w:numPr>
          <w:ilvl w:val="0"/>
          <w:numId w:val="2"/>
        </w:numPr>
        <w:ind w:firstLineChars="0"/>
        <w:rPr>
          <w:rFonts w:asciiTheme="minorEastAsia" w:hAnsiTheme="minorEastAsia" w:hint="eastAsia"/>
          <w:szCs w:val="21"/>
        </w:rPr>
      </w:pPr>
      <w:r>
        <w:rPr>
          <w:rFonts w:asciiTheme="minorEastAsia" w:hAnsiTheme="minorEastAsia" w:hint="eastAsia"/>
          <w:szCs w:val="21"/>
        </w:rPr>
        <w:t>物料标定：直接向称重包装袋或称重斗中加入物料，放出后称量物料的实际重量进行标定。</w:t>
      </w:r>
    </w:p>
    <w:p w14:paraId="545808FB" w14:textId="77777777" w:rsidR="001F6C98" w:rsidRPr="001F6C98" w:rsidRDefault="001F6C98">
      <w:pPr>
        <w:pStyle w:val="a7"/>
        <w:numPr>
          <w:ilvl w:val="0"/>
          <w:numId w:val="2"/>
        </w:numPr>
        <w:ind w:firstLineChars="0"/>
      </w:pPr>
      <w:r w:rsidRPr="00D42012">
        <w:rPr>
          <w:rFonts w:asciiTheme="minorEastAsia" w:hAnsiTheme="minorEastAsia" w:hint="eastAsia"/>
          <w:szCs w:val="21"/>
        </w:rPr>
        <w:t>无砝码标定：直接输入零点电压值、增益的电压值和对应的重量进行标定。</w:t>
      </w:r>
    </w:p>
    <w:p w14:paraId="6FB794D0" w14:textId="5544DDF0" w:rsidR="001F6C98" w:rsidRPr="001F6C98" w:rsidRDefault="00F429DA" w:rsidP="001F6C98">
      <w:pPr>
        <w:pStyle w:val="3"/>
      </w:pPr>
      <w:bookmarkStart w:id="23" w:name="_Toc213162634"/>
      <w:r>
        <w:rPr>
          <w:rFonts w:hint="eastAsia"/>
        </w:rPr>
        <w:t>砝码标定</w:t>
      </w:r>
      <w:bookmarkEnd w:id="23"/>
    </w:p>
    <w:p w14:paraId="70D4EC64" w14:textId="77777777" w:rsidR="001F6C98" w:rsidRDefault="001F6C98" w:rsidP="001F6C98">
      <w:pPr>
        <w:ind w:firstLineChars="0" w:firstLine="0"/>
        <w:jc w:val="center"/>
        <w:rPr>
          <w:rFonts w:ascii="宋体" w:eastAsia="宋体" w:hAnsi="宋体" w:cs="宋体" w:hint="eastAsia"/>
          <w:kern w:val="0"/>
          <w:sz w:val="24"/>
          <w:szCs w:val="24"/>
        </w:rPr>
      </w:pPr>
      <w:r>
        <w:rPr>
          <w:noProof/>
        </w:rPr>
        <w:drawing>
          <wp:inline distT="0" distB="0" distL="0" distR="0" wp14:anchorId="19159C54" wp14:editId="47C674DA">
            <wp:extent cx="3479666" cy="2088000"/>
            <wp:effectExtent l="0" t="0" r="0" b="0"/>
            <wp:docPr id="17583836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337DA9D8" w14:textId="77777777" w:rsidR="001F6C98" w:rsidRDefault="001F6C98" w:rsidP="001F6C98">
      <w:pPr>
        <w:ind w:firstLine="420"/>
        <w:rPr>
          <w:rFonts w:asciiTheme="minorEastAsia" w:hAnsiTheme="minorEastAsia" w:hint="eastAsia"/>
          <w:szCs w:val="21"/>
        </w:rPr>
      </w:pPr>
      <w:r w:rsidRPr="00D9244B">
        <w:rPr>
          <w:rFonts w:asciiTheme="minorEastAsia" w:hAnsiTheme="minorEastAsia" w:hint="eastAsia"/>
          <w:szCs w:val="21"/>
        </w:rPr>
        <w:t>右边栏中显示的</w:t>
      </w:r>
      <w:r>
        <w:rPr>
          <w:rFonts w:asciiTheme="minorEastAsia" w:hAnsiTheme="minorEastAsia" w:hint="eastAsia"/>
          <w:szCs w:val="21"/>
        </w:rPr>
        <w:t>传感器</w:t>
      </w:r>
      <w:r w:rsidRPr="00D9244B">
        <w:rPr>
          <w:rFonts w:asciiTheme="minorEastAsia" w:hAnsiTheme="minorEastAsia" w:hint="eastAsia"/>
          <w:szCs w:val="21"/>
        </w:rPr>
        <w:t>电压，是指当前传感器的</w:t>
      </w:r>
      <w:r>
        <w:rPr>
          <w:rFonts w:asciiTheme="minorEastAsia" w:hAnsiTheme="minorEastAsia" w:hint="eastAsia"/>
          <w:szCs w:val="21"/>
        </w:rPr>
        <w:t>绝对</w:t>
      </w:r>
      <w:r w:rsidRPr="00D9244B">
        <w:rPr>
          <w:rFonts w:asciiTheme="minorEastAsia" w:hAnsiTheme="minorEastAsia" w:hint="eastAsia"/>
          <w:szCs w:val="21"/>
        </w:rPr>
        <w:t>电压值</w:t>
      </w:r>
      <w:r>
        <w:rPr>
          <w:rFonts w:asciiTheme="minorEastAsia" w:hAnsiTheme="minorEastAsia" w:hint="eastAsia"/>
          <w:szCs w:val="21"/>
        </w:rPr>
        <w:t>。该值的正常范围是0~</w:t>
      </w:r>
      <w:r>
        <w:rPr>
          <w:rFonts w:asciiTheme="minorEastAsia" w:hAnsiTheme="minorEastAsia"/>
          <w:szCs w:val="21"/>
        </w:rPr>
        <w:t>15</w:t>
      </w:r>
      <w:r>
        <w:rPr>
          <w:rFonts w:asciiTheme="minorEastAsia" w:hAnsiTheme="minorEastAsia" w:hint="eastAsia"/>
          <w:szCs w:val="21"/>
        </w:rPr>
        <w:t>mV，如该值超过此范围则表示重量传感器的信号不正常，检查传感器是否损坏或线路连接知否正常可靠。</w:t>
      </w:r>
    </w:p>
    <w:p w14:paraId="76E9A47F" w14:textId="77777777" w:rsidR="001F6C98" w:rsidRPr="00D9244B" w:rsidRDefault="001F6C98" w:rsidP="001F6C98">
      <w:pPr>
        <w:ind w:firstLine="420"/>
        <w:rPr>
          <w:rFonts w:asciiTheme="minorEastAsia" w:hAnsiTheme="minorEastAsia" w:hint="eastAsia"/>
          <w:szCs w:val="21"/>
        </w:rPr>
      </w:pPr>
      <w:r w:rsidRPr="00D9244B">
        <w:rPr>
          <w:rFonts w:asciiTheme="minorEastAsia" w:hAnsiTheme="minorEastAsia" w:hint="eastAsia"/>
          <w:szCs w:val="21"/>
        </w:rPr>
        <w:t>而相对电压，则指当前</w:t>
      </w:r>
      <w:r>
        <w:rPr>
          <w:rFonts w:asciiTheme="minorEastAsia" w:hAnsiTheme="minorEastAsia" w:hint="eastAsia"/>
          <w:szCs w:val="21"/>
        </w:rPr>
        <w:t>传感器</w:t>
      </w:r>
      <w:r w:rsidRPr="00D9244B">
        <w:rPr>
          <w:rFonts w:asciiTheme="minorEastAsia" w:hAnsiTheme="minorEastAsia" w:hint="eastAsia"/>
          <w:szCs w:val="21"/>
        </w:rPr>
        <w:t>绝对电压减去零点标定时的电压值的差值，相当于增益重量产生的电压值。</w:t>
      </w:r>
    </w:p>
    <w:p w14:paraId="7C58A4F4" w14:textId="77777777" w:rsidR="001F6C98" w:rsidRDefault="001F6C98" w:rsidP="001F6C98">
      <w:pPr>
        <w:ind w:firstLine="420"/>
      </w:pPr>
      <w:r>
        <w:rPr>
          <w:rFonts w:hint="eastAsia"/>
        </w:rPr>
        <w:t>标定过程只需要进行零点标定和增益标定两个步骤即可完成，操作如下：</w:t>
      </w:r>
    </w:p>
    <w:p w14:paraId="6FBD188D" w14:textId="77777777" w:rsidR="001F6C98" w:rsidRPr="00126CD1" w:rsidRDefault="001F6C98">
      <w:pPr>
        <w:pStyle w:val="a7"/>
        <w:numPr>
          <w:ilvl w:val="0"/>
          <w:numId w:val="3"/>
        </w:numPr>
        <w:ind w:firstLineChars="0"/>
      </w:pPr>
      <w:r>
        <w:rPr>
          <w:rFonts w:hint="eastAsia"/>
        </w:rPr>
        <w:t>清空秤台，待信号稳定后（传感器电压不跳动）点击</w:t>
      </w:r>
      <w:r>
        <w:rPr>
          <w:rFonts w:asciiTheme="minorEastAsia" w:hAnsiTheme="minorEastAsia" w:hint="eastAsia"/>
          <w:bdr w:val="single" w:sz="4" w:space="0" w:color="auto"/>
        </w:rPr>
        <w:t>空秤</w:t>
      </w:r>
      <w:r w:rsidRPr="00355BF2">
        <w:rPr>
          <w:rFonts w:asciiTheme="minorEastAsia" w:hAnsiTheme="minorEastAsia" w:hint="eastAsia"/>
          <w:bdr w:val="single" w:sz="4" w:space="0" w:color="auto"/>
        </w:rPr>
        <w:t>标定</w:t>
      </w:r>
      <w:r>
        <w:rPr>
          <w:rFonts w:asciiTheme="minorEastAsia" w:hAnsiTheme="minorEastAsia" w:hint="eastAsia"/>
        </w:rPr>
        <w:t>按钮，成功后当前重量会显示为0。</w:t>
      </w:r>
    </w:p>
    <w:p w14:paraId="4463D96D" w14:textId="77777777" w:rsidR="001F6C98" w:rsidRPr="00126CD1" w:rsidRDefault="001F6C98">
      <w:pPr>
        <w:pStyle w:val="a7"/>
        <w:numPr>
          <w:ilvl w:val="0"/>
          <w:numId w:val="3"/>
        </w:numPr>
        <w:ind w:firstLineChars="0"/>
      </w:pPr>
      <w:r>
        <w:rPr>
          <w:rFonts w:asciiTheme="minorEastAsia" w:hAnsiTheme="minorEastAsia" w:hint="eastAsia"/>
        </w:rPr>
        <w:t>将砝码或已知重量的物体放到秤台上，</w:t>
      </w:r>
      <w:r>
        <w:rPr>
          <w:rFonts w:hint="eastAsia"/>
        </w:rPr>
        <w:t>待信号稳定后（传感器电压不跳动）点击</w:t>
      </w:r>
      <w:r>
        <w:rPr>
          <w:rFonts w:asciiTheme="minorEastAsia" w:hAnsiTheme="minorEastAsia" w:hint="eastAsia"/>
          <w:bdr w:val="single" w:sz="4" w:space="0" w:color="auto"/>
        </w:rPr>
        <w:t>砝码</w:t>
      </w:r>
      <w:r w:rsidRPr="00355BF2">
        <w:rPr>
          <w:rFonts w:asciiTheme="minorEastAsia" w:hAnsiTheme="minorEastAsia" w:hint="eastAsia"/>
          <w:bdr w:val="single" w:sz="4" w:space="0" w:color="auto"/>
        </w:rPr>
        <w:t>标定</w:t>
      </w:r>
      <w:r>
        <w:rPr>
          <w:rFonts w:asciiTheme="minorEastAsia" w:hAnsiTheme="minorEastAsia" w:hint="eastAsia"/>
        </w:rPr>
        <w:t>按钮，此时跳出输入框，输入所放物体的准确重量后点击确认即可。</w:t>
      </w:r>
    </w:p>
    <w:p w14:paraId="4598FC58" w14:textId="77777777" w:rsidR="001F6C98" w:rsidRDefault="001F6C98" w:rsidP="001F6C98">
      <w:pPr>
        <w:ind w:firstLine="420"/>
      </w:pPr>
      <w:r>
        <w:rPr>
          <w:rFonts w:hint="eastAsia"/>
        </w:rPr>
        <w:t>以上两步完成后即完成了重量标定的过程，控制器会显示秤台上准确的重量值。</w:t>
      </w:r>
    </w:p>
    <w:p w14:paraId="56FACB77" w14:textId="3F29829A" w:rsidR="00DD11EF" w:rsidRDefault="00DD11EF" w:rsidP="001F6C98">
      <w:pPr>
        <w:pStyle w:val="3"/>
      </w:pPr>
      <w:bookmarkStart w:id="24" w:name="_Toc213162635"/>
      <w:r w:rsidRPr="00E7058A">
        <w:rPr>
          <w:rFonts w:hint="eastAsia"/>
        </w:rPr>
        <w:lastRenderedPageBreak/>
        <w:t>物料标定</w:t>
      </w:r>
      <w:bookmarkEnd w:id="24"/>
    </w:p>
    <w:p w14:paraId="6E5C6BAB" w14:textId="3A6B26D0" w:rsidR="00437649" w:rsidRDefault="00437649" w:rsidP="00B41DAF">
      <w:pPr>
        <w:ind w:firstLine="420"/>
      </w:pPr>
      <w:r w:rsidRPr="00484EAD">
        <w:rPr>
          <w:rFonts w:hint="eastAsia"/>
        </w:rPr>
        <w:t>在重量标定界面，</w:t>
      </w:r>
      <w:r w:rsidR="00654E16">
        <w:rPr>
          <w:rFonts w:hint="eastAsia"/>
        </w:rPr>
        <w:t>点</w:t>
      </w:r>
      <w:r w:rsidR="00506626">
        <w:rPr>
          <w:rFonts w:hint="eastAsia"/>
        </w:rPr>
        <w:t>左侧</w:t>
      </w:r>
      <w:r w:rsidRPr="00484EAD">
        <w:rPr>
          <w:rFonts w:hint="eastAsia"/>
        </w:rPr>
        <w:t>菜单“</w:t>
      </w:r>
      <w:r w:rsidR="00506626">
        <w:rPr>
          <w:rFonts w:hint="eastAsia"/>
        </w:rPr>
        <w:t>1</w:t>
      </w:r>
      <w:r w:rsidR="00506626">
        <w:t xml:space="preserve">.2 </w:t>
      </w:r>
      <w:r w:rsidRPr="00484EAD">
        <w:rPr>
          <w:rFonts w:hint="eastAsia"/>
        </w:rPr>
        <w:t>物料标定”</w:t>
      </w:r>
      <w:r w:rsidR="00654E16">
        <w:rPr>
          <w:rFonts w:hint="eastAsia"/>
        </w:rPr>
        <w:t>进入物料标定界面，如下图</w:t>
      </w:r>
      <w:r w:rsidRPr="00484EAD">
        <w:rPr>
          <w:rFonts w:hint="eastAsia"/>
        </w:rPr>
        <w:t>：</w:t>
      </w:r>
    </w:p>
    <w:p w14:paraId="6A9B7E59" w14:textId="2899EA16" w:rsidR="00DD11EF" w:rsidRDefault="006C7819" w:rsidP="00FA6838">
      <w:pPr>
        <w:ind w:firstLineChars="0" w:firstLine="0"/>
        <w:jc w:val="center"/>
      </w:pPr>
      <w:r>
        <w:rPr>
          <w:noProof/>
        </w:rPr>
        <w:drawing>
          <wp:inline distT="0" distB="0" distL="0" distR="0" wp14:anchorId="6D383075" wp14:editId="26CA8FF1">
            <wp:extent cx="3479666" cy="2088000"/>
            <wp:effectExtent l="0" t="0" r="0" b="0"/>
            <wp:docPr id="6803153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6A4B06A7" w14:textId="565EC3A4" w:rsidR="008D03DC" w:rsidRDefault="00D36BF3" w:rsidP="00B41DAF">
      <w:pPr>
        <w:ind w:firstLine="420"/>
      </w:pPr>
      <w:r>
        <w:rPr>
          <w:rFonts w:hint="eastAsia"/>
        </w:rPr>
        <w:t>物料标定步骤如下：</w:t>
      </w:r>
    </w:p>
    <w:p w14:paraId="09AA86C9" w14:textId="18EB7FEB" w:rsidR="00D36BF3" w:rsidRDefault="00D36BF3" w:rsidP="00B41DAF">
      <w:pPr>
        <w:ind w:firstLine="420"/>
      </w:pPr>
      <w:r>
        <w:rPr>
          <w:rFonts w:hint="eastAsia"/>
        </w:rPr>
        <w:t>1</w:t>
      </w:r>
      <w:r>
        <w:t xml:space="preserve">. </w:t>
      </w:r>
      <w:r>
        <w:rPr>
          <w:rFonts w:hint="eastAsia"/>
        </w:rPr>
        <w:t>点“空秤标定”；</w:t>
      </w:r>
    </w:p>
    <w:p w14:paraId="1D9715B7" w14:textId="225E3655" w:rsidR="00D36BF3" w:rsidRDefault="00D36BF3" w:rsidP="00B41DAF">
      <w:pPr>
        <w:ind w:firstLine="420"/>
      </w:pPr>
      <w:r>
        <w:rPr>
          <w:rFonts w:hint="eastAsia"/>
        </w:rPr>
        <w:t>2</w:t>
      </w:r>
      <w:r>
        <w:t xml:space="preserve">. </w:t>
      </w:r>
      <w:r>
        <w:rPr>
          <w:rFonts w:hint="eastAsia"/>
        </w:rPr>
        <w:t>点“大投”、“中投”、“小投”，往计量斗里面加料；</w:t>
      </w:r>
    </w:p>
    <w:p w14:paraId="13571301" w14:textId="35576A66" w:rsidR="00D36BF3" w:rsidRDefault="00D36BF3" w:rsidP="00B41DAF">
      <w:pPr>
        <w:ind w:firstLine="420"/>
      </w:pPr>
      <w:r>
        <w:rPr>
          <w:rFonts w:hint="eastAsia"/>
        </w:rPr>
        <w:t>3</w:t>
      </w:r>
      <w:r>
        <w:t xml:space="preserve">. </w:t>
      </w:r>
      <w:r>
        <w:rPr>
          <w:rFonts w:hint="eastAsia"/>
        </w:rPr>
        <w:t>点击“记录重量”；</w:t>
      </w:r>
    </w:p>
    <w:p w14:paraId="75999DDA" w14:textId="62DF6907" w:rsidR="00D36BF3" w:rsidRDefault="00D36BF3" w:rsidP="00B41DAF">
      <w:pPr>
        <w:ind w:firstLine="420"/>
      </w:pPr>
      <w:r>
        <w:rPr>
          <w:rFonts w:hint="eastAsia"/>
        </w:rPr>
        <w:t>4</w:t>
      </w:r>
      <w:r>
        <w:t xml:space="preserve">. </w:t>
      </w:r>
      <w:r w:rsidR="008F6461">
        <w:rPr>
          <w:rFonts w:hint="eastAsia"/>
        </w:rPr>
        <w:t>套上袋子，然后点击“卸料”，将物料卸到袋子中；</w:t>
      </w:r>
    </w:p>
    <w:p w14:paraId="49ADBE06" w14:textId="35115D3C" w:rsidR="008F6461" w:rsidRDefault="008F6461" w:rsidP="00B41DAF">
      <w:pPr>
        <w:ind w:firstLine="420"/>
      </w:pPr>
      <w:r>
        <w:rPr>
          <w:rFonts w:hint="eastAsia"/>
        </w:rPr>
        <w:t>5</w:t>
      </w:r>
      <w:r>
        <w:t xml:space="preserve">. </w:t>
      </w:r>
      <w:r>
        <w:rPr>
          <w:rFonts w:hint="eastAsia"/>
        </w:rPr>
        <w:t>将物料放到平台秤上称量，并将称量结果（需减去袋子重量）输入到“称量重量”中，最后点击“重量标定”完成标定过程。</w:t>
      </w:r>
    </w:p>
    <w:p w14:paraId="5B4B2B34" w14:textId="52C0AF0A" w:rsidR="00DD11EF" w:rsidRDefault="00DD11EF" w:rsidP="001F6C98">
      <w:pPr>
        <w:pStyle w:val="3"/>
      </w:pPr>
      <w:bookmarkStart w:id="25" w:name="_Toc213162636"/>
      <w:r w:rsidRPr="001F7CE2">
        <w:rPr>
          <w:rFonts w:hint="eastAsia"/>
        </w:rPr>
        <w:t>无砝码标定</w:t>
      </w:r>
      <w:bookmarkEnd w:id="25"/>
    </w:p>
    <w:p w14:paraId="6DC5515D" w14:textId="27631BA9" w:rsidR="00437649" w:rsidRDefault="00785D86" w:rsidP="00B41DAF">
      <w:pPr>
        <w:ind w:firstLine="420"/>
      </w:pPr>
      <w:r>
        <w:rPr>
          <w:rFonts w:hint="eastAsia"/>
        </w:rPr>
        <w:t>点左侧</w:t>
      </w:r>
      <w:r w:rsidRPr="00484EAD">
        <w:rPr>
          <w:rFonts w:hint="eastAsia"/>
        </w:rPr>
        <w:t>菜单“</w:t>
      </w:r>
      <w:r>
        <w:rPr>
          <w:rFonts w:hint="eastAsia"/>
        </w:rPr>
        <w:t>1</w:t>
      </w:r>
      <w:r>
        <w:t xml:space="preserve">.3 </w:t>
      </w:r>
      <w:r>
        <w:rPr>
          <w:rFonts w:hint="eastAsia"/>
        </w:rPr>
        <w:t>无砝码</w:t>
      </w:r>
      <w:r w:rsidRPr="00484EAD">
        <w:rPr>
          <w:rFonts w:hint="eastAsia"/>
        </w:rPr>
        <w:t>标定”</w:t>
      </w:r>
      <w:r>
        <w:rPr>
          <w:rFonts w:hint="eastAsia"/>
        </w:rPr>
        <w:t>进入</w:t>
      </w:r>
      <w:r w:rsidR="008C58CE">
        <w:rPr>
          <w:rFonts w:hint="eastAsia"/>
        </w:rPr>
        <w:t>无砝码标定</w:t>
      </w:r>
      <w:r>
        <w:rPr>
          <w:rFonts w:hint="eastAsia"/>
        </w:rPr>
        <w:t>界面，如下图</w:t>
      </w:r>
      <w:r w:rsidRPr="00484EAD">
        <w:rPr>
          <w:rFonts w:hint="eastAsia"/>
        </w:rPr>
        <w:t>：</w:t>
      </w:r>
    </w:p>
    <w:p w14:paraId="45CF5711" w14:textId="77E4E692" w:rsidR="00DD11EF" w:rsidRDefault="006C7819" w:rsidP="00453B42">
      <w:pPr>
        <w:ind w:firstLineChars="0" w:firstLine="0"/>
        <w:jc w:val="center"/>
      </w:pPr>
      <w:r>
        <w:rPr>
          <w:noProof/>
        </w:rPr>
        <w:lastRenderedPageBreak/>
        <w:drawing>
          <wp:inline distT="0" distB="0" distL="0" distR="0" wp14:anchorId="7FCD7BBC" wp14:editId="06DBC3C1">
            <wp:extent cx="3479666" cy="2088000"/>
            <wp:effectExtent l="0" t="0" r="0" b="0"/>
            <wp:docPr id="116467958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0753AB29" w14:textId="23C9AFE1" w:rsidR="008D03DC" w:rsidRPr="00C43E66" w:rsidRDefault="00C43E66" w:rsidP="00B41DAF">
      <w:pPr>
        <w:ind w:firstLine="420"/>
      </w:pPr>
      <w:r>
        <w:rPr>
          <w:rFonts w:hint="eastAsia"/>
        </w:rPr>
        <w:t>无砝码标定</w:t>
      </w:r>
      <w:r w:rsidR="00110999">
        <w:rPr>
          <w:rFonts w:hint="eastAsia"/>
        </w:rPr>
        <w:t>输入【空秤内码】、【砝码重量】和【砝码内码】即可。</w:t>
      </w:r>
    </w:p>
    <w:p w14:paraId="2FD9F486" w14:textId="0D409526" w:rsidR="00437766" w:rsidRPr="006F01BE" w:rsidRDefault="000A45C0" w:rsidP="004814BB">
      <w:pPr>
        <w:pStyle w:val="2"/>
      </w:pPr>
      <w:bookmarkStart w:id="26" w:name="_Toc213162637"/>
      <w:r w:rsidRPr="006F01BE">
        <w:t>基本称重参数</w:t>
      </w:r>
      <w:bookmarkEnd w:id="26"/>
    </w:p>
    <w:p w14:paraId="6AED9BAC" w14:textId="77777777" w:rsidR="00367EE6" w:rsidRDefault="00367EE6" w:rsidP="00367EE6">
      <w:pPr>
        <w:ind w:firstLine="420"/>
        <w:rPr>
          <w:rFonts w:asciiTheme="minorEastAsia" w:hAnsiTheme="minorEastAsia" w:hint="eastAsia"/>
          <w:szCs w:val="21"/>
        </w:rPr>
      </w:pPr>
      <w:bookmarkStart w:id="27" w:name="_五．包装秤参数的设置"/>
      <w:bookmarkEnd w:id="27"/>
      <w:r w:rsidRPr="00D9244B">
        <w:rPr>
          <w:rFonts w:asciiTheme="minorEastAsia" w:hAnsiTheme="minorEastAsia" w:hint="eastAsia"/>
          <w:szCs w:val="21"/>
        </w:rPr>
        <w:t>在系统维护界面点击</w:t>
      </w:r>
      <w:r w:rsidRPr="0061683D">
        <w:rPr>
          <w:rFonts w:asciiTheme="minorEastAsia" w:hAnsiTheme="minorEastAsia"/>
          <w:bdr w:val="single" w:sz="4" w:space="0" w:color="auto"/>
        </w:rPr>
        <w:t>2.</w:t>
      </w:r>
      <w:r w:rsidRPr="0061683D">
        <w:rPr>
          <w:rFonts w:asciiTheme="minorEastAsia" w:hAnsiTheme="minorEastAsia" w:hint="eastAsia"/>
          <w:bdr w:val="single" w:sz="4" w:space="0" w:color="auto"/>
        </w:rPr>
        <w:t>基本称重参数</w:t>
      </w:r>
      <w:r w:rsidRPr="00D9244B">
        <w:rPr>
          <w:rFonts w:asciiTheme="minorEastAsia" w:hAnsiTheme="minorEastAsia" w:hint="eastAsia"/>
          <w:szCs w:val="21"/>
        </w:rPr>
        <w:t>按钮，可进入到基本称重参数的设置界面，</w:t>
      </w:r>
      <w:r>
        <w:rPr>
          <w:rFonts w:asciiTheme="minorEastAsia" w:hAnsiTheme="minorEastAsia" w:hint="eastAsia"/>
          <w:szCs w:val="21"/>
        </w:rPr>
        <w:t>界面</w:t>
      </w:r>
      <w:r w:rsidRPr="00D9244B">
        <w:rPr>
          <w:rFonts w:asciiTheme="minorEastAsia" w:hAnsiTheme="minorEastAsia" w:hint="eastAsia"/>
          <w:szCs w:val="21"/>
        </w:rPr>
        <w:t>如下：</w:t>
      </w:r>
    </w:p>
    <w:p w14:paraId="6F922760" w14:textId="1DDBCB77" w:rsidR="00367EE6" w:rsidRDefault="00367EE6" w:rsidP="004814BB">
      <w:pPr>
        <w:pStyle w:val="3"/>
      </w:pPr>
      <w:bookmarkStart w:id="28" w:name="_Toc213162638"/>
      <w:r>
        <w:rPr>
          <w:rFonts w:hint="eastAsia"/>
        </w:rPr>
        <w:t>基本称重</w:t>
      </w:r>
      <w:bookmarkEnd w:id="28"/>
    </w:p>
    <w:p w14:paraId="3CFDFBCE" w14:textId="03FEF0A3" w:rsidR="00367EE6" w:rsidRDefault="00367EE6" w:rsidP="001A2336">
      <w:pPr>
        <w:ind w:firstLineChars="0" w:firstLine="0"/>
        <w:jc w:val="center"/>
      </w:pPr>
      <w:r>
        <w:rPr>
          <w:noProof/>
        </w:rPr>
        <w:drawing>
          <wp:inline distT="0" distB="0" distL="0" distR="0" wp14:anchorId="5271E68C" wp14:editId="2D3E574D">
            <wp:extent cx="3479666" cy="2088000"/>
            <wp:effectExtent l="0" t="0" r="0" b="0"/>
            <wp:docPr id="13332687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586"/>
        <w:gridCol w:w="1309"/>
        <w:gridCol w:w="936"/>
        <w:gridCol w:w="3745"/>
      </w:tblGrid>
      <w:tr w:rsidR="00367EE6" w:rsidRPr="00814FA4" w14:paraId="323F300C" w14:textId="77777777" w:rsidTr="001A2336">
        <w:trPr>
          <w:jc w:val="center"/>
        </w:trPr>
        <w:tc>
          <w:tcPr>
            <w:tcW w:w="586" w:type="dxa"/>
            <w:vAlign w:val="center"/>
          </w:tcPr>
          <w:p w14:paraId="0DBA8DAC" w14:textId="77777777" w:rsidR="00367EE6" w:rsidRPr="00CC5E37" w:rsidRDefault="00367EE6" w:rsidP="00367EE6">
            <w:pPr>
              <w:ind w:firstLineChars="0" w:firstLine="0"/>
              <w:rPr>
                <w:rFonts w:cstheme="minorHAnsi"/>
                <w:b/>
                <w:bCs/>
                <w:sz w:val="18"/>
                <w:szCs w:val="18"/>
              </w:rPr>
            </w:pPr>
            <w:r w:rsidRPr="00CC5E37">
              <w:rPr>
                <w:rFonts w:cstheme="minorHAnsi" w:hint="eastAsia"/>
                <w:b/>
                <w:bCs/>
                <w:sz w:val="18"/>
                <w:szCs w:val="18"/>
              </w:rPr>
              <w:t>2</w:t>
            </w:r>
            <w:r w:rsidRPr="00CC5E37">
              <w:rPr>
                <w:rFonts w:cstheme="minorHAnsi"/>
                <w:b/>
                <w:bCs/>
                <w:sz w:val="18"/>
                <w:szCs w:val="18"/>
              </w:rPr>
              <w:t>.1.1</w:t>
            </w:r>
          </w:p>
        </w:tc>
        <w:tc>
          <w:tcPr>
            <w:tcW w:w="1309" w:type="dxa"/>
            <w:vAlign w:val="center"/>
          </w:tcPr>
          <w:p w14:paraId="48D9A938" w14:textId="77777777" w:rsidR="00367EE6" w:rsidRPr="00814FA4" w:rsidRDefault="00367EE6" w:rsidP="00367EE6">
            <w:pPr>
              <w:ind w:firstLineChars="0" w:firstLine="0"/>
              <w:rPr>
                <w:rFonts w:asciiTheme="minorEastAsia" w:hAnsiTheme="minorEastAsia" w:hint="eastAsia"/>
                <w:sz w:val="18"/>
                <w:szCs w:val="18"/>
              </w:rPr>
            </w:pPr>
            <w:r>
              <w:rPr>
                <w:rFonts w:asciiTheme="minorEastAsia" w:hAnsiTheme="minorEastAsia" w:hint="eastAsia"/>
                <w:sz w:val="18"/>
                <w:szCs w:val="18"/>
              </w:rPr>
              <w:t>追零范围</w:t>
            </w:r>
          </w:p>
        </w:tc>
        <w:tc>
          <w:tcPr>
            <w:tcW w:w="4681" w:type="dxa"/>
            <w:gridSpan w:val="2"/>
          </w:tcPr>
          <w:p w14:paraId="15A9E83D" w14:textId="00269AF8" w:rsidR="00367EE6" w:rsidRPr="00814FA4" w:rsidRDefault="00367EE6" w:rsidP="00A31476">
            <w:pPr>
              <w:ind w:firstLineChars="0" w:firstLine="0"/>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w:t>
            </w:r>
            <w:r>
              <w:rPr>
                <w:rFonts w:asciiTheme="minorEastAsia" w:hAnsiTheme="minorEastAsia" w:hint="eastAsia"/>
                <w:sz w:val="18"/>
                <w:szCs w:val="18"/>
              </w:rPr>
              <w:t>d</w:t>
            </w:r>
            <w:r w:rsidR="00A31476">
              <w:rPr>
                <w:rFonts w:asciiTheme="minorEastAsia" w:hAnsiTheme="minorEastAsia" w:hint="eastAsia"/>
                <w:sz w:val="18"/>
                <w:szCs w:val="18"/>
              </w:rPr>
              <w:t>；</w:t>
            </w:r>
            <w:r>
              <w:rPr>
                <w:rFonts w:asciiTheme="minorEastAsia" w:hAnsiTheme="minorEastAsia" w:hint="eastAsia"/>
                <w:sz w:val="18"/>
                <w:szCs w:val="18"/>
              </w:rPr>
              <w:t>只在停止状态下起作用，重量值稳定</w:t>
            </w:r>
            <w:r w:rsidRPr="00814FA4">
              <w:rPr>
                <w:rFonts w:asciiTheme="minorEastAsia" w:hAnsiTheme="minorEastAsia" w:hint="eastAsia"/>
                <w:sz w:val="18"/>
                <w:szCs w:val="18"/>
              </w:rPr>
              <w:t>在此设置值</w:t>
            </w:r>
            <w:r>
              <w:rPr>
                <w:rFonts w:asciiTheme="minorEastAsia" w:hAnsiTheme="minorEastAsia" w:hint="eastAsia"/>
                <w:sz w:val="18"/>
                <w:szCs w:val="18"/>
              </w:rPr>
              <w:t>×</w:t>
            </w:r>
            <w:r w:rsidRPr="00814FA4">
              <w:rPr>
                <w:rFonts w:asciiTheme="minorEastAsia" w:hAnsiTheme="minorEastAsia" w:hint="eastAsia"/>
                <w:sz w:val="18"/>
                <w:szCs w:val="18"/>
              </w:rPr>
              <w:t>d</w:t>
            </w:r>
            <w:r>
              <w:rPr>
                <w:rFonts w:asciiTheme="minorEastAsia" w:hAnsiTheme="minorEastAsia" w:hint="eastAsia"/>
                <w:sz w:val="18"/>
                <w:szCs w:val="18"/>
              </w:rPr>
              <w:t>（最小分度值）</w:t>
            </w:r>
            <w:r w:rsidRPr="00814FA4">
              <w:rPr>
                <w:rFonts w:asciiTheme="minorEastAsia" w:hAnsiTheme="minorEastAsia" w:hint="eastAsia"/>
                <w:sz w:val="18"/>
                <w:szCs w:val="18"/>
              </w:rPr>
              <w:t>正负范围内自动执行</w:t>
            </w:r>
            <w:r>
              <w:rPr>
                <w:rFonts w:asciiTheme="minorEastAsia" w:hAnsiTheme="minorEastAsia" w:hint="eastAsia"/>
                <w:sz w:val="18"/>
                <w:szCs w:val="18"/>
              </w:rPr>
              <w:t>清零。</w:t>
            </w:r>
          </w:p>
        </w:tc>
      </w:tr>
      <w:tr w:rsidR="00367EE6" w:rsidRPr="00814FA4" w14:paraId="6626EF98" w14:textId="77777777" w:rsidTr="001A2336">
        <w:trPr>
          <w:trHeight w:val="660"/>
          <w:jc w:val="center"/>
        </w:trPr>
        <w:tc>
          <w:tcPr>
            <w:tcW w:w="586" w:type="dxa"/>
            <w:vAlign w:val="center"/>
          </w:tcPr>
          <w:p w14:paraId="7C20F0FC" w14:textId="3F52587D" w:rsidR="00367EE6" w:rsidRPr="00CC5E37" w:rsidRDefault="00367EE6" w:rsidP="00367EE6">
            <w:pPr>
              <w:ind w:firstLineChars="0" w:firstLine="0"/>
              <w:rPr>
                <w:rFonts w:cstheme="minorHAnsi"/>
                <w:b/>
                <w:bCs/>
                <w:sz w:val="18"/>
                <w:szCs w:val="18"/>
              </w:rPr>
            </w:pPr>
            <w:r w:rsidRPr="00CC5E37">
              <w:rPr>
                <w:rFonts w:cstheme="minorHAnsi" w:hint="eastAsia"/>
                <w:b/>
                <w:bCs/>
                <w:sz w:val="18"/>
                <w:szCs w:val="18"/>
              </w:rPr>
              <w:t>2</w:t>
            </w:r>
            <w:r w:rsidRPr="00CC5E37">
              <w:rPr>
                <w:rFonts w:cstheme="minorHAnsi"/>
                <w:b/>
                <w:bCs/>
                <w:sz w:val="18"/>
                <w:szCs w:val="18"/>
              </w:rPr>
              <w:t>.1.</w:t>
            </w:r>
            <w:r w:rsidR="00A31476">
              <w:rPr>
                <w:rFonts w:cstheme="minorHAnsi" w:hint="eastAsia"/>
                <w:b/>
                <w:bCs/>
                <w:sz w:val="18"/>
                <w:szCs w:val="18"/>
              </w:rPr>
              <w:t>2</w:t>
            </w:r>
          </w:p>
        </w:tc>
        <w:tc>
          <w:tcPr>
            <w:tcW w:w="1309" w:type="dxa"/>
            <w:vAlign w:val="center"/>
          </w:tcPr>
          <w:p w14:paraId="16CA00F0" w14:textId="77777777" w:rsidR="00367EE6" w:rsidRPr="00814FA4" w:rsidRDefault="00367EE6" w:rsidP="00367EE6">
            <w:pPr>
              <w:ind w:firstLineChars="0" w:firstLine="0"/>
              <w:rPr>
                <w:rFonts w:asciiTheme="minorEastAsia" w:hAnsiTheme="minorEastAsia" w:hint="eastAsia"/>
                <w:sz w:val="18"/>
                <w:szCs w:val="18"/>
              </w:rPr>
            </w:pPr>
            <w:r>
              <w:rPr>
                <w:rFonts w:asciiTheme="minorEastAsia" w:hAnsiTheme="minorEastAsia" w:hint="eastAsia"/>
                <w:sz w:val="18"/>
                <w:szCs w:val="18"/>
              </w:rPr>
              <w:t>判稳范围</w:t>
            </w:r>
          </w:p>
        </w:tc>
        <w:tc>
          <w:tcPr>
            <w:tcW w:w="936" w:type="dxa"/>
            <w:vAlign w:val="center"/>
          </w:tcPr>
          <w:p w14:paraId="5E92C7BC" w14:textId="77777777" w:rsidR="00367EE6" w:rsidRPr="00814FA4" w:rsidRDefault="00367EE6" w:rsidP="00367EE6">
            <w:pPr>
              <w:ind w:firstLineChars="0" w:firstLine="0"/>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9</w:t>
            </w:r>
            <w:r>
              <w:rPr>
                <w:rFonts w:asciiTheme="minorEastAsia" w:hAnsiTheme="minorEastAsia" w:hint="eastAsia"/>
                <w:sz w:val="18"/>
                <w:szCs w:val="18"/>
              </w:rPr>
              <w:t>d</w:t>
            </w:r>
          </w:p>
        </w:tc>
        <w:tc>
          <w:tcPr>
            <w:tcW w:w="3745" w:type="dxa"/>
            <w:vMerge w:val="restart"/>
          </w:tcPr>
          <w:p w14:paraId="40055B40" w14:textId="77777777" w:rsidR="00367EE6" w:rsidRDefault="00367EE6" w:rsidP="00367EE6">
            <w:pPr>
              <w:ind w:firstLineChars="0" w:firstLine="0"/>
              <w:rPr>
                <w:rFonts w:asciiTheme="minorEastAsia" w:hAnsiTheme="minorEastAsia" w:hint="eastAsia"/>
                <w:sz w:val="18"/>
                <w:szCs w:val="18"/>
              </w:rPr>
            </w:pPr>
            <w:r>
              <w:rPr>
                <w:rFonts w:asciiTheme="minorEastAsia" w:hAnsiTheme="minorEastAsia" w:hint="eastAsia"/>
                <w:sz w:val="18"/>
                <w:szCs w:val="18"/>
              </w:rPr>
              <w:t>这两个参数共同作用来判断重量是否稳定。</w:t>
            </w:r>
          </w:p>
          <w:p w14:paraId="288A8BEE" w14:textId="77777777" w:rsidR="00367EE6" w:rsidRPr="00814FA4" w:rsidRDefault="00367EE6" w:rsidP="00367EE6">
            <w:pPr>
              <w:ind w:firstLineChars="0" w:firstLine="0"/>
              <w:rPr>
                <w:rFonts w:asciiTheme="minorEastAsia" w:hAnsiTheme="minorEastAsia" w:hint="eastAsia"/>
                <w:sz w:val="18"/>
                <w:szCs w:val="18"/>
              </w:rPr>
            </w:pPr>
            <w:r>
              <w:rPr>
                <w:rFonts w:asciiTheme="minorEastAsia" w:hAnsiTheme="minorEastAsia" w:hint="eastAsia"/>
                <w:sz w:val="18"/>
                <w:szCs w:val="18"/>
              </w:rPr>
              <w:t>取“判稳时间”内的所有重量值，最大值和最</w:t>
            </w:r>
            <w:r>
              <w:rPr>
                <w:rFonts w:asciiTheme="minorEastAsia" w:hAnsiTheme="minorEastAsia" w:hint="eastAsia"/>
                <w:sz w:val="18"/>
                <w:szCs w:val="18"/>
              </w:rPr>
              <w:lastRenderedPageBreak/>
              <w:t>小值的差值≤“判稳范围”，则认为此时重量值稳定。</w:t>
            </w:r>
          </w:p>
        </w:tc>
      </w:tr>
      <w:tr w:rsidR="00367EE6" w:rsidRPr="00814FA4" w14:paraId="5CBAA6AD" w14:textId="77777777" w:rsidTr="001A2336">
        <w:trPr>
          <w:jc w:val="center"/>
        </w:trPr>
        <w:tc>
          <w:tcPr>
            <w:tcW w:w="586" w:type="dxa"/>
            <w:vAlign w:val="center"/>
          </w:tcPr>
          <w:p w14:paraId="7EC274A7" w14:textId="4CE888FA" w:rsidR="00367EE6" w:rsidRPr="00CC5E37" w:rsidRDefault="00367EE6" w:rsidP="00367EE6">
            <w:pPr>
              <w:ind w:firstLineChars="0" w:firstLine="0"/>
              <w:rPr>
                <w:rFonts w:cstheme="minorHAnsi"/>
                <w:b/>
                <w:bCs/>
                <w:sz w:val="18"/>
                <w:szCs w:val="18"/>
              </w:rPr>
            </w:pPr>
            <w:r w:rsidRPr="00CC5E37">
              <w:rPr>
                <w:rFonts w:cstheme="minorHAnsi" w:hint="eastAsia"/>
                <w:b/>
                <w:bCs/>
                <w:sz w:val="18"/>
                <w:szCs w:val="18"/>
              </w:rPr>
              <w:lastRenderedPageBreak/>
              <w:t>2</w:t>
            </w:r>
            <w:r w:rsidRPr="00CC5E37">
              <w:rPr>
                <w:rFonts w:cstheme="minorHAnsi"/>
                <w:b/>
                <w:bCs/>
                <w:sz w:val="18"/>
                <w:szCs w:val="18"/>
              </w:rPr>
              <w:t>.1.</w:t>
            </w:r>
            <w:r w:rsidR="00A31476">
              <w:rPr>
                <w:rFonts w:cstheme="minorHAnsi" w:hint="eastAsia"/>
                <w:b/>
                <w:bCs/>
                <w:sz w:val="18"/>
                <w:szCs w:val="18"/>
              </w:rPr>
              <w:t>3</w:t>
            </w:r>
          </w:p>
        </w:tc>
        <w:tc>
          <w:tcPr>
            <w:tcW w:w="1309" w:type="dxa"/>
            <w:vAlign w:val="center"/>
          </w:tcPr>
          <w:p w14:paraId="05023417" w14:textId="77777777" w:rsidR="00367EE6" w:rsidRPr="00814FA4" w:rsidRDefault="00367EE6" w:rsidP="00367EE6">
            <w:pPr>
              <w:ind w:firstLineChars="0" w:firstLine="0"/>
              <w:rPr>
                <w:rFonts w:asciiTheme="minorEastAsia" w:hAnsiTheme="minorEastAsia" w:hint="eastAsia"/>
                <w:sz w:val="18"/>
                <w:szCs w:val="18"/>
              </w:rPr>
            </w:pPr>
            <w:r>
              <w:rPr>
                <w:rFonts w:asciiTheme="minorEastAsia" w:hAnsiTheme="minorEastAsia" w:hint="eastAsia"/>
                <w:sz w:val="18"/>
                <w:szCs w:val="18"/>
              </w:rPr>
              <w:t>判稳时间</w:t>
            </w:r>
          </w:p>
        </w:tc>
        <w:tc>
          <w:tcPr>
            <w:tcW w:w="936" w:type="dxa"/>
            <w:vAlign w:val="center"/>
          </w:tcPr>
          <w:p w14:paraId="40950EED" w14:textId="77777777" w:rsidR="00367EE6" w:rsidRPr="00814FA4" w:rsidRDefault="00367EE6" w:rsidP="00367EE6">
            <w:pPr>
              <w:ind w:firstLineChars="0" w:firstLine="0"/>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.1</w:t>
            </w:r>
            <w:r>
              <w:rPr>
                <w:rFonts w:asciiTheme="minorEastAsia" w:hAnsiTheme="minorEastAsia" w:hint="eastAsia"/>
                <w:sz w:val="18"/>
                <w:szCs w:val="18"/>
              </w:rPr>
              <w:t>~</w:t>
            </w:r>
            <w:r>
              <w:rPr>
                <w:rFonts w:asciiTheme="minorEastAsia" w:hAnsiTheme="minorEastAsia"/>
                <w:sz w:val="18"/>
                <w:szCs w:val="18"/>
              </w:rPr>
              <w:t>9.9</w:t>
            </w:r>
            <w:r>
              <w:rPr>
                <w:rFonts w:asciiTheme="minorEastAsia" w:hAnsiTheme="minorEastAsia" w:hint="eastAsia"/>
                <w:sz w:val="18"/>
                <w:szCs w:val="18"/>
              </w:rPr>
              <w:t>s</w:t>
            </w:r>
          </w:p>
        </w:tc>
        <w:tc>
          <w:tcPr>
            <w:tcW w:w="3745" w:type="dxa"/>
            <w:vMerge/>
          </w:tcPr>
          <w:p w14:paraId="316A7942" w14:textId="77777777" w:rsidR="00367EE6" w:rsidRPr="00814FA4" w:rsidRDefault="00367EE6" w:rsidP="00367EE6">
            <w:pPr>
              <w:ind w:firstLineChars="0" w:firstLine="0"/>
              <w:rPr>
                <w:rFonts w:asciiTheme="minorEastAsia" w:hAnsiTheme="minorEastAsia" w:hint="eastAsia"/>
                <w:sz w:val="18"/>
                <w:szCs w:val="18"/>
              </w:rPr>
            </w:pPr>
          </w:p>
        </w:tc>
      </w:tr>
      <w:tr w:rsidR="00A31476" w:rsidRPr="00814FA4" w14:paraId="6D7E0CC2" w14:textId="77777777" w:rsidTr="001A2336">
        <w:trPr>
          <w:jc w:val="center"/>
        </w:trPr>
        <w:tc>
          <w:tcPr>
            <w:tcW w:w="586" w:type="dxa"/>
            <w:vAlign w:val="center"/>
          </w:tcPr>
          <w:p w14:paraId="1C9C463B" w14:textId="7DC0609C" w:rsidR="00A31476" w:rsidRPr="00CC5E37" w:rsidRDefault="00A31476" w:rsidP="00A31476">
            <w:pPr>
              <w:ind w:firstLineChars="0" w:firstLine="0"/>
              <w:rPr>
                <w:rFonts w:cstheme="minorHAnsi"/>
                <w:b/>
                <w:bCs/>
                <w:sz w:val="18"/>
                <w:szCs w:val="18"/>
              </w:rPr>
            </w:pPr>
            <w:r w:rsidRPr="00CC5E37">
              <w:rPr>
                <w:rFonts w:cstheme="minorHAnsi" w:hint="eastAsia"/>
                <w:b/>
                <w:bCs/>
                <w:sz w:val="18"/>
                <w:szCs w:val="18"/>
              </w:rPr>
              <w:t>2</w:t>
            </w:r>
            <w:r w:rsidRPr="00CC5E37">
              <w:rPr>
                <w:rFonts w:cstheme="minorHAnsi"/>
                <w:b/>
                <w:bCs/>
                <w:sz w:val="18"/>
                <w:szCs w:val="18"/>
              </w:rPr>
              <w:t>.1.</w:t>
            </w:r>
            <w:r>
              <w:rPr>
                <w:rFonts w:cstheme="minorHAnsi" w:hint="eastAsia"/>
                <w:b/>
                <w:bCs/>
                <w:sz w:val="18"/>
                <w:szCs w:val="18"/>
              </w:rPr>
              <w:t>4</w:t>
            </w:r>
          </w:p>
        </w:tc>
        <w:tc>
          <w:tcPr>
            <w:tcW w:w="1309" w:type="dxa"/>
            <w:vAlign w:val="center"/>
          </w:tcPr>
          <w:p w14:paraId="323F0965" w14:textId="205B879D" w:rsidR="00A31476" w:rsidRDefault="00A31476" w:rsidP="00A31476">
            <w:pPr>
              <w:ind w:firstLineChars="0" w:firstLine="0"/>
              <w:rPr>
                <w:rFonts w:asciiTheme="minorEastAsia" w:hAnsiTheme="minorEastAsia" w:hint="eastAsia"/>
                <w:sz w:val="18"/>
                <w:szCs w:val="18"/>
              </w:rPr>
            </w:pPr>
            <w:r>
              <w:rPr>
                <w:rFonts w:asciiTheme="minorEastAsia" w:hAnsiTheme="minorEastAsia" w:hint="eastAsia"/>
                <w:sz w:val="18"/>
                <w:szCs w:val="18"/>
              </w:rPr>
              <w:t>清零范围</w:t>
            </w:r>
          </w:p>
        </w:tc>
        <w:tc>
          <w:tcPr>
            <w:tcW w:w="4681" w:type="dxa"/>
            <w:gridSpan w:val="2"/>
          </w:tcPr>
          <w:p w14:paraId="4E6400C3" w14:textId="6C1CD5D9" w:rsidR="00A31476" w:rsidRPr="00814FA4" w:rsidRDefault="00A31476" w:rsidP="00A31476">
            <w:pPr>
              <w:ind w:firstLineChars="0" w:firstLine="0"/>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99</w:t>
            </w:r>
            <w:r>
              <w:rPr>
                <w:rFonts w:asciiTheme="minorEastAsia" w:hAnsiTheme="minorEastAsia" w:hint="eastAsia"/>
                <w:sz w:val="18"/>
                <w:szCs w:val="18"/>
              </w:rPr>
              <w:t>%；执行清零操作时，重量需小于等于“最大量程×清零范围”才允许清零。</w:t>
            </w:r>
          </w:p>
        </w:tc>
      </w:tr>
      <w:tr w:rsidR="00A31476" w:rsidRPr="00814FA4" w14:paraId="7AA4C160" w14:textId="77777777" w:rsidTr="001A2336">
        <w:trPr>
          <w:jc w:val="center"/>
        </w:trPr>
        <w:tc>
          <w:tcPr>
            <w:tcW w:w="586" w:type="dxa"/>
            <w:vAlign w:val="center"/>
          </w:tcPr>
          <w:p w14:paraId="7F99228B" w14:textId="7B3B3B6A" w:rsidR="00A31476" w:rsidRPr="00CC5E37" w:rsidRDefault="00A31476" w:rsidP="00A31476">
            <w:pPr>
              <w:ind w:firstLineChars="0" w:firstLine="0"/>
              <w:rPr>
                <w:rFonts w:cstheme="minorHAnsi"/>
                <w:b/>
                <w:bCs/>
                <w:sz w:val="18"/>
                <w:szCs w:val="18"/>
              </w:rPr>
            </w:pPr>
            <w:r>
              <w:rPr>
                <w:rFonts w:cstheme="minorHAnsi" w:hint="eastAsia"/>
                <w:b/>
                <w:bCs/>
                <w:sz w:val="18"/>
                <w:szCs w:val="18"/>
              </w:rPr>
              <w:t>2.1.5</w:t>
            </w:r>
          </w:p>
        </w:tc>
        <w:tc>
          <w:tcPr>
            <w:tcW w:w="1309" w:type="dxa"/>
            <w:vAlign w:val="center"/>
          </w:tcPr>
          <w:p w14:paraId="30CF3DAF" w14:textId="7BB75E04" w:rsidR="00A31476" w:rsidRPr="00814FA4" w:rsidRDefault="00A31476" w:rsidP="00A31476">
            <w:pPr>
              <w:ind w:firstLineChars="0" w:firstLine="0"/>
              <w:rPr>
                <w:rFonts w:asciiTheme="minorEastAsia" w:hAnsiTheme="minorEastAsia" w:hint="eastAsia"/>
                <w:sz w:val="18"/>
                <w:szCs w:val="18"/>
              </w:rPr>
            </w:pPr>
            <w:r>
              <w:rPr>
                <w:rFonts w:asciiTheme="minorEastAsia" w:hAnsiTheme="minorEastAsia" w:hint="eastAsia"/>
                <w:sz w:val="18"/>
                <w:szCs w:val="18"/>
              </w:rPr>
              <w:t>上电自动清零</w:t>
            </w:r>
          </w:p>
        </w:tc>
        <w:tc>
          <w:tcPr>
            <w:tcW w:w="4681" w:type="dxa"/>
            <w:gridSpan w:val="2"/>
          </w:tcPr>
          <w:p w14:paraId="7E1805D5" w14:textId="449EAD86" w:rsidR="00A31476" w:rsidRPr="00814FA4" w:rsidRDefault="00A31476" w:rsidP="00A31476">
            <w:pPr>
              <w:ind w:firstLineChars="0" w:firstLine="0"/>
              <w:rPr>
                <w:rFonts w:asciiTheme="minorEastAsia" w:hAnsiTheme="minorEastAsia" w:hint="eastAsia"/>
                <w:sz w:val="18"/>
                <w:szCs w:val="18"/>
              </w:rPr>
            </w:pPr>
            <w:r>
              <w:rPr>
                <w:rFonts w:asciiTheme="minorEastAsia" w:hAnsiTheme="minorEastAsia" w:hint="eastAsia"/>
                <w:sz w:val="18"/>
                <w:szCs w:val="18"/>
              </w:rPr>
              <w:t>打开后每次上电开机时控制器会自动进行一次清零操作。</w:t>
            </w:r>
          </w:p>
        </w:tc>
      </w:tr>
      <w:tr w:rsidR="00A31476" w:rsidRPr="00814FA4" w14:paraId="779AC933" w14:textId="77777777" w:rsidTr="001A2336">
        <w:trPr>
          <w:jc w:val="center"/>
        </w:trPr>
        <w:tc>
          <w:tcPr>
            <w:tcW w:w="586" w:type="dxa"/>
            <w:vAlign w:val="center"/>
          </w:tcPr>
          <w:p w14:paraId="1D9B699A" w14:textId="57EABDDF" w:rsidR="00A31476" w:rsidRPr="00CC5E37" w:rsidRDefault="00A31476" w:rsidP="00A31476">
            <w:pPr>
              <w:ind w:firstLineChars="0" w:firstLine="0"/>
              <w:rPr>
                <w:rFonts w:cstheme="minorHAnsi"/>
                <w:b/>
                <w:bCs/>
                <w:sz w:val="18"/>
                <w:szCs w:val="18"/>
              </w:rPr>
            </w:pPr>
            <w:r w:rsidRPr="00CC5E37">
              <w:rPr>
                <w:rFonts w:cstheme="minorHAnsi" w:hint="eastAsia"/>
                <w:b/>
                <w:bCs/>
                <w:sz w:val="18"/>
                <w:szCs w:val="18"/>
              </w:rPr>
              <w:t>2</w:t>
            </w:r>
            <w:r w:rsidRPr="00CC5E37">
              <w:rPr>
                <w:rFonts w:cstheme="minorHAnsi"/>
                <w:b/>
                <w:bCs/>
                <w:sz w:val="18"/>
                <w:szCs w:val="18"/>
              </w:rPr>
              <w:t>.1.</w:t>
            </w:r>
            <w:r>
              <w:rPr>
                <w:rFonts w:cstheme="minorHAnsi" w:hint="eastAsia"/>
                <w:b/>
                <w:bCs/>
                <w:sz w:val="18"/>
                <w:szCs w:val="18"/>
              </w:rPr>
              <w:t>6</w:t>
            </w:r>
          </w:p>
        </w:tc>
        <w:tc>
          <w:tcPr>
            <w:tcW w:w="1309" w:type="dxa"/>
            <w:vAlign w:val="center"/>
          </w:tcPr>
          <w:p w14:paraId="6E2EF7CF" w14:textId="53AFE069" w:rsidR="00A31476" w:rsidRPr="00814FA4" w:rsidRDefault="00A31476" w:rsidP="00A31476">
            <w:pPr>
              <w:ind w:firstLineChars="0" w:firstLine="0"/>
              <w:rPr>
                <w:rFonts w:asciiTheme="minorEastAsia" w:hAnsiTheme="minorEastAsia" w:hint="eastAsia"/>
                <w:sz w:val="18"/>
                <w:szCs w:val="18"/>
              </w:rPr>
            </w:pPr>
            <w:r>
              <w:rPr>
                <w:rFonts w:asciiTheme="minorEastAsia" w:hAnsiTheme="minorEastAsia" w:hint="eastAsia"/>
                <w:sz w:val="18"/>
                <w:szCs w:val="18"/>
              </w:rPr>
              <w:t>滤波等级</w:t>
            </w:r>
          </w:p>
        </w:tc>
        <w:tc>
          <w:tcPr>
            <w:tcW w:w="4681" w:type="dxa"/>
            <w:gridSpan w:val="2"/>
          </w:tcPr>
          <w:p w14:paraId="5EE4D338" w14:textId="63044F03" w:rsidR="00A31476" w:rsidRDefault="00A31476" w:rsidP="00A31476">
            <w:pPr>
              <w:ind w:firstLineChars="0" w:firstLine="0"/>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w:t>
            </w:r>
            <w:r>
              <w:rPr>
                <w:rFonts w:asciiTheme="minorEastAsia" w:hAnsiTheme="minorEastAsia" w:hint="eastAsia"/>
                <w:sz w:val="18"/>
                <w:szCs w:val="18"/>
              </w:rPr>
              <w:t>；软件数字滤波的强度等级，根据设备实际调试效果设置合适的滤波等级参数值。</w:t>
            </w:r>
          </w:p>
          <w:p w14:paraId="0B87E543" w14:textId="77777777" w:rsidR="00A31476" w:rsidRDefault="00A31476" w:rsidP="00A31476">
            <w:pPr>
              <w:ind w:firstLineChars="0" w:firstLine="0"/>
              <w:rPr>
                <w:rFonts w:asciiTheme="minorEastAsia" w:hAnsiTheme="minorEastAsia" w:hint="eastAsia"/>
                <w:sz w:val="18"/>
                <w:szCs w:val="18"/>
              </w:rPr>
            </w:pPr>
            <w:r w:rsidRPr="00CB4ED2">
              <w:rPr>
                <w:rFonts w:asciiTheme="minorEastAsia" w:hAnsiTheme="minorEastAsia" w:hint="eastAsia"/>
                <w:sz w:val="18"/>
                <w:szCs w:val="18"/>
              </w:rPr>
              <w:t>0：滤波</w:t>
            </w:r>
            <w:r>
              <w:rPr>
                <w:rFonts w:asciiTheme="minorEastAsia" w:hAnsiTheme="minorEastAsia" w:hint="eastAsia"/>
                <w:sz w:val="18"/>
                <w:szCs w:val="18"/>
              </w:rPr>
              <w:t>效果最弱，重量响应快，抗振动效果差</w:t>
            </w:r>
            <w:r w:rsidRPr="00CB4ED2">
              <w:rPr>
                <w:rFonts w:asciiTheme="minorEastAsia" w:hAnsiTheme="minorEastAsia" w:hint="eastAsia"/>
                <w:sz w:val="18"/>
                <w:szCs w:val="18"/>
              </w:rPr>
              <w:t>；</w:t>
            </w:r>
          </w:p>
          <w:p w14:paraId="1AE5A940" w14:textId="7772ED9D" w:rsidR="00A31476" w:rsidRPr="00814FA4" w:rsidRDefault="00A31476" w:rsidP="00A31476">
            <w:pPr>
              <w:ind w:firstLineChars="0" w:firstLine="0"/>
              <w:rPr>
                <w:rFonts w:asciiTheme="minorEastAsia" w:hAnsiTheme="minorEastAsia" w:hint="eastAsia"/>
                <w:sz w:val="18"/>
                <w:szCs w:val="18"/>
              </w:rPr>
            </w:pPr>
            <w:r w:rsidRPr="00CB4ED2">
              <w:rPr>
                <w:rFonts w:asciiTheme="minorEastAsia" w:hAnsiTheme="minorEastAsia" w:hint="eastAsia"/>
                <w:sz w:val="18"/>
                <w:szCs w:val="18"/>
              </w:rPr>
              <w:t>9：滤波效果最强</w:t>
            </w:r>
            <w:r>
              <w:rPr>
                <w:rFonts w:asciiTheme="minorEastAsia" w:hAnsiTheme="minorEastAsia" w:hint="eastAsia"/>
                <w:sz w:val="18"/>
                <w:szCs w:val="18"/>
              </w:rPr>
              <w:t>，重量响应慢，抗振动效果好。</w:t>
            </w:r>
          </w:p>
        </w:tc>
      </w:tr>
    </w:tbl>
    <w:p w14:paraId="4D41A19C" w14:textId="77777777" w:rsidR="00367EE6" w:rsidRPr="00367EE6" w:rsidRDefault="00367EE6" w:rsidP="00367EE6">
      <w:pPr>
        <w:ind w:firstLineChars="0" w:firstLine="0"/>
      </w:pPr>
    </w:p>
    <w:p w14:paraId="2D2DAAE5" w14:textId="28A8BF0B" w:rsidR="00367EE6" w:rsidRDefault="00367EE6" w:rsidP="004814BB">
      <w:pPr>
        <w:pStyle w:val="3"/>
      </w:pPr>
      <w:bookmarkStart w:id="29" w:name="_Toc213162639"/>
      <w:r>
        <w:rPr>
          <w:rFonts w:hint="eastAsia"/>
        </w:rPr>
        <w:t>批次和累计</w:t>
      </w:r>
      <w:bookmarkEnd w:id="29"/>
    </w:p>
    <w:p w14:paraId="52D9FC7F" w14:textId="37580D31" w:rsidR="00FE6476" w:rsidRPr="000C7366" w:rsidRDefault="00367EE6" w:rsidP="00EA4580">
      <w:pPr>
        <w:ind w:firstLineChars="0" w:firstLine="0"/>
        <w:jc w:val="center"/>
        <w:rPr>
          <w:rFonts w:asciiTheme="minorEastAsia" w:hAnsiTheme="minorEastAsia" w:hint="eastAsia"/>
          <w:sz w:val="18"/>
          <w:szCs w:val="18"/>
        </w:rPr>
      </w:pPr>
      <w:r>
        <w:rPr>
          <w:noProof/>
        </w:rPr>
        <w:drawing>
          <wp:inline distT="0" distB="0" distL="0" distR="0" wp14:anchorId="622665D8" wp14:editId="6C040CCC">
            <wp:extent cx="3479666" cy="2088000"/>
            <wp:effectExtent l="0" t="0" r="0" b="0"/>
            <wp:docPr id="16957446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666"/>
        <w:gridCol w:w="1694"/>
        <w:gridCol w:w="3641"/>
      </w:tblGrid>
      <w:tr w:rsidR="00A31476" w:rsidRPr="00814FA4" w14:paraId="7479A049" w14:textId="77777777" w:rsidTr="00A31476">
        <w:trPr>
          <w:jc w:val="center"/>
        </w:trPr>
        <w:tc>
          <w:tcPr>
            <w:tcW w:w="666" w:type="dxa"/>
            <w:vAlign w:val="center"/>
          </w:tcPr>
          <w:p w14:paraId="03E013E9" w14:textId="7A01BD92" w:rsidR="00A31476" w:rsidRPr="00A31476" w:rsidRDefault="00A31476" w:rsidP="007E1155">
            <w:pPr>
              <w:ind w:firstLineChars="0" w:firstLine="0"/>
              <w:rPr>
                <w:rFonts w:asciiTheme="minorEastAsia" w:hAnsiTheme="minorEastAsia" w:hint="eastAsia"/>
                <w:sz w:val="18"/>
                <w:szCs w:val="18"/>
              </w:rPr>
            </w:pPr>
            <w:r w:rsidRPr="00A31476">
              <w:rPr>
                <w:rFonts w:asciiTheme="minorEastAsia" w:hAnsiTheme="minorEastAsia" w:hint="eastAsia"/>
                <w:sz w:val="18"/>
                <w:szCs w:val="18"/>
              </w:rPr>
              <w:t>2.2.1</w:t>
            </w:r>
          </w:p>
        </w:tc>
        <w:tc>
          <w:tcPr>
            <w:tcW w:w="1694" w:type="dxa"/>
            <w:vAlign w:val="center"/>
          </w:tcPr>
          <w:p w14:paraId="46687EE7" w14:textId="249AC6AC" w:rsidR="00A31476" w:rsidRDefault="00A31476" w:rsidP="007E1155">
            <w:pPr>
              <w:ind w:firstLineChars="0" w:firstLine="0"/>
              <w:rPr>
                <w:rFonts w:asciiTheme="minorEastAsia" w:hAnsiTheme="minorEastAsia" w:hint="eastAsia"/>
                <w:sz w:val="18"/>
                <w:szCs w:val="18"/>
              </w:rPr>
            </w:pPr>
            <w:r w:rsidRPr="00A31476">
              <w:rPr>
                <w:rFonts w:asciiTheme="minorEastAsia" w:hAnsiTheme="minorEastAsia" w:hint="eastAsia"/>
                <w:sz w:val="18"/>
                <w:szCs w:val="18"/>
              </w:rPr>
              <w:t>批次数</w:t>
            </w:r>
          </w:p>
        </w:tc>
        <w:tc>
          <w:tcPr>
            <w:tcW w:w="3641" w:type="dxa"/>
          </w:tcPr>
          <w:p w14:paraId="31D932AB" w14:textId="2F186326" w:rsidR="00A31476" w:rsidRPr="00814FA4" w:rsidRDefault="00A31476" w:rsidP="007E1155">
            <w:pPr>
              <w:ind w:firstLineChars="0" w:firstLine="0"/>
              <w:rPr>
                <w:rFonts w:asciiTheme="minorEastAsia" w:hAnsiTheme="minorEastAsia" w:hint="eastAsia"/>
                <w:sz w:val="18"/>
                <w:szCs w:val="18"/>
              </w:rPr>
            </w:pPr>
            <w:r>
              <w:rPr>
                <w:rFonts w:asciiTheme="minorEastAsia" w:hAnsiTheme="minorEastAsia" w:hint="eastAsia"/>
                <w:sz w:val="18"/>
                <w:szCs w:val="18"/>
              </w:rPr>
              <w:t>0~9999；</w:t>
            </w:r>
            <w:r w:rsidRPr="00A31476">
              <w:rPr>
                <w:rFonts w:asciiTheme="minorEastAsia" w:hAnsiTheme="minorEastAsia" w:hint="eastAsia"/>
                <w:sz w:val="18"/>
                <w:szCs w:val="18"/>
              </w:rPr>
              <w:t>用</w:t>
            </w:r>
            <w:r w:rsidRPr="00A31476">
              <w:rPr>
                <w:rFonts w:asciiTheme="minorEastAsia" w:hAnsiTheme="minorEastAsia"/>
                <w:sz w:val="18"/>
                <w:szCs w:val="18"/>
              </w:rPr>
              <w:t>于设置包装的数量，当运行的次数达到所设定的批次数时，将会</w:t>
            </w:r>
            <w:r w:rsidRPr="00A31476">
              <w:rPr>
                <w:rFonts w:asciiTheme="minorEastAsia" w:hAnsiTheme="minorEastAsia" w:hint="eastAsia"/>
                <w:sz w:val="18"/>
                <w:szCs w:val="18"/>
              </w:rPr>
              <w:t>停止</w:t>
            </w:r>
            <w:r w:rsidRPr="00A31476">
              <w:rPr>
                <w:rFonts w:asciiTheme="minorEastAsia" w:hAnsiTheme="minorEastAsia"/>
                <w:sz w:val="18"/>
                <w:szCs w:val="18"/>
              </w:rPr>
              <w:t>包装</w:t>
            </w:r>
            <w:r w:rsidRPr="00A31476">
              <w:rPr>
                <w:rFonts w:asciiTheme="minorEastAsia" w:hAnsiTheme="minorEastAsia" w:hint="eastAsia"/>
                <w:sz w:val="18"/>
                <w:szCs w:val="18"/>
              </w:rPr>
              <w:t>过程</w:t>
            </w:r>
            <w:r w:rsidRPr="00A31476">
              <w:rPr>
                <w:rFonts w:asciiTheme="minorEastAsia" w:hAnsiTheme="minorEastAsia"/>
                <w:sz w:val="18"/>
                <w:szCs w:val="18"/>
              </w:rPr>
              <w:t>，并报警提醒。设置为</w:t>
            </w:r>
            <w:r w:rsidRPr="00A31476">
              <w:rPr>
                <w:rFonts w:asciiTheme="minorEastAsia" w:hAnsiTheme="minorEastAsia" w:hint="eastAsia"/>
                <w:sz w:val="18"/>
                <w:szCs w:val="18"/>
              </w:rPr>
              <w:t>0时</w:t>
            </w:r>
            <w:r w:rsidRPr="00A31476">
              <w:rPr>
                <w:rFonts w:asciiTheme="minorEastAsia" w:hAnsiTheme="minorEastAsia"/>
                <w:sz w:val="18"/>
                <w:szCs w:val="18"/>
              </w:rPr>
              <w:t>关闭该功能</w:t>
            </w:r>
          </w:p>
        </w:tc>
      </w:tr>
      <w:tr w:rsidR="00A31476" w:rsidRPr="00814FA4" w14:paraId="5BDB3537" w14:textId="77777777" w:rsidTr="00A31476">
        <w:trPr>
          <w:jc w:val="center"/>
        </w:trPr>
        <w:tc>
          <w:tcPr>
            <w:tcW w:w="666" w:type="dxa"/>
            <w:vAlign w:val="center"/>
          </w:tcPr>
          <w:p w14:paraId="79070C5F" w14:textId="035702D6" w:rsidR="00A31476" w:rsidRPr="00A31476" w:rsidRDefault="00A31476" w:rsidP="007E1155">
            <w:pPr>
              <w:ind w:firstLineChars="0" w:firstLine="0"/>
              <w:rPr>
                <w:rFonts w:asciiTheme="minorEastAsia" w:hAnsiTheme="minorEastAsia" w:hint="eastAsia"/>
                <w:sz w:val="18"/>
                <w:szCs w:val="18"/>
              </w:rPr>
            </w:pPr>
            <w:r w:rsidRPr="00A31476">
              <w:rPr>
                <w:rFonts w:asciiTheme="minorEastAsia" w:hAnsiTheme="minorEastAsia" w:hint="eastAsia"/>
                <w:sz w:val="18"/>
                <w:szCs w:val="18"/>
              </w:rPr>
              <w:t>2.2.2</w:t>
            </w:r>
          </w:p>
        </w:tc>
        <w:tc>
          <w:tcPr>
            <w:tcW w:w="1694" w:type="dxa"/>
            <w:vAlign w:val="center"/>
          </w:tcPr>
          <w:p w14:paraId="1E72A275" w14:textId="6A4152D0" w:rsidR="00A31476" w:rsidRPr="00814FA4" w:rsidRDefault="00A31476" w:rsidP="007E1155">
            <w:pPr>
              <w:ind w:firstLineChars="0" w:firstLine="0"/>
              <w:rPr>
                <w:rFonts w:asciiTheme="minorEastAsia" w:hAnsiTheme="minorEastAsia" w:hint="eastAsia"/>
                <w:sz w:val="18"/>
                <w:szCs w:val="18"/>
              </w:rPr>
            </w:pPr>
            <w:r w:rsidRPr="00A31476">
              <w:rPr>
                <w:rFonts w:asciiTheme="minorEastAsia" w:hAnsiTheme="minorEastAsia" w:hint="eastAsia"/>
                <w:sz w:val="18"/>
                <w:szCs w:val="18"/>
              </w:rPr>
              <w:t>手</w:t>
            </w:r>
            <w:r w:rsidRPr="00A31476">
              <w:rPr>
                <w:rFonts w:asciiTheme="minorEastAsia" w:hAnsiTheme="minorEastAsia"/>
                <w:sz w:val="18"/>
                <w:szCs w:val="18"/>
              </w:rPr>
              <w:t>动卸料计入累计</w:t>
            </w:r>
          </w:p>
        </w:tc>
        <w:tc>
          <w:tcPr>
            <w:tcW w:w="3641" w:type="dxa"/>
          </w:tcPr>
          <w:p w14:paraId="2ECF256B" w14:textId="2F88FBEC" w:rsidR="00A31476" w:rsidRPr="00814FA4" w:rsidRDefault="00A31476" w:rsidP="007E1155">
            <w:pPr>
              <w:ind w:firstLineChars="0" w:firstLine="0"/>
              <w:rPr>
                <w:rFonts w:asciiTheme="minorEastAsia" w:hAnsiTheme="minorEastAsia" w:hint="eastAsia"/>
                <w:sz w:val="18"/>
                <w:szCs w:val="18"/>
              </w:rPr>
            </w:pPr>
            <w:r w:rsidRPr="00A31476">
              <w:rPr>
                <w:rFonts w:asciiTheme="minorEastAsia" w:hAnsiTheme="minorEastAsia" w:hint="eastAsia"/>
                <w:sz w:val="18"/>
                <w:szCs w:val="18"/>
              </w:rPr>
              <w:t>计</w:t>
            </w:r>
            <w:r w:rsidRPr="00A31476">
              <w:rPr>
                <w:rFonts w:asciiTheme="minorEastAsia" w:hAnsiTheme="minorEastAsia"/>
                <w:sz w:val="18"/>
                <w:szCs w:val="18"/>
              </w:rPr>
              <w:t>入</w:t>
            </w:r>
            <w:r w:rsidRPr="00A31476">
              <w:rPr>
                <w:rFonts w:asciiTheme="minorEastAsia" w:hAnsiTheme="minorEastAsia" w:hint="eastAsia"/>
                <w:sz w:val="18"/>
                <w:szCs w:val="18"/>
              </w:rPr>
              <w:t>/不</w:t>
            </w:r>
            <w:r w:rsidRPr="00A31476">
              <w:rPr>
                <w:rFonts w:asciiTheme="minorEastAsia" w:hAnsiTheme="minorEastAsia"/>
                <w:sz w:val="18"/>
                <w:szCs w:val="18"/>
              </w:rPr>
              <w:t>计入</w:t>
            </w:r>
            <w:r>
              <w:rPr>
                <w:rFonts w:asciiTheme="minorEastAsia" w:hAnsiTheme="minorEastAsia" w:hint="eastAsia"/>
                <w:sz w:val="18"/>
                <w:szCs w:val="18"/>
              </w:rPr>
              <w:t>。</w:t>
            </w:r>
          </w:p>
        </w:tc>
      </w:tr>
    </w:tbl>
    <w:p w14:paraId="090C1F1B" w14:textId="41538F87" w:rsidR="00943A69" w:rsidRPr="00B41DAF" w:rsidRDefault="0016610E" w:rsidP="00B41DAF">
      <w:pPr>
        <w:ind w:firstLine="420"/>
        <w:rPr>
          <w:rFonts w:asciiTheme="minorEastAsia" w:hAnsiTheme="minorEastAsia" w:hint="eastAsia"/>
          <w:szCs w:val="18"/>
        </w:rPr>
      </w:pPr>
      <w:r w:rsidRPr="00B41DAF">
        <w:rPr>
          <w:rFonts w:asciiTheme="minorEastAsia" w:hAnsiTheme="minorEastAsia" w:hint="eastAsia"/>
          <w:szCs w:val="18"/>
        </w:rPr>
        <w:t>累计重量</w:t>
      </w:r>
      <w:r w:rsidRPr="00B41DAF">
        <w:rPr>
          <w:rFonts w:asciiTheme="minorEastAsia" w:hAnsiTheme="minorEastAsia"/>
          <w:szCs w:val="18"/>
        </w:rPr>
        <w:t>是历次</w:t>
      </w:r>
      <w:r w:rsidRPr="00B41DAF">
        <w:rPr>
          <w:rFonts w:asciiTheme="minorEastAsia" w:hAnsiTheme="minorEastAsia" w:hint="eastAsia"/>
          <w:szCs w:val="18"/>
        </w:rPr>
        <w:t>包装</w:t>
      </w:r>
      <w:r w:rsidRPr="00B41DAF">
        <w:rPr>
          <w:rFonts w:asciiTheme="minorEastAsia" w:hAnsiTheme="minorEastAsia"/>
          <w:szCs w:val="18"/>
        </w:rPr>
        <w:t>结果的重量累加，而累计次数则是</w:t>
      </w:r>
      <w:r w:rsidRPr="00B41DAF">
        <w:rPr>
          <w:rFonts w:asciiTheme="minorEastAsia" w:hAnsiTheme="minorEastAsia" w:hint="eastAsia"/>
          <w:szCs w:val="18"/>
        </w:rPr>
        <w:t>重量</w:t>
      </w:r>
      <w:r w:rsidRPr="00B41DAF">
        <w:rPr>
          <w:rFonts w:asciiTheme="minorEastAsia" w:hAnsiTheme="minorEastAsia"/>
          <w:szCs w:val="18"/>
        </w:rPr>
        <w:t>累加的次数。</w:t>
      </w:r>
      <w:r w:rsidRPr="00B41DAF">
        <w:rPr>
          <w:rFonts w:asciiTheme="minorEastAsia" w:hAnsiTheme="minorEastAsia" w:hint="eastAsia"/>
          <w:szCs w:val="18"/>
        </w:rPr>
        <w:t>点击</w:t>
      </w:r>
      <w:r w:rsidRPr="00B41DAF">
        <w:rPr>
          <w:rFonts w:hint="eastAsia"/>
        </w:rPr>
        <w:t>“清除”</w:t>
      </w:r>
      <w:r w:rsidRPr="00B41DAF">
        <w:rPr>
          <w:rFonts w:asciiTheme="minorEastAsia" w:hAnsiTheme="minorEastAsia" w:hint="eastAsia"/>
          <w:szCs w:val="18"/>
        </w:rPr>
        <w:t>可</w:t>
      </w:r>
      <w:r w:rsidRPr="00B41DAF">
        <w:rPr>
          <w:rFonts w:asciiTheme="minorEastAsia" w:hAnsiTheme="minorEastAsia"/>
          <w:szCs w:val="18"/>
        </w:rPr>
        <w:t>将累计重量和累计次数清除为</w:t>
      </w:r>
      <w:r w:rsidRPr="00B41DAF">
        <w:rPr>
          <w:rFonts w:asciiTheme="minorEastAsia" w:hAnsiTheme="minorEastAsia" w:hint="eastAsia"/>
          <w:szCs w:val="18"/>
        </w:rPr>
        <w:t>0。</w:t>
      </w:r>
    </w:p>
    <w:p w14:paraId="583D7C78" w14:textId="2E59755D" w:rsidR="00B41DAF" w:rsidRDefault="00ED1374" w:rsidP="001A2336">
      <w:pPr>
        <w:ind w:firstLine="420"/>
        <w:jc w:val="left"/>
        <w:rPr>
          <w:b/>
          <w:bCs/>
          <w:kern w:val="44"/>
          <w:sz w:val="44"/>
          <w:szCs w:val="44"/>
        </w:rPr>
      </w:pPr>
      <w:r w:rsidRPr="00ED1374">
        <w:rPr>
          <w:rFonts w:hint="eastAsia"/>
        </w:rPr>
        <w:t>如果需要防止误操作导致的累计数据被清除，可以设置清累计密码。</w:t>
      </w:r>
      <w:r>
        <w:rPr>
          <w:rFonts w:hint="eastAsia"/>
        </w:rPr>
        <w:t>设置时</w:t>
      </w:r>
      <w:r w:rsidRPr="00ED1374">
        <w:rPr>
          <w:rFonts w:hint="eastAsia"/>
        </w:rPr>
        <w:t>两次输入一致才能成功。</w:t>
      </w:r>
      <w:r>
        <w:rPr>
          <w:rFonts w:hint="eastAsia"/>
        </w:rPr>
        <w:t>当需关闭密码开关时，只需修改密码时两次直接按确认即可。</w:t>
      </w:r>
      <w:r w:rsidR="00B41DAF">
        <w:br w:type="page"/>
      </w:r>
    </w:p>
    <w:p w14:paraId="3111F1BA" w14:textId="5B009A58" w:rsidR="000A45C0" w:rsidRPr="00217F7A" w:rsidRDefault="00217F7A" w:rsidP="004814BB">
      <w:pPr>
        <w:pStyle w:val="2"/>
      </w:pPr>
      <w:bookmarkStart w:id="30" w:name="_Toc213162640"/>
      <w:r w:rsidRPr="00217F7A">
        <w:lastRenderedPageBreak/>
        <w:t>包装秤参数</w:t>
      </w:r>
      <w:bookmarkEnd w:id="30"/>
    </w:p>
    <w:p w14:paraId="6F06A966" w14:textId="27A6CB53" w:rsidR="00EB66A4" w:rsidRPr="00116592" w:rsidRDefault="00FD7CB9" w:rsidP="00A31476">
      <w:pPr>
        <w:ind w:firstLine="420"/>
      </w:pPr>
      <w:r w:rsidRPr="00B813F8">
        <w:rPr>
          <w:rFonts w:hint="eastAsia"/>
        </w:rPr>
        <w:t>在</w:t>
      </w:r>
      <w:r w:rsidRPr="00B813F8">
        <w:t>系统维护界面点击</w:t>
      </w:r>
      <w:r w:rsidR="00F974E6">
        <w:rPr>
          <w:rFonts w:hint="eastAsia"/>
        </w:rPr>
        <w:t>“包装秤参数”</w:t>
      </w:r>
      <w:r w:rsidRPr="00B813F8">
        <w:rPr>
          <w:rFonts w:hint="eastAsia"/>
        </w:rPr>
        <w:t>按键</w:t>
      </w:r>
      <w:r w:rsidRPr="00B813F8">
        <w:t>，可进入到包装秤参数的设置界面</w:t>
      </w:r>
      <w:r w:rsidR="00EB66A4">
        <w:rPr>
          <w:rFonts w:hint="eastAsia"/>
        </w:rPr>
        <w:t>。</w:t>
      </w:r>
    </w:p>
    <w:p w14:paraId="1755D35B" w14:textId="569E07C3" w:rsidR="00FD7CB9" w:rsidRPr="005917B2" w:rsidRDefault="006C7819" w:rsidP="00EC1595">
      <w:pPr>
        <w:ind w:firstLineChars="0" w:firstLine="0"/>
        <w:jc w:val="center"/>
      </w:pPr>
      <w:r>
        <w:rPr>
          <w:noProof/>
        </w:rPr>
        <w:drawing>
          <wp:inline distT="0" distB="0" distL="0" distR="0" wp14:anchorId="4940A85D" wp14:editId="03AD8A06">
            <wp:extent cx="3479666" cy="2088000"/>
            <wp:effectExtent l="0" t="0" r="0" b="0"/>
            <wp:docPr id="17747957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666"/>
        <w:gridCol w:w="1694"/>
        <w:gridCol w:w="3641"/>
      </w:tblGrid>
      <w:tr w:rsidR="00A31476" w:rsidRPr="00814FA4" w14:paraId="325CBEFA" w14:textId="77777777" w:rsidTr="007E1155">
        <w:trPr>
          <w:jc w:val="center"/>
        </w:trPr>
        <w:tc>
          <w:tcPr>
            <w:tcW w:w="666" w:type="dxa"/>
            <w:vAlign w:val="bottom"/>
          </w:tcPr>
          <w:p w14:paraId="3BF891B1" w14:textId="443415FF" w:rsidR="00A31476" w:rsidRPr="00A31476"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3.1.1</w:t>
            </w:r>
          </w:p>
        </w:tc>
        <w:tc>
          <w:tcPr>
            <w:tcW w:w="1694" w:type="dxa"/>
            <w:vAlign w:val="bottom"/>
          </w:tcPr>
          <w:p w14:paraId="49FA019A" w14:textId="1D3CAE1B" w:rsidR="00A31476"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工作模式</w:t>
            </w:r>
          </w:p>
        </w:tc>
        <w:tc>
          <w:tcPr>
            <w:tcW w:w="3641" w:type="dxa"/>
          </w:tcPr>
          <w:p w14:paraId="171C43AB" w14:textId="4BE1F02C" w:rsidR="00A31476" w:rsidRPr="00814FA4"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无斗秤，有斗秤，散料秤</w:t>
            </w:r>
            <w:r w:rsidR="00C60C81">
              <w:rPr>
                <w:rFonts w:asciiTheme="minorEastAsia" w:hAnsiTheme="minorEastAsia" w:hint="eastAsia"/>
                <w:sz w:val="18"/>
                <w:szCs w:val="18"/>
              </w:rPr>
              <w:t>可选</w:t>
            </w:r>
          </w:p>
        </w:tc>
      </w:tr>
      <w:tr w:rsidR="00A31476" w:rsidRPr="00814FA4" w14:paraId="0923F8FA" w14:textId="77777777" w:rsidTr="007E1155">
        <w:trPr>
          <w:jc w:val="center"/>
        </w:trPr>
        <w:tc>
          <w:tcPr>
            <w:tcW w:w="666" w:type="dxa"/>
            <w:vAlign w:val="bottom"/>
          </w:tcPr>
          <w:p w14:paraId="2B175E14" w14:textId="3BF00CD0" w:rsidR="00A31476" w:rsidRPr="00A31476"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3.1.2</w:t>
            </w:r>
          </w:p>
        </w:tc>
        <w:tc>
          <w:tcPr>
            <w:tcW w:w="1694" w:type="dxa"/>
            <w:vAlign w:val="bottom"/>
          </w:tcPr>
          <w:p w14:paraId="3A80F644" w14:textId="2E5B9339" w:rsidR="00A31476" w:rsidRPr="00814FA4" w:rsidRDefault="00A31476" w:rsidP="00A31476">
            <w:pPr>
              <w:ind w:firstLineChars="0" w:firstLine="0"/>
              <w:rPr>
                <w:rFonts w:asciiTheme="minorEastAsia" w:hAnsiTheme="minorEastAsia" w:hint="eastAsia"/>
                <w:sz w:val="18"/>
                <w:szCs w:val="18"/>
              </w:rPr>
            </w:pPr>
            <w:r>
              <w:rPr>
                <w:rFonts w:asciiTheme="minorEastAsia" w:hAnsiTheme="minorEastAsia" w:hint="eastAsia"/>
                <w:sz w:val="18"/>
                <w:szCs w:val="18"/>
              </w:rPr>
              <w:t>给料模式</w:t>
            </w:r>
          </w:p>
        </w:tc>
        <w:tc>
          <w:tcPr>
            <w:tcW w:w="3641" w:type="dxa"/>
          </w:tcPr>
          <w:p w14:paraId="00744FBF" w14:textId="7DD768F1" w:rsidR="00A31476" w:rsidRPr="00814FA4"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组合给料</w:t>
            </w:r>
            <w:r>
              <w:rPr>
                <w:rFonts w:asciiTheme="minorEastAsia" w:hAnsiTheme="minorEastAsia" w:hint="eastAsia"/>
                <w:sz w:val="18"/>
                <w:szCs w:val="18"/>
              </w:rPr>
              <w:t>/</w:t>
            </w:r>
            <w:r w:rsidRPr="00A31476">
              <w:rPr>
                <w:rFonts w:asciiTheme="minorEastAsia" w:hAnsiTheme="minorEastAsia" w:hint="eastAsia"/>
                <w:sz w:val="18"/>
                <w:szCs w:val="18"/>
              </w:rPr>
              <w:t>独立给料</w:t>
            </w:r>
            <w:r w:rsidR="00C60C81">
              <w:rPr>
                <w:rFonts w:asciiTheme="minorEastAsia" w:hAnsiTheme="minorEastAsia" w:hint="eastAsia"/>
                <w:sz w:val="18"/>
                <w:szCs w:val="18"/>
              </w:rPr>
              <w:t>可选</w:t>
            </w:r>
          </w:p>
        </w:tc>
      </w:tr>
      <w:tr w:rsidR="00A31476" w:rsidRPr="00814FA4" w14:paraId="2EEF604C" w14:textId="77777777" w:rsidTr="007E1155">
        <w:trPr>
          <w:jc w:val="center"/>
        </w:trPr>
        <w:tc>
          <w:tcPr>
            <w:tcW w:w="666" w:type="dxa"/>
            <w:vAlign w:val="bottom"/>
          </w:tcPr>
          <w:p w14:paraId="6EEE4D00" w14:textId="3E27E9DC" w:rsidR="00A31476" w:rsidRPr="00A31476"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3.1.3</w:t>
            </w:r>
          </w:p>
        </w:tc>
        <w:tc>
          <w:tcPr>
            <w:tcW w:w="1694" w:type="dxa"/>
            <w:vAlign w:val="bottom"/>
          </w:tcPr>
          <w:p w14:paraId="470CEE56" w14:textId="1C436DB3" w:rsidR="00A31476" w:rsidRPr="00814FA4"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无斗包装模式</w:t>
            </w:r>
          </w:p>
        </w:tc>
        <w:tc>
          <w:tcPr>
            <w:tcW w:w="3641" w:type="dxa"/>
          </w:tcPr>
          <w:p w14:paraId="56204477" w14:textId="3D443580" w:rsidR="00A31476" w:rsidRPr="00814FA4" w:rsidRDefault="00A31476" w:rsidP="00A31476">
            <w:pPr>
              <w:ind w:firstLineChars="0" w:firstLine="0"/>
              <w:rPr>
                <w:rFonts w:asciiTheme="minorEastAsia" w:hAnsiTheme="minorEastAsia" w:hint="eastAsia"/>
                <w:sz w:val="18"/>
                <w:szCs w:val="18"/>
              </w:rPr>
            </w:pPr>
            <w:r w:rsidRPr="00A31476">
              <w:rPr>
                <w:rFonts w:asciiTheme="minorEastAsia" w:hAnsiTheme="minorEastAsia"/>
                <w:sz w:val="18"/>
                <w:szCs w:val="18"/>
              </w:rPr>
              <w:t>无斗秤模式下才有效</w:t>
            </w:r>
            <w:r w:rsidRPr="00A31476">
              <w:rPr>
                <w:rFonts w:asciiTheme="minorEastAsia" w:hAnsiTheme="minorEastAsia" w:hint="eastAsia"/>
                <w:sz w:val="18"/>
                <w:szCs w:val="18"/>
              </w:rPr>
              <w:t>，</w:t>
            </w:r>
            <w:r>
              <w:rPr>
                <w:rFonts w:asciiTheme="minorEastAsia" w:hAnsiTheme="minorEastAsia" w:hint="eastAsia"/>
                <w:sz w:val="18"/>
                <w:szCs w:val="18"/>
              </w:rPr>
              <w:t>毛重包装/净重包装；</w:t>
            </w:r>
            <w:r w:rsidRPr="00A31476">
              <w:rPr>
                <w:rFonts w:asciiTheme="minorEastAsia" w:hAnsiTheme="minorEastAsia"/>
                <w:sz w:val="18"/>
                <w:szCs w:val="18"/>
              </w:rPr>
              <w:t>净重包装时每个流程会进行去皮操作，而毛重包装则没有去皮操作</w:t>
            </w:r>
          </w:p>
        </w:tc>
      </w:tr>
      <w:tr w:rsidR="00A31476" w:rsidRPr="00814FA4" w14:paraId="5FA377F9" w14:textId="77777777" w:rsidTr="007E1155">
        <w:trPr>
          <w:jc w:val="center"/>
        </w:trPr>
        <w:tc>
          <w:tcPr>
            <w:tcW w:w="666" w:type="dxa"/>
            <w:vAlign w:val="bottom"/>
          </w:tcPr>
          <w:p w14:paraId="138988F5" w14:textId="61D42F29" w:rsidR="00A31476" w:rsidRPr="00A31476"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3.1.4</w:t>
            </w:r>
          </w:p>
        </w:tc>
        <w:tc>
          <w:tcPr>
            <w:tcW w:w="1694" w:type="dxa"/>
            <w:vAlign w:val="bottom"/>
          </w:tcPr>
          <w:p w14:paraId="1E57E8BC" w14:textId="24222E82" w:rsidR="00A31476" w:rsidRPr="00814FA4"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清零间隔</w:t>
            </w:r>
          </w:p>
        </w:tc>
        <w:tc>
          <w:tcPr>
            <w:tcW w:w="3641" w:type="dxa"/>
          </w:tcPr>
          <w:p w14:paraId="2D8843F2" w14:textId="421943B4" w:rsidR="00A31476" w:rsidRPr="00814FA4" w:rsidRDefault="00A31476" w:rsidP="00A31476">
            <w:pPr>
              <w:ind w:firstLineChars="0" w:firstLine="0"/>
              <w:rPr>
                <w:rFonts w:asciiTheme="minorEastAsia" w:hAnsiTheme="minorEastAsia" w:hint="eastAsia"/>
                <w:sz w:val="18"/>
                <w:szCs w:val="18"/>
              </w:rPr>
            </w:pPr>
            <w:r>
              <w:rPr>
                <w:rFonts w:asciiTheme="minorEastAsia" w:hAnsiTheme="minorEastAsia" w:hint="eastAsia"/>
                <w:sz w:val="18"/>
                <w:szCs w:val="18"/>
              </w:rPr>
              <w:t>0~99；</w:t>
            </w:r>
            <w:r w:rsidRPr="00A31476">
              <w:rPr>
                <w:rFonts w:asciiTheme="minorEastAsia" w:hAnsiTheme="minorEastAsia" w:hint="eastAsia"/>
                <w:sz w:val="18"/>
                <w:szCs w:val="18"/>
              </w:rPr>
              <w:t>只</w:t>
            </w:r>
            <w:r w:rsidRPr="00A31476">
              <w:rPr>
                <w:rFonts w:asciiTheme="minorEastAsia" w:hAnsiTheme="minorEastAsia"/>
                <w:sz w:val="18"/>
                <w:szCs w:val="18"/>
              </w:rPr>
              <w:t>在有斗秤模式</w:t>
            </w:r>
            <w:r w:rsidRPr="00A31476">
              <w:rPr>
                <w:rFonts w:asciiTheme="minorEastAsia" w:hAnsiTheme="minorEastAsia" w:hint="eastAsia"/>
                <w:sz w:val="18"/>
                <w:szCs w:val="18"/>
              </w:rPr>
              <w:t>和散料模式下</w:t>
            </w:r>
            <w:r w:rsidRPr="00A31476">
              <w:rPr>
                <w:rFonts w:asciiTheme="minorEastAsia" w:hAnsiTheme="minorEastAsia"/>
                <w:sz w:val="18"/>
                <w:szCs w:val="18"/>
              </w:rPr>
              <w:t>才有效，用于设置每</w:t>
            </w:r>
            <w:r w:rsidRPr="00A31476">
              <w:rPr>
                <w:rFonts w:asciiTheme="minorEastAsia" w:hAnsiTheme="minorEastAsia" w:hint="eastAsia"/>
                <w:sz w:val="18"/>
                <w:szCs w:val="18"/>
              </w:rPr>
              <w:t>经过</w:t>
            </w:r>
            <w:r w:rsidRPr="00A31476">
              <w:rPr>
                <w:rFonts w:asciiTheme="minorEastAsia" w:hAnsiTheme="minorEastAsia"/>
                <w:sz w:val="18"/>
                <w:szCs w:val="18"/>
              </w:rPr>
              <w:t>多少次包装进行一次清零操作，设置为</w:t>
            </w:r>
            <w:r w:rsidRPr="00A31476">
              <w:rPr>
                <w:rFonts w:asciiTheme="minorEastAsia" w:hAnsiTheme="minorEastAsia" w:hint="eastAsia"/>
                <w:sz w:val="18"/>
                <w:szCs w:val="18"/>
              </w:rPr>
              <w:t>0时</w:t>
            </w:r>
            <w:r w:rsidRPr="00A31476">
              <w:rPr>
                <w:rFonts w:asciiTheme="minorEastAsia" w:hAnsiTheme="minorEastAsia"/>
                <w:sz w:val="18"/>
                <w:szCs w:val="18"/>
              </w:rPr>
              <w:t>关闭该功能</w:t>
            </w:r>
          </w:p>
        </w:tc>
      </w:tr>
      <w:tr w:rsidR="00A31476" w:rsidRPr="00814FA4" w14:paraId="24E1DDBB" w14:textId="77777777" w:rsidTr="007E1155">
        <w:trPr>
          <w:jc w:val="center"/>
        </w:trPr>
        <w:tc>
          <w:tcPr>
            <w:tcW w:w="666" w:type="dxa"/>
            <w:vAlign w:val="bottom"/>
          </w:tcPr>
          <w:p w14:paraId="68A14DBD" w14:textId="4E5EF94F" w:rsidR="00A31476" w:rsidRPr="00A31476"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3.1.5</w:t>
            </w:r>
          </w:p>
        </w:tc>
        <w:tc>
          <w:tcPr>
            <w:tcW w:w="1694" w:type="dxa"/>
            <w:vAlign w:val="bottom"/>
          </w:tcPr>
          <w:p w14:paraId="0F303922" w14:textId="2C8F1B80" w:rsidR="00A31476" w:rsidRPr="00814FA4"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设备ID</w:t>
            </w:r>
          </w:p>
        </w:tc>
        <w:tc>
          <w:tcPr>
            <w:tcW w:w="3641" w:type="dxa"/>
          </w:tcPr>
          <w:p w14:paraId="480C8F4A" w14:textId="1806B0C9" w:rsidR="00A31476" w:rsidRPr="00814FA4"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0～7；仅用于多秤互锁</w:t>
            </w:r>
          </w:p>
        </w:tc>
      </w:tr>
      <w:tr w:rsidR="00A31476" w:rsidRPr="00814FA4" w14:paraId="7097A546" w14:textId="77777777" w:rsidTr="007E1155">
        <w:trPr>
          <w:jc w:val="center"/>
        </w:trPr>
        <w:tc>
          <w:tcPr>
            <w:tcW w:w="666" w:type="dxa"/>
            <w:vAlign w:val="bottom"/>
          </w:tcPr>
          <w:p w14:paraId="26647422" w14:textId="091EC223" w:rsidR="00A31476" w:rsidRPr="00A31476"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3.1.6</w:t>
            </w:r>
          </w:p>
        </w:tc>
        <w:tc>
          <w:tcPr>
            <w:tcW w:w="1694" w:type="dxa"/>
            <w:vAlign w:val="bottom"/>
          </w:tcPr>
          <w:p w14:paraId="76C8101E" w14:textId="7C0A7AE0" w:rsidR="00A31476" w:rsidRPr="00814FA4" w:rsidRDefault="00A31476" w:rsidP="00A31476">
            <w:pPr>
              <w:ind w:firstLineChars="0" w:firstLine="0"/>
              <w:rPr>
                <w:rFonts w:asciiTheme="minorEastAsia" w:hAnsiTheme="minorEastAsia" w:hint="eastAsia"/>
                <w:sz w:val="18"/>
                <w:szCs w:val="18"/>
              </w:rPr>
            </w:pPr>
            <w:r w:rsidRPr="00A31476">
              <w:rPr>
                <w:rFonts w:asciiTheme="minorEastAsia" w:hAnsiTheme="minorEastAsia" w:hint="eastAsia"/>
                <w:sz w:val="18"/>
                <w:szCs w:val="18"/>
              </w:rPr>
              <w:t>皮带启动时间</w:t>
            </w:r>
          </w:p>
        </w:tc>
        <w:tc>
          <w:tcPr>
            <w:tcW w:w="3641" w:type="dxa"/>
          </w:tcPr>
          <w:p w14:paraId="741F51F2" w14:textId="1A554F50" w:rsidR="00A31476" w:rsidRPr="00814FA4" w:rsidRDefault="00A31476" w:rsidP="00A31476">
            <w:pPr>
              <w:ind w:firstLineChars="0" w:firstLine="0"/>
              <w:rPr>
                <w:rFonts w:asciiTheme="minorEastAsia" w:hAnsiTheme="minorEastAsia" w:hint="eastAsia"/>
                <w:sz w:val="18"/>
                <w:szCs w:val="18"/>
              </w:rPr>
            </w:pPr>
            <w:r>
              <w:rPr>
                <w:rFonts w:asciiTheme="minorEastAsia" w:hAnsiTheme="minorEastAsia" w:hint="eastAsia"/>
                <w:sz w:val="18"/>
                <w:szCs w:val="18"/>
              </w:rPr>
              <w:t>0.0~99.9s；</w:t>
            </w:r>
            <w:r w:rsidRPr="00A31476">
              <w:rPr>
                <w:rFonts w:asciiTheme="minorEastAsia" w:hAnsiTheme="minorEastAsia" w:hint="eastAsia"/>
                <w:sz w:val="18"/>
                <w:szCs w:val="18"/>
              </w:rPr>
              <w:t>启动皮带前的延时时间。</w:t>
            </w:r>
          </w:p>
        </w:tc>
      </w:tr>
    </w:tbl>
    <w:p w14:paraId="25DABBE2" w14:textId="58168496" w:rsidR="009757C5" w:rsidRPr="00536067" w:rsidRDefault="009757C5" w:rsidP="00536067">
      <w:pPr>
        <w:ind w:firstLine="360"/>
        <w:rPr>
          <w:rFonts w:asciiTheme="minorEastAsia" w:hAnsiTheme="minorEastAsia" w:hint="eastAsia"/>
          <w:sz w:val="18"/>
          <w:szCs w:val="18"/>
        </w:rPr>
      </w:pPr>
      <w:bookmarkStart w:id="31" w:name="_六．配方的设置与选用"/>
      <w:bookmarkEnd w:id="31"/>
    </w:p>
    <w:p w14:paraId="5366A0CC" w14:textId="1B9A471A" w:rsidR="00237642" w:rsidRDefault="00237642" w:rsidP="004814BB">
      <w:pPr>
        <w:pStyle w:val="2"/>
      </w:pPr>
      <w:bookmarkStart w:id="32" w:name="_Toc213162641"/>
      <w:r w:rsidRPr="00237642">
        <w:rPr>
          <w:rFonts w:hint="eastAsia"/>
        </w:rPr>
        <w:t>配方设置</w:t>
      </w:r>
      <w:bookmarkEnd w:id="32"/>
    </w:p>
    <w:p w14:paraId="2A46B4B1" w14:textId="3515FB66" w:rsidR="0054576E" w:rsidRPr="0054576E" w:rsidRDefault="0054576E" w:rsidP="00B41DAF">
      <w:pPr>
        <w:ind w:firstLine="420"/>
      </w:pPr>
      <w:r w:rsidRPr="0054576E">
        <w:rPr>
          <w:rFonts w:hint="eastAsia"/>
        </w:rPr>
        <w:t>在系统维护界面，点“配方设置”，即可进入到配方设置界面，最多支持</w:t>
      </w:r>
      <w:r w:rsidRPr="0054576E">
        <w:rPr>
          <w:rFonts w:hint="eastAsia"/>
        </w:rPr>
        <w:t>2</w:t>
      </w:r>
      <w:r w:rsidRPr="0054576E">
        <w:t>0</w:t>
      </w:r>
      <w:r w:rsidRPr="0054576E">
        <w:rPr>
          <w:rFonts w:hint="eastAsia"/>
        </w:rPr>
        <w:t>个配方。</w:t>
      </w:r>
      <w:r w:rsidR="005C07DF">
        <w:rPr>
          <w:rFonts w:hint="eastAsia"/>
        </w:rPr>
        <w:t>用户可将常用的配方参数提前设置好，并在使用时切换为对应的配方即可。</w:t>
      </w:r>
    </w:p>
    <w:p w14:paraId="233387D4" w14:textId="5B3EE3B4" w:rsidR="00237642" w:rsidRPr="00BF3B71" w:rsidRDefault="00237642" w:rsidP="004814BB">
      <w:pPr>
        <w:pStyle w:val="3"/>
      </w:pPr>
      <w:bookmarkStart w:id="33" w:name="_Toc213162642"/>
      <w:r w:rsidRPr="00BF3B71">
        <w:rPr>
          <w:rFonts w:hint="eastAsia"/>
        </w:rPr>
        <w:lastRenderedPageBreak/>
        <w:t>配方</w:t>
      </w:r>
      <w:bookmarkEnd w:id="33"/>
    </w:p>
    <w:p w14:paraId="6D757FB7" w14:textId="04421AED" w:rsidR="008A0E19" w:rsidRPr="00F164A3" w:rsidRDefault="006C7819" w:rsidP="00A55B45">
      <w:pPr>
        <w:ind w:firstLineChars="0" w:firstLine="0"/>
        <w:jc w:val="center"/>
        <w:rPr>
          <w:rFonts w:asciiTheme="minorEastAsia" w:hAnsiTheme="minorEastAsia" w:hint="eastAsia"/>
          <w:sz w:val="18"/>
          <w:szCs w:val="18"/>
        </w:rPr>
      </w:pPr>
      <w:r>
        <w:rPr>
          <w:noProof/>
        </w:rPr>
        <w:drawing>
          <wp:inline distT="0" distB="0" distL="0" distR="0" wp14:anchorId="16A6295E" wp14:editId="26426A42">
            <wp:extent cx="3479666" cy="2088000"/>
            <wp:effectExtent l="0" t="0" r="0" b="0"/>
            <wp:docPr id="3857793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666"/>
        <w:gridCol w:w="1411"/>
        <w:gridCol w:w="3924"/>
      </w:tblGrid>
      <w:tr w:rsidR="005C07DF" w:rsidRPr="00814FA4" w14:paraId="6683B6A5" w14:textId="77777777" w:rsidTr="005C07DF">
        <w:trPr>
          <w:jc w:val="center"/>
        </w:trPr>
        <w:tc>
          <w:tcPr>
            <w:tcW w:w="666" w:type="dxa"/>
            <w:vAlign w:val="bottom"/>
          </w:tcPr>
          <w:p w14:paraId="016060F7" w14:textId="75E6C0C7" w:rsidR="005C07DF" w:rsidRPr="005C07DF" w:rsidRDefault="005C07DF" w:rsidP="005C07DF">
            <w:pPr>
              <w:ind w:firstLineChars="0" w:firstLine="0"/>
            </w:pPr>
            <w:r w:rsidRPr="005C07DF">
              <w:rPr>
                <w:rFonts w:hint="eastAsia"/>
              </w:rPr>
              <w:t>4.1.1</w:t>
            </w:r>
          </w:p>
        </w:tc>
        <w:tc>
          <w:tcPr>
            <w:tcW w:w="1411" w:type="dxa"/>
            <w:vAlign w:val="bottom"/>
          </w:tcPr>
          <w:p w14:paraId="69748A64" w14:textId="307E7666" w:rsidR="005C07DF" w:rsidRPr="005C07DF" w:rsidRDefault="005C07DF" w:rsidP="005C07DF">
            <w:pPr>
              <w:ind w:firstLineChars="0" w:firstLine="0"/>
              <w:rPr>
                <w:rFonts w:asciiTheme="minorEastAsia" w:hAnsiTheme="minorEastAsia" w:hint="eastAsia"/>
                <w:sz w:val="18"/>
                <w:szCs w:val="18"/>
              </w:rPr>
            </w:pPr>
            <w:r w:rsidRPr="005C07DF">
              <w:rPr>
                <w:rFonts w:asciiTheme="minorEastAsia" w:hAnsiTheme="minorEastAsia" w:hint="eastAsia"/>
                <w:sz w:val="18"/>
                <w:szCs w:val="18"/>
              </w:rPr>
              <w:t>配方号</w:t>
            </w:r>
          </w:p>
        </w:tc>
        <w:tc>
          <w:tcPr>
            <w:tcW w:w="3924" w:type="dxa"/>
          </w:tcPr>
          <w:p w14:paraId="36EE140B" w14:textId="3DC0923C" w:rsidR="005C07DF" w:rsidRPr="00814FA4" w:rsidRDefault="005C07DF" w:rsidP="005C07DF">
            <w:pPr>
              <w:ind w:firstLineChars="0" w:firstLine="0"/>
              <w:rPr>
                <w:rFonts w:asciiTheme="minorEastAsia" w:hAnsiTheme="minorEastAsia" w:hint="eastAsia"/>
                <w:sz w:val="18"/>
                <w:szCs w:val="18"/>
              </w:rPr>
            </w:pPr>
            <w:r w:rsidRPr="005C07DF">
              <w:rPr>
                <w:rFonts w:asciiTheme="minorEastAsia" w:hAnsiTheme="minorEastAsia" w:hint="eastAsia"/>
                <w:sz w:val="18"/>
                <w:szCs w:val="18"/>
              </w:rPr>
              <w:t>1～</w:t>
            </w:r>
            <w:r w:rsidRPr="005C07DF">
              <w:rPr>
                <w:rFonts w:asciiTheme="minorEastAsia" w:hAnsiTheme="minorEastAsia"/>
                <w:sz w:val="18"/>
                <w:szCs w:val="18"/>
              </w:rPr>
              <w:t>20</w:t>
            </w:r>
            <w:r w:rsidRPr="005C07DF">
              <w:rPr>
                <w:rFonts w:asciiTheme="minorEastAsia" w:hAnsiTheme="minorEastAsia" w:hint="eastAsia"/>
                <w:sz w:val="18"/>
                <w:szCs w:val="18"/>
              </w:rPr>
              <w:t>，用于选择当前使用的配方</w:t>
            </w:r>
          </w:p>
        </w:tc>
      </w:tr>
      <w:tr w:rsidR="005C07DF" w:rsidRPr="00814FA4" w14:paraId="3CDE3977" w14:textId="77777777" w:rsidTr="00D5512F">
        <w:trPr>
          <w:trHeight w:val="460"/>
          <w:jc w:val="center"/>
        </w:trPr>
        <w:tc>
          <w:tcPr>
            <w:tcW w:w="666" w:type="dxa"/>
            <w:vAlign w:val="bottom"/>
          </w:tcPr>
          <w:p w14:paraId="6602D12C" w14:textId="7E90F44D" w:rsidR="005C07DF" w:rsidRPr="005C07DF" w:rsidRDefault="005C07DF" w:rsidP="005C07DF">
            <w:pPr>
              <w:ind w:firstLineChars="0" w:firstLine="0"/>
            </w:pPr>
            <w:r w:rsidRPr="005C07DF">
              <w:rPr>
                <w:rFonts w:hint="eastAsia"/>
              </w:rPr>
              <w:t>4.1.2</w:t>
            </w:r>
          </w:p>
        </w:tc>
        <w:tc>
          <w:tcPr>
            <w:tcW w:w="1411" w:type="dxa"/>
            <w:vAlign w:val="bottom"/>
          </w:tcPr>
          <w:p w14:paraId="151F8125" w14:textId="19F93898" w:rsidR="005C07DF" w:rsidRPr="005C07DF" w:rsidRDefault="005C07DF" w:rsidP="005C07DF">
            <w:pPr>
              <w:ind w:firstLineChars="0" w:firstLine="0"/>
              <w:rPr>
                <w:rFonts w:asciiTheme="minorEastAsia" w:hAnsiTheme="minorEastAsia" w:hint="eastAsia"/>
                <w:sz w:val="18"/>
                <w:szCs w:val="18"/>
              </w:rPr>
            </w:pPr>
            <w:r w:rsidRPr="005C07DF">
              <w:rPr>
                <w:rFonts w:asciiTheme="minorEastAsia" w:hAnsiTheme="minorEastAsia" w:hint="eastAsia"/>
                <w:sz w:val="18"/>
                <w:szCs w:val="18"/>
              </w:rPr>
              <w:t>配方可选</w:t>
            </w:r>
          </w:p>
        </w:tc>
        <w:tc>
          <w:tcPr>
            <w:tcW w:w="3924" w:type="dxa"/>
          </w:tcPr>
          <w:p w14:paraId="60C7C162" w14:textId="77777777" w:rsidR="005C07DF" w:rsidRDefault="005C07DF" w:rsidP="005C07DF">
            <w:pPr>
              <w:ind w:firstLineChars="0" w:firstLine="0"/>
              <w:rPr>
                <w:rFonts w:asciiTheme="minorEastAsia" w:hAnsiTheme="minorEastAsia" w:hint="eastAsia"/>
                <w:sz w:val="18"/>
                <w:szCs w:val="18"/>
              </w:rPr>
            </w:pPr>
            <w:r>
              <w:rPr>
                <w:rFonts w:asciiTheme="minorEastAsia" w:hAnsiTheme="minorEastAsia" w:hint="eastAsia"/>
                <w:sz w:val="18"/>
                <w:szCs w:val="18"/>
              </w:rPr>
              <w:t>已开启/已关闭</w:t>
            </w:r>
          </w:p>
          <w:p w14:paraId="74AA1B17" w14:textId="6A52BB88" w:rsidR="005C07DF" w:rsidRPr="00814FA4" w:rsidRDefault="005C07DF" w:rsidP="005C07DF">
            <w:pPr>
              <w:ind w:firstLineChars="0" w:firstLine="0"/>
              <w:rPr>
                <w:rFonts w:asciiTheme="minorEastAsia" w:hAnsiTheme="minorEastAsia" w:hint="eastAsia"/>
                <w:sz w:val="18"/>
                <w:szCs w:val="18"/>
              </w:rPr>
            </w:pPr>
            <w:r w:rsidRPr="005C07DF">
              <w:rPr>
                <w:rFonts w:asciiTheme="minorEastAsia" w:hAnsiTheme="minorEastAsia" w:hint="eastAsia"/>
                <w:sz w:val="18"/>
                <w:szCs w:val="18"/>
              </w:rPr>
              <w:t>用于设置当前配方号是否可用于运行</w:t>
            </w:r>
          </w:p>
        </w:tc>
      </w:tr>
      <w:tr w:rsidR="005C07DF" w:rsidRPr="00814FA4" w14:paraId="70401357" w14:textId="77777777" w:rsidTr="005C07DF">
        <w:trPr>
          <w:jc w:val="center"/>
        </w:trPr>
        <w:tc>
          <w:tcPr>
            <w:tcW w:w="666" w:type="dxa"/>
            <w:vAlign w:val="bottom"/>
          </w:tcPr>
          <w:p w14:paraId="0C212B4E" w14:textId="08FCD432" w:rsidR="005C07DF" w:rsidRPr="005C07DF" w:rsidRDefault="005C07DF" w:rsidP="005C07DF">
            <w:pPr>
              <w:ind w:firstLineChars="0" w:firstLine="0"/>
            </w:pPr>
            <w:r w:rsidRPr="005C07DF">
              <w:rPr>
                <w:rFonts w:hint="eastAsia"/>
              </w:rPr>
              <w:t>4.1.3</w:t>
            </w:r>
          </w:p>
        </w:tc>
        <w:tc>
          <w:tcPr>
            <w:tcW w:w="1411" w:type="dxa"/>
            <w:vAlign w:val="bottom"/>
          </w:tcPr>
          <w:p w14:paraId="6F8704C2" w14:textId="666545BF" w:rsidR="005C07DF" w:rsidRPr="005C07DF" w:rsidRDefault="005C07DF" w:rsidP="005C07DF">
            <w:pPr>
              <w:ind w:firstLineChars="0" w:firstLine="0"/>
              <w:rPr>
                <w:rFonts w:asciiTheme="minorEastAsia" w:hAnsiTheme="minorEastAsia" w:hint="eastAsia"/>
                <w:sz w:val="18"/>
                <w:szCs w:val="18"/>
              </w:rPr>
            </w:pPr>
            <w:r w:rsidRPr="005C07DF">
              <w:rPr>
                <w:rFonts w:asciiTheme="minorEastAsia" w:hAnsiTheme="minorEastAsia" w:hint="eastAsia"/>
                <w:sz w:val="18"/>
                <w:szCs w:val="18"/>
              </w:rPr>
              <w:t>配方名</w:t>
            </w:r>
          </w:p>
        </w:tc>
        <w:tc>
          <w:tcPr>
            <w:tcW w:w="3924" w:type="dxa"/>
          </w:tcPr>
          <w:p w14:paraId="29CE73E0" w14:textId="3EA7CD31" w:rsidR="005C07DF" w:rsidRPr="00814FA4" w:rsidRDefault="005C07DF" w:rsidP="005C07DF">
            <w:pPr>
              <w:ind w:firstLineChars="0" w:firstLine="0"/>
              <w:rPr>
                <w:rFonts w:asciiTheme="minorEastAsia" w:hAnsiTheme="minorEastAsia" w:hint="eastAsia"/>
                <w:sz w:val="18"/>
                <w:szCs w:val="18"/>
              </w:rPr>
            </w:pPr>
            <w:r>
              <w:rPr>
                <w:rFonts w:asciiTheme="minorEastAsia" w:hAnsiTheme="minorEastAsia" w:hint="eastAsia"/>
                <w:sz w:val="18"/>
                <w:szCs w:val="18"/>
              </w:rPr>
              <w:t>用于识别个配方。显示当前配方号下的配方名。</w:t>
            </w:r>
          </w:p>
        </w:tc>
      </w:tr>
      <w:tr w:rsidR="005C07DF" w:rsidRPr="00814FA4" w14:paraId="135E1ED2" w14:textId="77777777" w:rsidTr="005C07DF">
        <w:trPr>
          <w:jc w:val="center"/>
        </w:trPr>
        <w:tc>
          <w:tcPr>
            <w:tcW w:w="666" w:type="dxa"/>
            <w:vAlign w:val="bottom"/>
          </w:tcPr>
          <w:p w14:paraId="5503A681" w14:textId="5631AA72" w:rsidR="005C07DF" w:rsidRPr="005C07DF" w:rsidRDefault="005C07DF" w:rsidP="005C07DF">
            <w:pPr>
              <w:ind w:firstLineChars="0" w:firstLine="0"/>
            </w:pPr>
            <w:r w:rsidRPr="005C07DF">
              <w:rPr>
                <w:rFonts w:hint="eastAsia"/>
              </w:rPr>
              <w:t>4.1.4</w:t>
            </w:r>
          </w:p>
        </w:tc>
        <w:tc>
          <w:tcPr>
            <w:tcW w:w="1411" w:type="dxa"/>
            <w:vAlign w:val="bottom"/>
          </w:tcPr>
          <w:p w14:paraId="0817889F" w14:textId="74185DA2" w:rsidR="005C07DF" w:rsidRPr="005C07DF" w:rsidRDefault="005C07DF" w:rsidP="005C07DF">
            <w:pPr>
              <w:ind w:firstLineChars="0" w:firstLine="0"/>
              <w:rPr>
                <w:rFonts w:asciiTheme="minorEastAsia" w:hAnsiTheme="minorEastAsia" w:hint="eastAsia"/>
                <w:sz w:val="18"/>
                <w:szCs w:val="18"/>
              </w:rPr>
            </w:pPr>
            <w:r w:rsidRPr="005C07DF">
              <w:rPr>
                <w:rFonts w:asciiTheme="minorEastAsia" w:hAnsiTheme="minorEastAsia" w:hint="eastAsia"/>
                <w:sz w:val="18"/>
                <w:szCs w:val="18"/>
              </w:rPr>
              <w:t>电动组号</w:t>
            </w:r>
          </w:p>
        </w:tc>
        <w:tc>
          <w:tcPr>
            <w:tcW w:w="3924" w:type="dxa"/>
          </w:tcPr>
          <w:p w14:paraId="09E0E281" w14:textId="6D7263EF" w:rsidR="005C07DF" w:rsidRPr="00814FA4" w:rsidRDefault="005C07DF" w:rsidP="005C07DF">
            <w:pPr>
              <w:ind w:firstLineChars="0" w:firstLine="0"/>
              <w:rPr>
                <w:rFonts w:asciiTheme="minorEastAsia" w:hAnsiTheme="minorEastAsia" w:hint="eastAsia"/>
                <w:sz w:val="18"/>
                <w:szCs w:val="18"/>
              </w:rPr>
            </w:pPr>
            <w:r w:rsidRPr="005C07DF">
              <w:rPr>
                <w:rFonts w:asciiTheme="minorEastAsia" w:hAnsiTheme="minorEastAsia" w:hint="eastAsia"/>
                <w:sz w:val="18"/>
                <w:szCs w:val="18"/>
              </w:rPr>
              <w:t>1～</w:t>
            </w:r>
            <w:r w:rsidRPr="005C07DF">
              <w:rPr>
                <w:rFonts w:asciiTheme="minorEastAsia" w:hAnsiTheme="minorEastAsia"/>
                <w:sz w:val="18"/>
                <w:szCs w:val="18"/>
              </w:rPr>
              <w:t>5</w:t>
            </w:r>
            <w:r w:rsidRPr="005C07DF">
              <w:rPr>
                <w:rFonts w:asciiTheme="minorEastAsia" w:hAnsiTheme="minorEastAsia" w:hint="eastAsia"/>
                <w:sz w:val="18"/>
                <w:szCs w:val="18"/>
              </w:rPr>
              <w:t>，电动参数组。</w:t>
            </w:r>
          </w:p>
        </w:tc>
      </w:tr>
    </w:tbl>
    <w:p w14:paraId="304F5BB8" w14:textId="22F61A21" w:rsidR="00237642" w:rsidRPr="00BE197F" w:rsidRDefault="00237642" w:rsidP="004814BB">
      <w:pPr>
        <w:pStyle w:val="3"/>
      </w:pPr>
      <w:bookmarkStart w:id="34" w:name="_6.2_目标值设置"/>
      <w:bookmarkStart w:id="35" w:name="_Toc213162643"/>
      <w:bookmarkEnd w:id="34"/>
      <w:r>
        <w:rPr>
          <w:rFonts w:hint="eastAsia"/>
        </w:rPr>
        <w:t>目标值设置</w:t>
      </w:r>
      <w:bookmarkEnd w:id="35"/>
    </w:p>
    <w:p w14:paraId="6F7E8186" w14:textId="42B404B4" w:rsidR="00237642" w:rsidRDefault="00237642" w:rsidP="00B41DAF">
      <w:pPr>
        <w:ind w:firstLine="420"/>
      </w:pPr>
      <w:r w:rsidRPr="00C90679">
        <w:rPr>
          <w:rFonts w:hint="eastAsia"/>
        </w:rPr>
        <w:t>点击</w:t>
      </w:r>
      <w:r>
        <w:rPr>
          <w:rFonts w:hint="eastAsia"/>
        </w:rPr>
        <w:t>左侧目标【</w:t>
      </w:r>
      <w:r w:rsidR="00F928E2">
        <w:rPr>
          <w:rFonts w:hint="eastAsia"/>
        </w:rPr>
        <w:t>4</w:t>
      </w:r>
      <w:r w:rsidR="00F928E2">
        <w:t xml:space="preserve">.2 </w:t>
      </w:r>
      <w:r>
        <w:rPr>
          <w:rFonts w:hint="eastAsia"/>
        </w:rPr>
        <w:t>目标值设置】，</w:t>
      </w:r>
      <w:r w:rsidR="00F928E2">
        <w:rPr>
          <w:rFonts w:hint="eastAsia"/>
        </w:rPr>
        <w:t>可进入目标值设置界面</w:t>
      </w:r>
      <w:r>
        <w:rPr>
          <w:rFonts w:hint="eastAsia"/>
        </w:rPr>
        <w:t>，如</w:t>
      </w:r>
      <w:r w:rsidR="00F928E2">
        <w:rPr>
          <w:rFonts w:hint="eastAsia"/>
        </w:rPr>
        <w:t>下</w:t>
      </w:r>
      <w:r>
        <w:rPr>
          <w:rFonts w:hint="eastAsia"/>
        </w:rPr>
        <w:t>图所示：</w:t>
      </w:r>
    </w:p>
    <w:p w14:paraId="633BF028" w14:textId="796232CE" w:rsidR="00237642" w:rsidRDefault="006C7819" w:rsidP="003A37C2">
      <w:pPr>
        <w:ind w:firstLineChars="0" w:firstLine="0"/>
        <w:jc w:val="center"/>
      </w:pPr>
      <w:r>
        <w:rPr>
          <w:noProof/>
        </w:rPr>
        <w:drawing>
          <wp:inline distT="0" distB="0" distL="0" distR="0" wp14:anchorId="5F52613D" wp14:editId="7985565F">
            <wp:extent cx="3479666" cy="2088000"/>
            <wp:effectExtent l="0" t="0" r="0" b="0"/>
            <wp:docPr id="76972327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756"/>
        <w:gridCol w:w="941"/>
        <w:gridCol w:w="4394"/>
      </w:tblGrid>
      <w:tr w:rsidR="00D5512F" w:rsidRPr="00814FA4" w14:paraId="1E7A36AF" w14:textId="77777777" w:rsidTr="007E1155">
        <w:trPr>
          <w:jc w:val="center"/>
        </w:trPr>
        <w:tc>
          <w:tcPr>
            <w:tcW w:w="756" w:type="dxa"/>
            <w:vAlign w:val="center"/>
          </w:tcPr>
          <w:p w14:paraId="373CE424" w14:textId="362647C5"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4.2.1</w:t>
            </w:r>
          </w:p>
        </w:tc>
        <w:tc>
          <w:tcPr>
            <w:tcW w:w="941" w:type="dxa"/>
            <w:vAlign w:val="center"/>
          </w:tcPr>
          <w:p w14:paraId="36091158" w14:textId="02CBCCB1"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目标值</w:t>
            </w:r>
          </w:p>
        </w:tc>
        <w:tc>
          <w:tcPr>
            <w:tcW w:w="4394" w:type="dxa"/>
          </w:tcPr>
          <w:p w14:paraId="14EB35C3" w14:textId="5C82D508" w:rsidR="00D5512F" w:rsidRPr="00814FA4" w:rsidRDefault="00D5512F" w:rsidP="00D5512F">
            <w:pPr>
              <w:ind w:firstLineChars="0" w:firstLine="0"/>
              <w:jc w:val="left"/>
              <w:rPr>
                <w:rFonts w:asciiTheme="minorEastAsia" w:hAnsiTheme="minorEastAsia" w:hint="eastAsia"/>
                <w:sz w:val="18"/>
                <w:szCs w:val="18"/>
              </w:rPr>
            </w:pPr>
            <w:r>
              <w:rPr>
                <w:rFonts w:asciiTheme="minorEastAsia" w:hAnsiTheme="minorEastAsia" w:hint="eastAsia"/>
                <w:sz w:val="18"/>
                <w:szCs w:val="18"/>
              </w:rPr>
              <w:t>设置包装所要得到的目标重量。</w:t>
            </w:r>
          </w:p>
        </w:tc>
      </w:tr>
      <w:tr w:rsidR="00D5512F" w:rsidRPr="00814FA4" w14:paraId="05BC104D" w14:textId="77777777" w:rsidTr="007E1155">
        <w:trPr>
          <w:jc w:val="center"/>
        </w:trPr>
        <w:tc>
          <w:tcPr>
            <w:tcW w:w="756" w:type="dxa"/>
            <w:vAlign w:val="center"/>
          </w:tcPr>
          <w:p w14:paraId="51909DEE" w14:textId="24A25A70"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lastRenderedPageBreak/>
              <w:t>4.2.2</w:t>
            </w:r>
          </w:p>
        </w:tc>
        <w:tc>
          <w:tcPr>
            <w:tcW w:w="941" w:type="dxa"/>
            <w:vAlign w:val="center"/>
          </w:tcPr>
          <w:p w14:paraId="3407A2CE" w14:textId="1D85D721"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大投</w:t>
            </w:r>
          </w:p>
        </w:tc>
        <w:tc>
          <w:tcPr>
            <w:tcW w:w="4394" w:type="dxa"/>
          </w:tcPr>
          <w:p w14:paraId="2D1C867F" w14:textId="72487013" w:rsidR="00D5512F" w:rsidRDefault="00D5512F" w:rsidP="00D5512F">
            <w:pPr>
              <w:ind w:firstLineChars="0" w:firstLine="0"/>
              <w:jc w:val="left"/>
              <w:rPr>
                <w:rFonts w:asciiTheme="minorEastAsia" w:hAnsiTheme="minorEastAsia" w:hint="eastAsia"/>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当重量值≥目标值-大投时，关闭大投；</w:t>
            </w:r>
          </w:p>
          <w:p w14:paraId="51780DF3" w14:textId="3A607AC6" w:rsidR="00D5512F" w:rsidRPr="00814FA4" w:rsidRDefault="00D5512F" w:rsidP="00D5512F">
            <w:pPr>
              <w:ind w:firstLineChars="0" w:firstLine="0"/>
              <w:jc w:val="left"/>
              <w:rPr>
                <w:rFonts w:asciiTheme="minorEastAsia" w:hAnsiTheme="minorEastAsia" w:hint="eastAsia"/>
                <w:sz w:val="18"/>
                <w:szCs w:val="18"/>
              </w:rPr>
            </w:pPr>
            <w:r w:rsidRPr="00621A01">
              <w:rPr>
                <w:rFonts w:ascii="等线" w:eastAsia="等线" w:hAnsi="等线" w:cstheme="minorHAnsi"/>
                <w:b/>
                <w:bCs/>
                <w:sz w:val="18"/>
                <w:szCs w:val="18"/>
              </w:rPr>
              <w:t>设置为0时表示不启动大投输出</w:t>
            </w:r>
            <w:r>
              <w:rPr>
                <w:rFonts w:ascii="等线" w:eastAsia="等线" w:hAnsi="等线" w:cstheme="minorHAnsi" w:hint="eastAsia"/>
                <w:b/>
                <w:bCs/>
                <w:sz w:val="18"/>
                <w:szCs w:val="18"/>
              </w:rPr>
              <w:t>过程</w:t>
            </w:r>
            <w:r w:rsidRPr="00621A01">
              <w:rPr>
                <w:rFonts w:ascii="等线" w:eastAsia="等线" w:hAnsi="等线" w:cstheme="minorHAnsi"/>
                <w:b/>
                <w:bCs/>
                <w:sz w:val="18"/>
                <w:szCs w:val="18"/>
              </w:rPr>
              <w:t>。</w:t>
            </w:r>
          </w:p>
        </w:tc>
      </w:tr>
      <w:tr w:rsidR="00D5512F" w:rsidRPr="00814FA4" w14:paraId="153C64A8" w14:textId="77777777" w:rsidTr="007E1155">
        <w:trPr>
          <w:jc w:val="center"/>
        </w:trPr>
        <w:tc>
          <w:tcPr>
            <w:tcW w:w="756" w:type="dxa"/>
            <w:vAlign w:val="center"/>
          </w:tcPr>
          <w:p w14:paraId="1ACA1877" w14:textId="75384E03"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4.2.3</w:t>
            </w:r>
          </w:p>
        </w:tc>
        <w:tc>
          <w:tcPr>
            <w:tcW w:w="941" w:type="dxa"/>
            <w:vAlign w:val="center"/>
          </w:tcPr>
          <w:p w14:paraId="56195370" w14:textId="3A3FBAEC"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中投</w:t>
            </w:r>
          </w:p>
        </w:tc>
        <w:tc>
          <w:tcPr>
            <w:tcW w:w="4394" w:type="dxa"/>
          </w:tcPr>
          <w:p w14:paraId="2252C018" w14:textId="755E8F2D" w:rsidR="00D5512F" w:rsidRDefault="00D5512F" w:rsidP="00D5512F">
            <w:pPr>
              <w:ind w:firstLineChars="0" w:firstLine="0"/>
              <w:jc w:val="left"/>
              <w:rPr>
                <w:rFonts w:asciiTheme="minorEastAsia" w:hAnsiTheme="minorEastAsia" w:hint="eastAsia"/>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w:t>
            </w:r>
            <w:r>
              <w:rPr>
                <w:rFonts w:asciiTheme="minorEastAsia" w:hAnsiTheme="minorEastAsia" w:hint="eastAsia"/>
                <w:sz w:val="18"/>
                <w:szCs w:val="18"/>
              </w:rPr>
              <w:t>中投</w:t>
            </w:r>
            <w:r w:rsidRPr="00B01D77">
              <w:rPr>
                <w:rFonts w:asciiTheme="minorEastAsia" w:hAnsiTheme="minorEastAsia" w:hint="eastAsia"/>
                <w:sz w:val="18"/>
                <w:szCs w:val="18"/>
              </w:rPr>
              <w:t>时，关闭</w:t>
            </w:r>
            <w:r>
              <w:rPr>
                <w:rFonts w:asciiTheme="minorEastAsia" w:hAnsiTheme="minorEastAsia" w:hint="eastAsia"/>
                <w:sz w:val="18"/>
                <w:szCs w:val="18"/>
              </w:rPr>
              <w:t>中投</w:t>
            </w:r>
            <w:r w:rsidRPr="00B01D77">
              <w:rPr>
                <w:rFonts w:asciiTheme="minorEastAsia" w:hAnsiTheme="minorEastAsia" w:hint="eastAsia"/>
                <w:sz w:val="18"/>
                <w:szCs w:val="18"/>
              </w:rPr>
              <w:t>；</w:t>
            </w:r>
          </w:p>
          <w:p w14:paraId="24A2D119" w14:textId="5BA01B1B" w:rsidR="00D5512F" w:rsidRPr="00814FA4" w:rsidRDefault="00D5512F" w:rsidP="00D5512F">
            <w:pPr>
              <w:ind w:firstLineChars="0" w:firstLine="0"/>
              <w:jc w:val="left"/>
              <w:rPr>
                <w:rFonts w:asciiTheme="minorEastAsia" w:hAnsiTheme="minorEastAsia" w:hint="eastAsia"/>
                <w:sz w:val="18"/>
                <w:szCs w:val="18"/>
              </w:rPr>
            </w:pPr>
            <w:r w:rsidRPr="00621A01">
              <w:rPr>
                <w:rFonts w:ascii="等线" w:eastAsia="等线" w:hAnsi="等线" w:cstheme="minorHAnsi"/>
                <w:b/>
                <w:bCs/>
                <w:sz w:val="18"/>
                <w:szCs w:val="18"/>
              </w:rPr>
              <w:t>设置为0时表示不启动</w:t>
            </w:r>
            <w:r>
              <w:rPr>
                <w:rFonts w:ascii="等线" w:eastAsia="等线" w:hAnsi="等线" w:cstheme="minorHAnsi" w:hint="eastAsia"/>
                <w:b/>
                <w:bCs/>
                <w:sz w:val="18"/>
                <w:szCs w:val="18"/>
              </w:rPr>
              <w:t>中</w:t>
            </w:r>
            <w:r w:rsidRPr="00621A01">
              <w:rPr>
                <w:rFonts w:ascii="等线" w:eastAsia="等线" w:hAnsi="等线" w:cstheme="minorHAnsi"/>
                <w:b/>
                <w:bCs/>
                <w:sz w:val="18"/>
                <w:szCs w:val="18"/>
              </w:rPr>
              <w:t>投输出</w:t>
            </w:r>
            <w:r>
              <w:rPr>
                <w:rFonts w:ascii="等线" w:eastAsia="等线" w:hAnsi="等线" w:cstheme="minorHAnsi" w:hint="eastAsia"/>
                <w:b/>
                <w:bCs/>
                <w:sz w:val="18"/>
                <w:szCs w:val="18"/>
              </w:rPr>
              <w:t>过程</w:t>
            </w:r>
            <w:r w:rsidRPr="00621A01">
              <w:rPr>
                <w:rFonts w:ascii="等线" w:eastAsia="等线" w:hAnsi="等线" w:cstheme="minorHAnsi"/>
                <w:b/>
                <w:bCs/>
                <w:sz w:val="18"/>
                <w:szCs w:val="18"/>
              </w:rPr>
              <w:t>。</w:t>
            </w:r>
          </w:p>
        </w:tc>
      </w:tr>
      <w:tr w:rsidR="00D5512F" w:rsidRPr="00814FA4" w14:paraId="252A108A" w14:textId="77777777" w:rsidTr="007E1155">
        <w:trPr>
          <w:jc w:val="center"/>
        </w:trPr>
        <w:tc>
          <w:tcPr>
            <w:tcW w:w="756" w:type="dxa"/>
            <w:vAlign w:val="center"/>
          </w:tcPr>
          <w:p w14:paraId="48EE39D4" w14:textId="326DFB1A"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4.2.4</w:t>
            </w:r>
          </w:p>
        </w:tc>
        <w:tc>
          <w:tcPr>
            <w:tcW w:w="941" w:type="dxa"/>
            <w:vAlign w:val="center"/>
          </w:tcPr>
          <w:p w14:paraId="762D47B7" w14:textId="796A3822"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小投</w:t>
            </w:r>
          </w:p>
        </w:tc>
        <w:tc>
          <w:tcPr>
            <w:tcW w:w="4394" w:type="dxa"/>
          </w:tcPr>
          <w:p w14:paraId="42251F2E" w14:textId="12B7EB39" w:rsidR="00D5512F" w:rsidRPr="00814FA4" w:rsidRDefault="00D5512F" w:rsidP="00D5512F">
            <w:pPr>
              <w:ind w:firstLineChars="0" w:firstLine="0"/>
              <w:jc w:val="left"/>
              <w:rPr>
                <w:rFonts w:asciiTheme="minorEastAsia" w:hAnsiTheme="minorEastAsia" w:hint="eastAsia"/>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w:t>
            </w:r>
            <w:r>
              <w:rPr>
                <w:rFonts w:asciiTheme="minorEastAsia" w:hAnsiTheme="minorEastAsia" w:hint="eastAsia"/>
                <w:sz w:val="18"/>
                <w:szCs w:val="18"/>
              </w:rPr>
              <w:t>小投</w:t>
            </w:r>
            <w:r w:rsidRPr="00B01D77">
              <w:rPr>
                <w:rFonts w:asciiTheme="minorEastAsia" w:hAnsiTheme="minorEastAsia" w:hint="eastAsia"/>
                <w:sz w:val="18"/>
                <w:szCs w:val="18"/>
              </w:rPr>
              <w:t>时，关闭</w:t>
            </w:r>
            <w:r>
              <w:rPr>
                <w:rFonts w:asciiTheme="minorEastAsia" w:hAnsiTheme="minorEastAsia" w:hint="eastAsia"/>
                <w:sz w:val="18"/>
                <w:szCs w:val="18"/>
              </w:rPr>
              <w:t>小投</w:t>
            </w:r>
            <w:r w:rsidRPr="00B01D77">
              <w:rPr>
                <w:rFonts w:asciiTheme="minorEastAsia" w:hAnsiTheme="minorEastAsia" w:hint="eastAsia"/>
                <w:sz w:val="18"/>
                <w:szCs w:val="18"/>
              </w:rPr>
              <w:t>；</w:t>
            </w:r>
          </w:p>
        </w:tc>
      </w:tr>
      <w:tr w:rsidR="00D5512F" w:rsidRPr="00814FA4" w14:paraId="165259C0" w14:textId="77777777" w:rsidTr="007E1155">
        <w:trPr>
          <w:jc w:val="center"/>
        </w:trPr>
        <w:tc>
          <w:tcPr>
            <w:tcW w:w="756" w:type="dxa"/>
            <w:vAlign w:val="center"/>
          </w:tcPr>
          <w:p w14:paraId="3DDA01EC" w14:textId="25428918"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4.2.5</w:t>
            </w:r>
          </w:p>
        </w:tc>
        <w:tc>
          <w:tcPr>
            <w:tcW w:w="941" w:type="dxa"/>
            <w:vAlign w:val="center"/>
          </w:tcPr>
          <w:p w14:paraId="6F888549" w14:textId="76875058"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大投禁止比较时间</w:t>
            </w:r>
          </w:p>
        </w:tc>
        <w:tc>
          <w:tcPr>
            <w:tcW w:w="4394" w:type="dxa"/>
          </w:tcPr>
          <w:p w14:paraId="636E3774" w14:textId="6397735A" w:rsidR="00D5512F" w:rsidRPr="00814FA4" w:rsidRDefault="00D5512F" w:rsidP="00D5512F">
            <w:pPr>
              <w:ind w:firstLineChars="0" w:firstLine="0"/>
              <w:jc w:val="left"/>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r w:rsidRPr="00B70C7E">
              <w:rPr>
                <w:rFonts w:asciiTheme="minorEastAsia" w:hAnsiTheme="minorEastAsia" w:hint="eastAsia"/>
                <w:sz w:val="18"/>
                <w:szCs w:val="18"/>
              </w:rPr>
              <w:t>大投开始时的消除振动时间，该时间内大投信号一直有效，不受重量影响，该时间结束后才判断重量是否达到大投提前量从而结束大投。</w:t>
            </w:r>
          </w:p>
        </w:tc>
      </w:tr>
      <w:tr w:rsidR="00D5512F" w:rsidRPr="00814FA4" w14:paraId="34DC47E5" w14:textId="77777777" w:rsidTr="007E1155">
        <w:trPr>
          <w:jc w:val="center"/>
        </w:trPr>
        <w:tc>
          <w:tcPr>
            <w:tcW w:w="756" w:type="dxa"/>
            <w:vAlign w:val="center"/>
          </w:tcPr>
          <w:p w14:paraId="43A1BE08" w14:textId="7D386766"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4.2.6</w:t>
            </w:r>
          </w:p>
        </w:tc>
        <w:tc>
          <w:tcPr>
            <w:tcW w:w="941" w:type="dxa"/>
            <w:vAlign w:val="center"/>
          </w:tcPr>
          <w:p w14:paraId="2F040243" w14:textId="76E2E9FF"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中投禁止比较时间</w:t>
            </w:r>
          </w:p>
        </w:tc>
        <w:tc>
          <w:tcPr>
            <w:tcW w:w="4394" w:type="dxa"/>
          </w:tcPr>
          <w:p w14:paraId="47D79783" w14:textId="63CB6037" w:rsidR="00D5512F" w:rsidRPr="00814FA4" w:rsidRDefault="00D5512F" w:rsidP="00D5512F">
            <w:pPr>
              <w:ind w:firstLineChars="0" w:firstLine="0"/>
              <w:jc w:val="left"/>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r w:rsidRPr="00B70C7E">
              <w:rPr>
                <w:rFonts w:asciiTheme="minorEastAsia" w:hAnsiTheme="minorEastAsia" w:hint="eastAsia"/>
                <w:sz w:val="18"/>
                <w:szCs w:val="18"/>
              </w:rPr>
              <w:t>中投开始时的消除振动时间，该时间内中投信号一直有效，不受重量影响，该时间结束后才判断重量是否达到中投提前量从而结束中投。</w:t>
            </w:r>
          </w:p>
        </w:tc>
      </w:tr>
      <w:tr w:rsidR="00D5512F" w:rsidRPr="00814FA4" w14:paraId="0AE80AB8" w14:textId="77777777" w:rsidTr="007E1155">
        <w:trPr>
          <w:jc w:val="center"/>
        </w:trPr>
        <w:tc>
          <w:tcPr>
            <w:tcW w:w="756" w:type="dxa"/>
            <w:vAlign w:val="center"/>
          </w:tcPr>
          <w:p w14:paraId="1262CEFC" w14:textId="4BEE195F"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4.2.7</w:t>
            </w:r>
          </w:p>
        </w:tc>
        <w:tc>
          <w:tcPr>
            <w:tcW w:w="941" w:type="dxa"/>
            <w:vAlign w:val="center"/>
          </w:tcPr>
          <w:p w14:paraId="73AB5D6E" w14:textId="045187C1"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小投禁止比较时间</w:t>
            </w:r>
          </w:p>
        </w:tc>
        <w:tc>
          <w:tcPr>
            <w:tcW w:w="4394" w:type="dxa"/>
          </w:tcPr>
          <w:p w14:paraId="102C3488" w14:textId="601CF62F" w:rsidR="00D5512F" w:rsidRPr="00814FA4" w:rsidRDefault="00D5512F" w:rsidP="00D5512F">
            <w:pPr>
              <w:ind w:firstLineChars="0" w:firstLine="0"/>
              <w:jc w:val="left"/>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r w:rsidRPr="00B70C7E">
              <w:rPr>
                <w:rFonts w:asciiTheme="minorEastAsia" w:hAnsiTheme="minorEastAsia" w:hint="eastAsia"/>
                <w:sz w:val="18"/>
                <w:szCs w:val="18"/>
              </w:rPr>
              <w:t>小投开始时的消除振动时间，该时间内小投信号一直有效，不受重量影响，该时间结束后才判断重量是否达到小投落差值从而结束小投。</w:t>
            </w:r>
          </w:p>
        </w:tc>
      </w:tr>
      <w:tr w:rsidR="00D5512F" w:rsidRPr="00814FA4" w14:paraId="58B04580" w14:textId="77777777" w:rsidTr="007E1155">
        <w:trPr>
          <w:jc w:val="center"/>
        </w:trPr>
        <w:tc>
          <w:tcPr>
            <w:tcW w:w="756" w:type="dxa"/>
            <w:vAlign w:val="center"/>
          </w:tcPr>
          <w:p w14:paraId="416AF76D" w14:textId="73FA7AFE"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4.2.8</w:t>
            </w:r>
          </w:p>
        </w:tc>
        <w:tc>
          <w:tcPr>
            <w:tcW w:w="941" w:type="dxa"/>
            <w:vAlign w:val="center"/>
          </w:tcPr>
          <w:p w14:paraId="3FA2EB56" w14:textId="0F18DE7D"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料速级数</w:t>
            </w:r>
          </w:p>
        </w:tc>
        <w:tc>
          <w:tcPr>
            <w:tcW w:w="4394" w:type="dxa"/>
          </w:tcPr>
          <w:p w14:paraId="080E6C80" w14:textId="1D53D148" w:rsidR="00D5512F" w:rsidRDefault="00D5512F" w:rsidP="00D5512F">
            <w:pPr>
              <w:ind w:firstLineChars="0" w:firstLine="0"/>
              <w:jc w:val="left"/>
              <w:rPr>
                <w:rFonts w:asciiTheme="minorEastAsia" w:hAnsiTheme="minorEastAsia" w:hint="eastAsia"/>
                <w:sz w:val="18"/>
                <w:szCs w:val="18"/>
              </w:rPr>
            </w:pPr>
            <w:r>
              <w:rPr>
                <w:rFonts w:asciiTheme="minorEastAsia" w:hAnsiTheme="minorEastAsia" w:hint="eastAsia"/>
                <w:sz w:val="18"/>
                <w:szCs w:val="18"/>
              </w:rPr>
              <w:t>三料速：</w:t>
            </w:r>
            <w:r w:rsidRPr="00D5512F">
              <w:rPr>
                <w:rFonts w:asciiTheme="minorEastAsia" w:hAnsiTheme="minorEastAsia" w:hint="eastAsia"/>
                <w:sz w:val="18"/>
                <w:szCs w:val="18"/>
              </w:rPr>
              <w:t>大、中、小投加料</w:t>
            </w:r>
          </w:p>
          <w:p w14:paraId="682B1ACE" w14:textId="77ECA648" w:rsidR="00D5512F" w:rsidRPr="00814FA4" w:rsidRDefault="00D5512F" w:rsidP="00D5512F">
            <w:pPr>
              <w:ind w:firstLineChars="0" w:firstLine="0"/>
              <w:jc w:val="left"/>
              <w:rPr>
                <w:rFonts w:asciiTheme="minorEastAsia" w:hAnsiTheme="minorEastAsia" w:hint="eastAsia"/>
                <w:sz w:val="18"/>
                <w:szCs w:val="18"/>
              </w:rPr>
            </w:pPr>
            <w:r>
              <w:rPr>
                <w:rFonts w:asciiTheme="minorEastAsia" w:hAnsiTheme="minorEastAsia" w:hint="eastAsia"/>
                <w:sz w:val="18"/>
                <w:szCs w:val="18"/>
              </w:rPr>
              <w:t>二料速：</w:t>
            </w:r>
            <w:r w:rsidRPr="00D5512F">
              <w:rPr>
                <w:rFonts w:asciiTheme="minorEastAsia" w:hAnsiTheme="minorEastAsia" w:hint="eastAsia"/>
                <w:sz w:val="18"/>
                <w:szCs w:val="18"/>
              </w:rPr>
              <w:t>中、小投加料</w:t>
            </w:r>
          </w:p>
        </w:tc>
      </w:tr>
      <w:tr w:rsidR="00D5512F" w:rsidRPr="00814FA4" w14:paraId="33CAEC57" w14:textId="77777777" w:rsidTr="007E1155">
        <w:trPr>
          <w:jc w:val="center"/>
        </w:trPr>
        <w:tc>
          <w:tcPr>
            <w:tcW w:w="756" w:type="dxa"/>
            <w:vAlign w:val="center"/>
          </w:tcPr>
          <w:p w14:paraId="646DA148" w14:textId="7AAFFF3C"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4.2.9</w:t>
            </w:r>
          </w:p>
        </w:tc>
        <w:tc>
          <w:tcPr>
            <w:tcW w:w="941" w:type="dxa"/>
            <w:vAlign w:val="center"/>
          </w:tcPr>
          <w:p w14:paraId="5CD14316" w14:textId="38252649"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卸料零区值</w:t>
            </w:r>
          </w:p>
        </w:tc>
        <w:tc>
          <w:tcPr>
            <w:tcW w:w="4394" w:type="dxa"/>
          </w:tcPr>
          <w:p w14:paraId="6747B6A0" w14:textId="1E7AC897" w:rsidR="00D5512F" w:rsidRDefault="00D5512F" w:rsidP="00D5512F">
            <w:pPr>
              <w:ind w:firstLineChars="0" w:firstLine="0"/>
              <w:jc w:val="left"/>
              <w:rPr>
                <w:rFonts w:asciiTheme="minorEastAsia" w:hAnsiTheme="minorEastAsia" w:hint="eastAsia"/>
                <w:sz w:val="18"/>
                <w:szCs w:val="18"/>
              </w:rPr>
            </w:pPr>
            <w:r>
              <w:rPr>
                <w:rFonts w:asciiTheme="minorEastAsia" w:hAnsiTheme="minorEastAsia" w:hint="eastAsia"/>
                <w:sz w:val="18"/>
                <w:szCs w:val="18"/>
              </w:rPr>
              <w:t>【3.1.1工作模式】设置为有斗秤或散料秤时起作用。</w:t>
            </w:r>
          </w:p>
          <w:p w14:paraId="63078D77" w14:textId="4536072B" w:rsidR="00D5512F" w:rsidRPr="00814FA4" w:rsidRDefault="00D5512F" w:rsidP="00D5512F">
            <w:pPr>
              <w:ind w:firstLineChars="0" w:firstLine="0"/>
              <w:jc w:val="left"/>
              <w:rPr>
                <w:rFonts w:asciiTheme="minorEastAsia" w:hAnsiTheme="minorEastAsia" w:hint="eastAsia"/>
                <w:sz w:val="18"/>
                <w:szCs w:val="18"/>
              </w:rPr>
            </w:pPr>
            <w:r>
              <w:rPr>
                <w:rFonts w:asciiTheme="minorEastAsia" w:hAnsiTheme="minorEastAsia" w:hint="eastAsia"/>
                <w:sz w:val="18"/>
                <w:szCs w:val="18"/>
              </w:rPr>
              <w:t>卸料时，检测当前重量≤卸料零区值时，认为卸料已经完成，准备关闭卸料门。</w:t>
            </w:r>
          </w:p>
        </w:tc>
      </w:tr>
      <w:tr w:rsidR="00D5512F" w:rsidRPr="00814FA4" w14:paraId="59FD1902" w14:textId="77777777" w:rsidTr="007E1155">
        <w:trPr>
          <w:jc w:val="center"/>
        </w:trPr>
        <w:tc>
          <w:tcPr>
            <w:tcW w:w="756" w:type="dxa"/>
            <w:vAlign w:val="center"/>
          </w:tcPr>
          <w:p w14:paraId="0588F5E3" w14:textId="5558C596"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4.2.10</w:t>
            </w:r>
          </w:p>
        </w:tc>
        <w:tc>
          <w:tcPr>
            <w:tcW w:w="941" w:type="dxa"/>
            <w:vAlign w:val="center"/>
          </w:tcPr>
          <w:p w14:paraId="724DC97F" w14:textId="3E8D4867"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单秤组合次数</w:t>
            </w:r>
          </w:p>
        </w:tc>
        <w:tc>
          <w:tcPr>
            <w:tcW w:w="4394" w:type="dxa"/>
          </w:tcPr>
          <w:p w14:paraId="2D380AA5" w14:textId="6D81887E" w:rsidR="00D5512F" w:rsidRPr="00814FA4"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用于设定有斗秤卸料多少次才松一次袋，当设置为0时，不需要夹袋就直接卸料</w:t>
            </w:r>
          </w:p>
        </w:tc>
      </w:tr>
      <w:tr w:rsidR="00D5512F" w:rsidRPr="00814FA4" w14:paraId="7A009E82" w14:textId="77777777" w:rsidTr="007E1155">
        <w:trPr>
          <w:jc w:val="center"/>
        </w:trPr>
        <w:tc>
          <w:tcPr>
            <w:tcW w:w="756" w:type="dxa"/>
            <w:vAlign w:val="center"/>
          </w:tcPr>
          <w:p w14:paraId="29471076" w14:textId="48E7328E"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4.2.11</w:t>
            </w:r>
          </w:p>
        </w:tc>
        <w:tc>
          <w:tcPr>
            <w:tcW w:w="941" w:type="dxa"/>
            <w:vAlign w:val="center"/>
          </w:tcPr>
          <w:p w14:paraId="264F4946" w14:textId="440178F3"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自学习次数</w:t>
            </w:r>
          </w:p>
        </w:tc>
        <w:tc>
          <w:tcPr>
            <w:tcW w:w="4394" w:type="dxa"/>
          </w:tcPr>
          <w:p w14:paraId="4ABAC411" w14:textId="03C3127C" w:rsidR="00D5512F" w:rsidRPr="00814FA4"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设置为0时关闭自学习，设置其他数时打开自学习</w:t>
            </w:r>
          </w:p>
        </w:tc>
      </w:tr>
      <w:tr w:rsidR="00D5512F" w:rsidRPr="00814FA4" w14:paraId="2784267F" w14:textId="77777777" w:rsidTr="007E1155">
        <w:trPr>
          <w:jc w:val="center"/>
        </w:trPr>
        <w:tc>
          <w:tcPr>
            <w:tcW w:w="756" w:type="dxa"/>
            <w:vAlign w:val="center"/>
          </w:tcPr>
          <w:p w14:paraId="74211B7C" w14:textId="4E5E219D"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4.2.12</w:t>
            </w:r>
          </w:p>
        </w:tc>
        <w:tc>
          <w:tcPr>
            <w:tcW w:w="941" w:type="dxa"/>
            <w:vAlign w:val="center"/>
          </w:tcPr>
          <w:p w14:paraId="352861DA" w14:textId="03EFC048" w:rsidR="00D5512F" w:rsidRPr="005C07D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定量重量</w:t>
            </w:r>
          </w:p>
        </w:tc>
        <w:tc>
          <w:tcPr>
            <w:tcW w:w="4394" w:type="dxa"/>
          </w:tcPr>
          <w:p w14:paraId="4E67893A" w14:textId="77777777" w:rsidR="00D5512F" w:rsidRPr="00D5512F"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用于散料秤模式，物料达到设定的【定量重量】后，报警停机。</w:t>
            </w:r>
          </w:p>
          <w:p w14:paraId="693EC122" w14:textId="71A47D4B" w:rsidR="00D5512F" w:rsidRPr="00814FA4" w:rsidRDefault="00D5512F" w:rsidP="00D5512F">
            <w:pPr>
              <w:ind w:firstLineChars="0" w:firstLine="0"/>
              <w:jc w:val="left"/>
              <w:rPr>
                <w:rFonts w:asciiTheme="minorEastAsia" w:hAnsiTheme="minorEastAsia" w:hint="eastAsia"/>
                <w:sz w:val="18"/>
                <w:szCs w:val="18"/>
              </w:rPr>
            </w:pPr>
            <w:r w:rsidRPr="00D5512F">
              <w:rPr>
                <w:rFonts w:asciiTheme="minorEastAsia" w:hAnsiTheme="minorEastAsia" w:hint="eastAsia"/>
                <w:sz w:val="18"/>
                <w:szCs w:val="18"/>
              </w:rPr>
              <w:t>【定量重量】设置为0时，关闭定量功能</w:t>
            </w:r>
          </w:p>
        </w:tc>
      </w:tr>
    </w:tbl>
    <w:p w14:paraId="187AC78C" w14:textId="1042921F" w:rsidR="00237642" w:rsidRPr="00697C84" w:rsidRDefault="00237642" w:rsidP="004814BB">
      <w:pPr>
        <w:pStyle w:val="3"/>
      </w:pPr>
      <w:bookmarkStart w:id="36" w:name="_Toc213162644"/>
      <w:r>
        <w:rPr>
          <w:rFonts w:hint="eastAsia"/>
        </w:rPr>
        <w:t>时间设置</w:t>
      </w:r>
      <w:bookmarkEnd w:id="36"/>
    </w:p>
    <w:p w14:paraId="39460DA4" w14:textId="466CE19D" w:rsidR="00237642" w:rsidRDefault="006A3FE8" w:rsidP="00B41DAF">
      <w:pPr>
        <w:ind w:firstLine="420"/>
      </w:pPr>
      <w:r w:rsidRPr="00C90679">
        <w:rPr>
          <w:rFonts w:hint="eastAsia"/>
        </w:rPr>
        <w:t>点击</w:t>
      </w:r>
      <w:r>
        <w:rPr>
          <w:rFonts w:hint="eastAsia"/>
        </w:rPr>
        <w:t>左侧目标【</w:t>
      </w:r>
      <w:r>
        <w:rPr>
          <w:rFonts w:hint="eastAsia"/>
        </w:rPr>
        <w:t>4</w:t>
      </w:r>
      <w:r>
        <w:t xml:space="preserve">.3 </w:t>
      </w:r>
      <w:r>
        <w:rPr>
          <w:rFonts w:hint="eastAsia"/>
        </w:rPr>
        <w:t>时间设置】，可进入时间设置界面，如下图所示</w:t>
      </w:r>
      <w:r w:rsidR="00237642">
        <w:rPr>
          <w:rFonts w:hint="eastAsia"/>
        </w:rPr>
        <w:t>：</w:t>
      </w:r>
    </w:p>
    <w:p w14:paraId="4F8626DE" w14:textId="7B15D847" w:rsidR="00237642" w:rsidRDefault="006C7819" w:rsidP="006E67B0">
      <w:pPr>
        <w:ind w:firstLineChars="0" w:firstLine="0"/>
        <w:jc w:val="center"/>
      </w:pPr>
      <w:r>
        <w:rPr>
          <w:noProof/>
        </w:rPr>
        <w:lastRenderedPageBreak/>
        <w:drawing>
          <wp:inline distT="0" distB="0" distL="0" distR="0" wp14:anchorId="4A196742" wp14:editId="1ACD3790">
            <wp:extent cx="3479666" cy="2088000"/>
            <wp:effectExtent l="0" t="0" r="0" b="0"/>
            <wp:docPr id="194596614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756"/>
        <w:gridCol w:w="941"/>
        <w:gridCol w:w="4394"/>
      </w:tblGrid>
      <w:tr w:rsidR="005838B4" w:rsidRPr="00814FA4" w14:paraId="17D369B4" w14:textId="77777777" w:rsidTr="007E1155">
        <w:trPr>
          <w:jc w:val="center"/>
        </w:trPr>
        <w:tc>
          <w:tcPr>
            <w:tcW w:w="756" w:type="dxa"/>
            <w:vAlign w:val="center"/>
          </w:tcPr>
          <w:p w14:paraId="097A3661" w14:textId="740B5E23" w:rsidR="005838B4" w:rsidRPr="00D5512F" w:rsidRDefault="005838B4" w:rsidP="005838B4">
            <w:pPr>
              <w:ind w:firstLineChars="0" w:firstLine="0"/>
              <w:jc w:val="left"/>
              <w:rPr>
                <w:rFonts w:asciiTheme="minorEastAsia" w:hAnsiTheme="minorEastAsia" w:hint="eastAsia"/>
                <w:sz w:val="18"/>
                <w:szCs w:val="18"/>
              </w:rPr>
            </w:pPr>
            <w:bookmarkStart w:id="37" w:name="OLE_LINK4"/>
            <w:r>
              <w:rPr>
                <w:rFonts w:hint="eastAsia"/>
                <w:color w:val="000000"/>
                <w:sz w:val="18"/>
                <w:szCs w:val="18"/>
              </w:rPr>
              <w:t>4.3.1</w:t>
            </w:r>
          </w:p>
        </w:tc>
        <w:tc>
          <w:tcPr>
            <w:tcW w:w="941" w:type="dxa"/>
            <w:vAlign w:val="center"/>
          </w:tcPr>
          <w:p w14:paraId="3084DBFD" w14:textId="732751F5" w:rsidR="005838B4" w:rsidRPr="005C07DF" w:rsidRDefault="005838B4" w:rsidP="005838B4">
            <w:pPr>
              <w:ind w:firstLineChars="0" w:firstLine="0"/>
              <w:jc w:val="left"/>
              <w:rPr>
                <w:rFonts w:asciiTheme="minorEastAsia" w:hAnsiTheme="minorEastAsia" w:hint="eastAsia"/>
                <w:sz w:val="18"/>
                <w:szCs w:val="18"/>
              </w:rPr>
            </w:pPr>
            <w:r>
              <w:rPr>
                <w:rFonts w:hint="eastAsia"/>
                <w:color w:val="000000"/>
                <w:sz w:val="18"/>
                <w:szCs w:val="18"/>
              </w:rPr>
              <w:t>加料延时时间</w:t>
            </w:r>
            <w:r>
              <w:rPr>
                <w:rFonts w:hint="eastAsia"/>
                <w:color w:val="000000"/>
                <w:sz w:val="18"/>
                <w:szCs w:val="18"/>
              </w:rPr>
              <w:t>t1</w:t>
            </w:r>
          </w:p>
        </w:tc>
        <w:tc>
          <w:tcPr>
            <w:tcW w:w="4394" w:type="dxa"/>
          </w:tcPr>
          <w:p w14:paraId="73F84DF3" w14:textId="2CD6311D" w:rsidR="005838B4" w:rsidRPr="005838B4" w:rsidRDefault="005838B4" w:rsidP="005838B4">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5838B4">
              <w:rPr>
                <w:rFonts w:hint="eastAsia"/>
                <w:color w:val="000000"/>
                <w:sz w:val="18"/>
                <w:szCs w:val="18"/>
              </w:rPr>
              <w:t>有计量斗模式下，定量过程开始时，延时</w:t>
            </w:r>
            <w:r w:rsidRPr="005838B4">
              <w:rPr>
                <w:rFonts w:hint="eastAsia"/>
                <w:color w:val="000000"/>
                <w:sz w:val="18"/>
                <w:szCs w:val="18"/>
              </w:rPr>
              <w:t>t</w:t>
            </w:r>
            <w:r w:rsidRPr="005838B4">
              <w:rPr>
                <w:color w:val="000000"/>
                <w:sz w:val="18"/>
                <w:szCs w:val="18"/>
              </w:rPr>
              <w:t>1</w:t>
            </w:r>
            <w:r w:rsidRPr="005838B4">
              <w:rPr>
                <w:rFonts w:hint="eastAsia"/>
                <w:color w:val="000000"/>
                <w:sz w:val="18"/>
                <w:szCs w:val="18"/>
              </w:rPr>
              <w:t>时间后，如果符合清零间隔条件，仪表进行判稳清零（如果不符合清零间隔条件，则不判稳、不清零），然后开始加料过程；无计量斗模式下，运行后等待夹袋信号，夹袋完成后，延时</w:t>
            </w:r>
            <w:r w:rsidRPr="005838B4">
              <w:rPr>
                <w:rFonts w:hint="eastAsia"/>
                <w:color w:val="000000"/>
                <w:sz w:val="18"/>
                <w:szCs w:val="18"/>
              </w:rPr>
              <w:t>t</w:t>
            </w:r>
            <w:r w:rsidRPr="005838B4">
              <w:rPr>
                <w:color w:val="000000"/>
                <w:sz w:val="18"/>
                <w:szCs w:val="18"/>
              </w:rPr>
              <w:t>1</w:t>
            </w:r>
            <w:r w:rsidRPr="005838B4">
              <w:rPr>
                <w:rFonts w:hint="eastAsia"/>
                <w:color w:val="000000"/>
                <w:sz w:val="18"/>
                <w:szCs w:val="18"/>
              </w:rPr>
              <w:t>时间，仪表进行判稳去皮。若在运行前已经夹袋完成，则直接去皮。</w:t>
            </w:r>
          </w:p>
        </w:tc>
      </w:tr>
      <w:tr w:rsidR="005838B4" w:rsidRPr="00814FA4" w14:paraId="0823A1B9" w14:textId="77777777" w:rsidTr="007E1155">
        <w:trPr>
          <w:jc w:val="center"/>
        </w:trPr>
        <w:tc>
          <w:tcPr>
            <w:tcW w:w="756" w:type="dxa"/>
            <w:vAlign w:val="center"/>
          </w:tcPr>
          <w:p w14:paraId="248ACCC6" w14:textId="46801DEA" w:rsidR="005838B4" w:rsidRPr="00D5512F" w:rsidRDefault="005838B4" w:rsidP="005838B4">
            <w:pPr>
              <w:ind w:firstLineChars="0" w:firstLine="0"/>
              <w:jc w:val="left"/>
              <w:rPr>
                <w:rFonts w:asciiTheme="minorEastAsia" w:hAnsiTheme="minorEastAsia" w:hint="eastAsia"/>
                <w:sz w:val="18"/>
                <w:szCs w:val="18"/>
              </w:rPr>
            </w:pPr>
            <w:r>
              <w:rPr>
                <w:rFonts w:hint="eastAsia"/>
                <w:color w:val="000000"/>
                <w:sz w:val="18"/>
                <w:szCs w:val="18"/>
              </w:rPr>
              <w:t>4.3.2</w:t>
            </w:r>
          </w:p>
        </w:tc>
        <w:tc>
          <w:tcPr>
            <w:tcW w:w="941" w:type="dxa"/>
            <w:vAlign w:val="center"/>
          </w:tcPr>
          <w:p w14:paraId="7BDE8C1C" w14:textId="3C0861DD" w:rsidR="005838B4" w:rsidRPr="005C07DF" w:rsidRDefault="005838B4" w:rsidP="005838B4">
            <w:pPr>
              <w:ind w:firstLineChars="0" w:firstLine="0"/>
              <w:jc w:val="left"/>
              <w:rPr>
                <w:rFonts w:asciiTheme="minorEastAsia" w:hAnsiTheme="minorEastAsia" w:hint="eastAsia"/>
                <w:sz w:val="18"/>
                <w:szCs w:val="18"/>
              </w:rPr>
            </w:pPr>
            <w:r>
              <w:rPr>
                <w:rFonts w:hint="eastAsia"/>
                <w:color w:val="000000"/>
                <w:sz w:val="18"/>
                <w:szCs w:val="18"/>
              </w:rPr>
              <w:t>定值保持时间</w:t>
            </w:r>
            <w:r>
              <w:rPr>
                <w:rFonts w:hint="eastAsia"/>
                <w:color w:val="000000"/>
                <w:sz w:val="18"/>
                <w:szCs w:val="18"/>
              </w:rPr>
              <w:t>t6</w:t>
            </w:r>
          </w:p>
        </w:tc>
        <w:tc>
          <w:tcPr>
            <w:tcW w:w="4394" w:type="dxa"/>
          </w:tcPr>
          <w:p w14:paraId="028D773A" w14:textId="6994BF92" w:rsidR="005838B4" w:rsidRPr="005838B4" w:rsidRDefault="005838B4" w:rsidP="005838B4">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5838B4">
              <w:rPr>
                <w:rFonts w:hint="eastAsia"/>
                <w:color w:val="000000"/>
                <w:sz w:val="18"/>
                <w:szCs w:val="18"/>
              </w:rPr>
              <w:t>关闭小投后启动</w:t>
            </w:r>
            <w:r w:rsidRPr="005838B4">
              <w:rPr>
                <w:rFonts w:hint="eastAsia"/>
                <w:color w:val="000000"/>
                <w:sz w:val="18"/>
                <w:szCs w:val="18"/>
              </w:rPr>
              <w:t>t</w:t>
            </w:r>
            <w:r w:rsidRPr="005838B4">
              <w:rPr>
                <w:color w:val="000000"/>
                <w:sz w:val="18"/>
                <w:szCs w:val="18"/>
              </w:rPr>
              <w:t>6</w:t>
            </w:r>
            <w:r w:rsidRPr="005838B4">
              <w:rPr>
                <w:rFonts w:hint="eastAsia"/>
                <w:color w:val="000000"/>
                <w:sz w:val="18"/>
                <w:szCs w:val="18"/>
              </w:rPr>
              <w:t>，有计量斗模式下，</w:t>
            </w:r>
            <w:r w:rsidRPr="005838B4">
              <w:rPr>
                <w:rFonts w:hint="eastAsia"/>
                <w:color w:val="000000"/>
                <w:sz w:val="18"/>
                <w:szCs w:val="18"/>
              </w:rPr>
              <w:t>t</w:t>
            </w:r>
            <w:r w:rsidRPr="005838B4">
              <w:rPr>
                <w:color w:val="000000"/>
                <w:sz w:val="18"/>
                <w:szCs w:val="18"/>
              </w:rPr>
              <w:t>6</w:t>
            </w:r>
            <w:r w:rsidRPr="005838B4">
              <w:rPr>
                <w:rFonts w:hint="eastAsia"/>
                <w:color w:val="000000"/>
                <w:sz w:val="18"/>
                <w:szCs w:val="18"/>
              </w:rPr>
              <w:t>时间到后输出卸料信号；无计量斗模式下，</w:t>
            </w:r>
            <w:r w:rsidRPr="005838B4">
              <w:rPr>
                <w:rFonts w:hint="eastAsia"/>
                <w:color w:val="000000"/>
                <w:sz w:val="18"/>
                <w:szCs w:val="18"/>
              </w:rPr>
              <w:t>t</w:t>
            </w:r>
            <w:r w:rsidRPr="005838B4">
              <w:rPr>
                <w:color w:val="000000"/>
                <w:sz w:val="18"/>
                <w:szCs w:val="18"/>
              </w:rPr>
              <w:t>6</w:t>
            </w:r>
            <w:r w:rsidRPr="005838B4">
              <w:rPr>
                <w:rFonts w:hint="eastAsia"/>
                <w:color w:val="000000"/>
                <w:sz w:val="18"/>
                <w:szCs w:val="18"/>
              </w:rPr>
              <w:t>时间到后如果拍袋模式为</w:t>
            </w:r>
            <w:r w:rsidRPr="005838B4">
              <w:rPr>
                <w:color w:val="000000"/>
                <w:sz w:val="18"/>
                <w:szCs w:val="18"/>
              </w:rPr>
              <w:object w:dxaOrig="781" w:dyaOrig="375" w14:anchorId="1095D43E">
                <v:shape id="_x0000_i1038" type="#_x0000_t75" style="width:39.4pt;height:18.2pt" o:ole="">
                  <v:imagedata r:id="rId49" o:title=""/>
                </v:shape>
                <o:OLEObject Type="Embed" ProgID="Visio.Drawing.15" ShapeID="_x0000_i1038" DrawAspect="Content" ObjectID="_1834830304" r:id="rId50"/>
              </w:object>
            </w:r>
            <w:r w:rsidRPr="005838B4">
              <w:rPr>
                <w:rFonts w:hint="eastAsia"/>
                <w:color w:val="000000"/>
                <w:sz w:val="18"/>
                <w:szCs w:val="18"/>
              </w:rPr>
              <w:t>或</w:t>
            </w:r>
            <w:r w:rsidRPr="005838B4">
              <w:rPr>
                <w:color w:val="000000"/>
                <w:sz w:val="18"/>
                <w:szCs w:val="18"/>
              </w:rPr>
              <w:object w:dxaOrig="781" w:dyaOrig="375" w14:anchorId="5EFC01FF">
                <v:shape id="_x0000_i1039" type="#_x0000_t75" style="width:39.4pt;height:18.2pt" o:ole="">
                  <v:imagedata r:id="rId51" o:title=""/>
                </v:shape>
                <o:OLEObject Type="Embed" ProgID="Visio.Drawing.15" ShapeID="_x0000_i1039" DrawAspect="Content" ObjectID="_1834830305" r:id="rId52"/>
              </w:object>
            </w:r>
            <w:r w:rsidRPr="005838B4">
              <w:rPr>
                <w:rFonts w:hint="eastAsia"/>
                <w:color w:val="000000"/>
                <w:sz w:val="18"/>
                <w:szCs w:val="18"/>
              </w:rPr>
              <w:t>，则开始拍袋。如果拍袋模式为</w:t>
            </w:r>
            <w:r w:rsidRPr="005838B4">
              <w:rPr>
                <w:color w:val="000000"/>
                <w:sz w:val="18"/>
                <w:szCs w:val="18"/>
              </w:rPr>
              <w:object w:dxaOrig="781" w:dyaOrig="375" w14:anchorId="04E58BAD">
                <v:shape id="_x0000_i1040" type="#_x0000_t75" style="width:39.4pt;height:18.2pt" o:ole="">
                  <v:imagedata r:id="rId53" o:title=""/>
                </v:shape>
                <o:OLEObject Type="Embed" ProgID="Visio.Drawing.15" ShapeID="_x0000_i1040" DrawAspect="Content" ObjectID="_1834830306" r:id="rId54"/>
              </w:object>
            </w:r>
            <w:r w:rsidRPr="005838B4">
              <w:rPr>
                <w:rFonts w:hint="eastAsia"/>
                <w:color w:val="000000"/>
                <w:sz w:val="18"/>
                <w:szCs w:val="18"/>
              </w:rPr>
              <w:t>或</w:t>
            </w:r>
            <w:r w:rsidRPr="005838B4">
              <w:rPr>
                <w:color w:val="000000"/>
                <w:sz w:val="18"/>
                <w:szCs w:val="18"/>
              </w:rPr>
              <w:object w:dxaOrig="781" w:dyaOrig="375" w14:anchorId="752C1EDF">
                <v:shape id="_x0000_i1041" type="#_x0000_t75" style="width:39.4pt;height:18.2pt" o:ole="">
                  <v:imagedata r:id="rId55" o:title=""/>
                </v:shape>
                <o:OLEObject Type="Embed" ProgID="Visio.Drawing.15" ShapeID="_x0000_i1041" DrawAspect="Content" ObjectID="_1834830307" r:id="rId56"/>
              </w:object>
            </w:r>
            <w:r w:rsidRPr="005838B4">
              <w:rPr>
                <w:rFonts w:hint="eastAsia"/>
                <w:color w:val="000000"/>
                <w:sz w:val="18"/>
                <w:szCs w:val="18"/>
              </w:rPr>
              <w:t>，则</w:t>
            </w:r>
            <w:r w:rsidRPr="005838B4">
              <w:rPr>
                <w:rFonts w:hint="eastAsia"/>
                <w:color w:val="000000"/>
                <w:sz w:val="18"/>
                <w:szCs w:val="18"/>
              </w:rPr>
              <w:t>t</w:t>
            </w:r>
            <w:r w:rsidRPr="005838B4">
              <w:rPr>
                <w:color w:val="000000"/>
                <w:sz w:val="18"/>
                <w:szCs w:val="18"/>
              </w:rPr>
              <w:t>6</w:t>
            </w:r>
            <w:r w:rsidRPr="005838B4">
              <w:rPr>
                <w:rFonts w:hint="eastAsia"/>
                <w:color w:val="000000"/>
                <w:sz w:val="18"/>
                <w:szCs w:val="18"/>
              </w:rPr>
              <w:t>时间到后启动松袋延时</w:t>
            </w:r>
          </w:p>
        </w:tc>
      </w:tr>
      <w:tr w:rsidR="005838B4" w:rsidRPr="00814FA4" w14:paraId="3AFF4A6B" w14:textId="77777777" w:rsidTr="007E1155">
        <w:trPr>
          <w:jc w:val="center"/>
        </w:trPr>
        <w:tc>
          <w:tcPr>
            <w:tcW w:w="756" w:type="dxa"/>
            <w:vAlign w:val="center"/>
          </w:tcPr>
          <w:p w14:paraId="59FFEBC8" w14:textId="289F3C8B" w:rsidR="005838B4" w:rsidRPr="00D5512F" w:rsidRDefault="005838B4" w:rsidP="005838B4">
            <w:pPr>
              <w:ind w:firstLineChars="0" w:firstLine="0"/>
              <w:jc w:val="left"/>
              <w:rPr>
                <w:rFonts w:asciiTheme="minorEastAsia" w:hAnsiTheme="minorEastAsia" w:hint="eastAsia"/>
                <w:sz w:val="18"/>
                <w:szCs w:val="18"/>
              </w:rPr>
            </w:pPr>
            <w:r>
              <w:rPr>
                <w:rFonts w:hint="eastAsia"/>
                <w:color w:val="000000"/>
                <w:sz w:val="18"/>
                <w:szCs w:val="18"/>
              </w:rPr>
              <w:t>4.3.3</w:t>
            </w:r>
          </w:p>
        </w:tc>
        <w:tc>
          <w:tcPr>
            <w:tcW w:w="941" w:type="dxa"/>
            <w:vAlign w:val="center"/>
          </w:tcPr>
          <w:p w14:paraId="4A05439E" w14:textId="7FE2717D" w:rsidR="005838B4" w:rsidRPr="005C07DF" w:rsidRDefault="005838B4" w:rsidP="005838B4">
            <w:pPr>
              <w:ind w:firstLineChars="0" w:firstLine="0"/>
              <w:jc w:val="left"/>
              <w:rPr>
                <w:rFonts w:asciiTheme="minorEastAsia" w:hAnsiTheme="minorEastAsia" w:hint="eastAsia"/>
                <w:sz w:val="18"/>
                <w:szCs w:val="18"/>
              </w:rPr>
            </w:pPr>
            <w:r>
              <w:rPr>
                <w:rFonts w:hint="eastAsia"/>
                <w:color w:val="000000"/>
                <w:sz w:val="18"/>
                <w:szCs w:val="18"/>
              </w:rPr>
              <w:t>卸料延时时间</w:t>
            </w:r>
            <w:r>
              <w:rPr>
                <w:rFonts w:hint="eastAsia"/>
                <w:color w:val="000000"/>
                <w:sz w:val="18"/>
                <w:szCs w:val="18"/>
              </w:rPr>
              <w:t>t7</w:t>
            </w:r>
          </w:p>
        </w:tc>
        <w:tc>
          <w:tcPr>
            <w:tcW w:w="4394" w:type="dxa"/>
          </w:tcPr>
          <w:p w14:paraId="62FA64F1" w14:textId="0A862DEB" w:rsidR="005838B4" w:rsidRPr="005838B4" w:rsidRDefault="005838B4" w:rsidP="005838B4">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5838B4">
              <w:rPr>
                <w:rFonts w:hint="eastAsia"/>
                <w:color w:val="000000"/>
                <w:sz w:val="18"/>
                <w:szCs w:val="18"/>
              </w:rPr>
              <w:t>有计量斗模式下，卸料过程中当秤斗内重量小于近零值时启动延时</w:t>
            </w:r>
            <w:r w:rsidRPr="005838B4">
              <w:rPr>
                <w:rFonts w:hint="eastAsia"/>
                <w:color w:val="000000"/>
                <w:sz w:val="18"/>
                <w:szCs w:val="18"/>
              </w:rPr>
              <w:t>t</w:t>
            </w:r>
            <w:r w:rsidRPr="005838B4">
              <w:rPr>
                <w:color w:val="000000"/>
                <w:sz w:val="18"/>
                <w:szCs w:val="18"/>
              </w:rPr>
              <w:t>7</w:t>
            </w:r>
            <w:r w:rsidRPr="005838B4">
              <w:rPr>
                <w:rFonts w:hint="eastAsia"/>
                <w:color w:val="000000"/>
                <w:sz w:val="18"/>
                <w:szCs w:val="18"/>
              </w:rPr>
              <w:t>，</w:t>
            </w:r>
            <w:r w:rsidRPr="005838B4">
              <w:rPr>
                <w:rFonts w:hint="eastAsia"/>
                <w:color w:val="000000"/>
                <w:sz w:val="18"/>
                <w:szCs w:val="18"/>
              </w:rPr>
              <w:t>t</w:t>
            </w:r>
            <w:r w:rsidRPr="005838B4">
              <w:rPr>
                <w:color w:val="000000"/>
                <w:sz w:val="18"/>
                <w:szCs w:val="18"/>
              </w:rPr>
              <w:t>7</w:t>
            </w:r>
            <w:r w:rsidRPr="005838B4">
              <w:rPr>
                <w:rFonts w:hint="eastAsia"/>
                <w:color w:val="000000"/>
                <w:sz w:val="18"/>
                <w:szCs w:val="18"/>
              </w:rPr>
              <w:t>时间到后，仪表关闭卸料信号</w:t>
            </w:r>
          </w:p>
        </w:tc>
      </w:tr>
      <w:tr w:rsidR="005838B4" w:rsidRPr="00814FA4" w14:paraId="2A6B278B" w14:textId="77777777" w:rsidTr="007E1155">
        <w:trPr>
          <w:jc w:val="center"/>
        </w:trPr>
        <w:tc>
          <w:tcPr>
            <w:tcW w:w="756" w:type="dxa"/>
            <w:vAlign w:val="center"/>
          </w:tcPr>
          <w:p w14:paraId="6ED6AEAE" w14:textId="2D28D62D" w:rsidR="005838B4" w:rsidRPr="00D5512F" w:rsidRDefault="005838B4" w:rsidP="005838B4">
            <w:pPr>
              <w:ind w:firstLineChars="0" w:firstLine="0"/>
              <w:jc w:val="left"/>
              <w:rPr>
                <w:rFonts w:asciiTheme="minorEastAsia" w:hAnsiTheme="minorEastAsia" w:hint="eastAsia"/>
                <w:sz w:val="18"/>
                <w:szCs w:val="18"/>
              </w:rPr>
            </w:pPr>
            <w:r>
              <w:rPr>
                <w:rFonts w:hint="eastAsia"/>
                <w:color w:val="000000"/>
                <w:sz w:val="18"/>
                <w:szCs w:val="18"/>
              </w:rPr>
              <w:t>4.3.4</w:t>
            </w:r>
          </w:p>
        </w:tc>
        <w:tc>
          <w:tcPr>
            <w:tcW w:w="941" w:type="dxa"/>
            <w:vAlign w:val="center"/>
          </w:tcPr>
          <w:p w14:paraId="3CF831D0" w14:textId="12AD494D" w:rsidR="005838B4" w:rsidRPr="005C07DF" w:rsidRDefault="005838B4" w:rsidP="005838B4">
            <w:pPr>
              <w:ind w:firstLineChars="0" w:firstLine="0"/>
              <w:jc w:val="left"/>
              <w:rPr>
                <w:rFonts w:asciiTheme="minorEastAsia" w:hAnsiTheme="minorEastAsia" w:hint="eastAsia"/>
                <w:sz w:val="18"/>
                <w:szCs w:val="18"/>
              </w:rPr>
            </w:pPr>
            <w:r>
              <w:rPr>
                <w:rFonts w:hint="eastAsia"/>
                <w:color w:val="000000"/>
                <w:sz w:val="18"/>
                <w:szCs w:val="18"/>
              </w:rPr>
              <w:t>夹袋延时时间</w:t>
            </w:r>
          </w:p>
        </w:tc>
        <w:tc>
          <w:tcPr>
            <w:tcW w:w="4394" w:type="dxa"/>
          </w:tcPr>
          <w:p w14:paraId="189BC1EC" w14:textId="589C36BC" w:rsidR="005838B4" w:rsidRPr="005838B4" w:rsidRDefault="005838B4" w:rsidP="005838B4">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5838B4">
              <w:rPr>
                <w:rFonts w:hint="eastAsia"/>
                <w:color w:val="000000"/>
                <w:sz w:val="18"/>
                <w:szCs w:val="18"/>
              </w:rPr>
              <w:t>夹袋输入信号有效启动延时，延时时间到，仪表认为夹袋动作完成。当有定义夹袋到位信号时，此延时时间无效，夹袋输入信号有效后直接判断夹袋到位信号</w:t>
            </w:r>
          </w:p>
        </w:tc>
      </w:tr>
      <w:tr w:rsidR="005838B4" w:rsidRPr="00814FA4" w14:paraId="0541E306" w14:textId="77777777" w:rsidTr="007E1155">
        <w:trPr>
          <w:jc w:val="center"/>
        </w:trPr>
        <w:tc>
          <w:tcPr>
            <w:tcW w:w="756" w:type="dxa"/>
            <w:vAlign w:val="center"/>
          </w:tcPr>
          <w:p w14:paraId="6BD8CACC" w14:textId="1CE1D75B" w:rsidR="005838B4" w:rsidRPr="00D5512F" w:rsidRDefault="005838B4" w:rsidP="005838B4">
            <w:pPr>
              <w:ind w:firstLineChars="0" w:firstLine="0"/>
              <w:jc w:val="left"/>
              <w:rPr>
                <w:rFonts w:asciiTheme="minorEastAsia" w:hAnsiTheme="minorEastAsia" w:hint="eastAsia"/>
                <w:sz w:val="18"/>
                <w:szCs w:val="18"/>
              </w:rPr>
            </w:pPr>
            <w:r>
              <w:rPr>
                <w:rFonts w:hint="eastAsia"/>
                <w:color w:val="000000"/>
                <w:sz w:val="18"/>
                <w:szCs w:val="18"/>
              </w:rPr>
              <w:t>4.3.5</w:t>
            </w:r>
          </w:p>
        </w:tc>
        <w:tc>
          <w:tcPr>
            <w:tcW w:w="941" w:type="dxa"/>
            <w:vAlign w:val="center"/>
          </w:tcPr>
          <w:p w14:paraId="76E8E300" w14:textId="1F0F835F" w:rsidR="005838B4" w:rsidRPr="005C07DF" w:rsidRDefault="005838B4" w:rsidP="005838B4">
            <w:pPr>
              <w:ind w:firstLineChars="0" w:firstLine="0"/>
              <w:jc w:val="left"/>
              <w:rPr>
                <w:rFonts w:asciiTheme="minorEastAsia" w:hAnsiTheme="minorEastAsia" w:hint="eastAsia"/>
                <w:sz w:val="18"/>
                <w:szCs w:val="18"/>
              </w:rPr>
            </w:pPr>
            <w:r>
              <w:rPr>
                <w:rFonts w:hint="eastAsia"/>
                <w:color w:val="000000"/>
                <w:sz w:val="18"/>
                <w:szCs w:val="18"/>
              </w:rPr>
              <w:t>松袋延时时间</w:t>
            </w:r>
          </w:p>
        </w:tc>
        <w:tc>
          <w:tcPr>
            <w:tcW w:w="4394" w:type="dxa"/>
          </w:tcPr>
          <w:p w14:paraId="5F59709B" w14:textId="7BECA422" w:rsidR="005838B4" w:rsidRPr="005838B4" w:rsidRDefault="005838B4" w:rsidP="005838B4">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5838B4">
              <w:rPr>
                <w:rFonts w:hint="eastAsia"/>
                <w:color w:val="000000"/>
                <w:sz w:val="18"/>
                <w:szCs w:val="18"/>
              </w:rPr>
              <w:t>有斗模式下，仪表关闭卸料输出时启动此延时，延时到，仪表输出松袋信号，即夹袋信号无效，</w:t>
            </w:r>
            <w:r w:rsidRPr="005838B4">
              <w:rPr>
                <w:rFonts w:hint="eastAsia"/>
                <w:color w:val="000000"/>
                <w:sz w:val="18"/>
                <w:szCs w:val="18"/>
              </w:rPr>
              <w:lastRenderedPageBreak/>
              <w:t>完成一次有斗包装。无斗模式下，若无拍袋功能，定值保持时间结束后启动松袋延时，延时结束后松袋。若有拍袋功能，拍袋最后一次低电平结束后启动松袋延时，延时结束后松袋。</w:t>
            </w:r>
          </w:p>
        </w:tc>
      </w:tr>
    </w:tbl>
    <w:p w14:paraId="077FE8B6" w14:textId="31D33226" w:rsidR="00237642" w:rsidRDefault="00237642" w:rsidP="004814BB">
      <w:pPr>
        <w:pStyle w:val="3"/>
      </w:pPr>
      <w:bookmarkStart w:id="38" w:name="_Toc213162645"/>
      <w:bookmarkEnd w:id="37"/>
      <w:r w:rsidRPr="00A70893">
        <w:rPr>
          <w:rFonts w:hint="eastAsia"/>
        </w:rPr>
        <w:lastRenderedPageBreak/>
        <w:t>拍袋</w:t>
      </w:r>
      <w:r w:rsidR="001E6A8D">
        <w:rPr>
          <w:rFonts w:hint="eastAsia"/>
        </w:rPr>
        <w:t>设置</w:t>
      </w:r>
      <w:bookmarkEnd w:id="38"/>
    </w:p>
    <w:p w14:paraId="5974E274" w14:textId="2FAA1569" w:rsidR="003A148B" w:rsidRDefault="003A148B" w:rsidP="00702DE6">
      <w:pPr>
        <w:ind w:firstLine="420"/>
      </w:pPr>
      <w:r w:rsidRPr="00C90679">
        <w:rPr>
          <w:rFonts w:hint="eastAsia"/>
        </w:rPr>
        <w:t>点击</w:t>
      </w:r>
      <w:r>
        <w:rPr>
          <w:rFonts w:hint="eastAsia"/>
        </w:rPr>
        <w:t>左侧目标【</w:t>
      </w:r>
      <w:r>
        <w:rPr>
          <w:rFonts w:hint="eastAsia"/>
        </w:rPr>
        <w:t>4</w:t>
      </w:r>
      <w:r>
        <w:t xml:space="preserve">.4 </w:t>
      </w:r>
      <w:r>
        <w:rPr>
          <w:rFonts w:hint="eastAsia"/>
        </w:rPr>
        <w:t>拍袋】，可进入拍袋设置界面，如下图所示：</w:t>
      </w:r>
    </w:p>
    <w:p w14:paraId="5142F6AA" w14:textId="329E99FB" w:rsidR="00237642" w:rsidRDefault="006C7819" w:rsidP="00FA12AC">
      <w:pPr>
        <w:ind w:firstLineChars="0" w:firstLine="0"/>
        <w:jc w:val="center"/>
      </w:pPr>
      <w:r>
        <w:rPr>
          <w:noProof/>
        </w:rPr>
        <w:drawing>
          <wp:inline distT="0" distB="0" distL="0" distR="0" wp14:anchorId="2A37FEE8" wp14:editId="0E986DDD">
            <wp:extent cx="3479666" cy="2088000"/>
            <wp:effectExtent l="0" t="0" r="0" b="0"/>
            <wp:docPr id="9665658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756"/>
        <w:gridCol w:w="941"/>
        <w:gridCol w:w="4394"/>
      </w:tblGrid>
      <w:tr w:rsidR="00E77EF3" w:rsidRPr="00814FA4" w14:paraId="22090DAE" w14:textId="77777777" w:rsidTr="007E1155">
        <w:trPr>
          <w:jc w:val="center"/>
        </w:trPr>
        <w:tc>
          <w:tcPr>
            <w:tcW w:w="756" w:type="dxa"/>
            <w:vAlign w:val="center"/>
          </w:tcPr>
          <w:p w14:paraId="378C27C2" w14:textId="3F354C4F"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4.4.1</w:t>
            </w:r>
          </w:p>
        </w:tc>
        <w:tc>
          <w:tcPr>
            <w:tcW w:w="941" w:type="dxa"/>
            <w:vAlign w:val="center"/>
          </w:tcPr>
          <w:p w14:paraId="16DE2016" w14:textId="7ABD4E2F"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拍袋模式</w:t>
            </w:r>
          </w:p>
        </w:tc>
        <w:tc>
          <w:tcPr>
            <w:tcW w:w="4394" w:type="dxa"/>
          </w:tcPr>
          <w:p w14:paraId="7E473AA6" w14:textId="582E3E25" w:rsidR="00E77EF3" w:rsidRDefault="00E77EF3" w:rsidP="00E77EF3">
            <w:pPr>
              <w:ind w:firstLineChars="0" w:firstLine="0"/>
              <w:jc w:val="left"/>
              <w:rPr>
                <w:color w:val="000000"/>
                <w:sz w:val="18"/>
                <w:szCs w:val="18"/>
              </w:rPr>
            </w:pPr>
            <w:r>
              <w:rPr>
                <w:rFonts w:hint="eastAsia"/>
                <w:color w:val="000000"/>
                <w:sz w:val="18"/>
                <w:szCs w:val="18"/>
              </w:rPr>
              <w:t>已关闭：关闭拍袋功能。</w:t>
            </w:r>
          </w:p>
          <w:p w14:paraId="59335D22" w14:textId="1A1D40E0" w:rsidR="00E77EF3" w:rsidRDefault="00E77EF3" w:rsidP="00E77EF3">
            <w:pPr>
              <w:ind w:firstLineChars="0" w:firstLine="0"/>
              <w:jc w:val="left"/>
              <w:rPr>
                <w:color w:val="000000"/>
                <w:sz w:val="18"/>
                <w:szCs w:val="18"/>
              </w:rPr>
            </w:pPr>
            <w:r>
              <w:rPr>
                <w:rFonts w:hint="eastAsia"/>
                <w:color w:val="000000"/>
                <w:sz w:val="18"/>
                <w:szCs w:val="18"/>
              </w:rPr>
              <w:t>加料中：</w:t>
            </w:r>
            <w:r w:rsidRPr="00E77EF3">
              <w:rPr>
                <w:rFonts w:hint="eastAsia"/>
                <w:color w:val="000000"/>
                <w:sz w:val="18"/>
                <w:szCs w:val="18"/>
              </w:rPr>
              <w:t>仅在加料中进行拍袋</w:t>
            </w:r>
          </w:p>
          <w:p w14:paraId="21933062" w14:textId="7DF0D13B" w:rsidR="00E77EF3" w:rsidRDefault="00E77EF3" w:rsidP="00E77EF3">
            <w:pPr>
              <w:ind w:firstLineChars="0" w:firstLine="0"/>
              <w:jc w:val="left"/>
              <w:rPr>
                <w:color w:val="000000"/>
                <w:sz w:val="18"/>
                <w:szCs w:val="18"/>
              </w:rPr>
            </w:pPr>
            <w:r>
              <w:rPr>
                <w:rFonts w:hint="eastAsia"/>
                <w:color w:val="000000"/>
                <w:sz w:val="18"/>
                <w:szCs w:val="18"/>
              </w:rPr>
              <w:t>定值后：</w:t>
            </w:r>
            <w:r w:rsidRPr="00E77EF3">
              <w:rPr>
                <w:rFonts w:hint="eastAsia"/>
                <w:color w:val="000000"/>
                <w:sz w:val="18"/>
                <w:szCs w:val="18"/>
              </w:rPr>
              <w:t>仅在定值保持时间结束后进行拍袋</w:t>
            </w:r>
          </w:p>
          <w:p w14:paraId="6281A0F7" w14:textId="346ADD9F" w:rsidR="00E77EF3" w:rsidRPr="005838B4" w:rsidRDefault="00E77EF3" w:rsidP="00E77EF3">
            <w:pPr>
              <w:ind w:firstLineChars="0" w:firstLine="0"/>
              <w:jc w:val="left"/>
              <w:rPr>
                <w:color w:val="000000"/>
                <w:sz w:val="18"/>
                <w:szCs w:val="18"/>
              </w:rPr>
            </w:pPr>
            <w:r>
              <w:rPr>
                <w:rFonts w:hint="eastAsia"/>
                <w:color w:val="000000"/>
                <w:sz w:val="18"/>
                <w:szCs w:val="18"/>
              </w:rPr>
              <w:t>全部：</w:t>
            </w:r>
            <w:r w:rsidRPr="00E77EF3">
              <w:rPr>
                <w:rFonts w:hint="eastAsia"/>
                <w:color w:val="000000"/>
                <w:sz w:val="18"/>
                <w:szCs w:val="18"/>
              </w:rPr>
              <w:t>加料中和定值后均进行拍袋</w:t>
            </w:r>
          </w:p>
        </w:tc>
      </w:tr>
      <w:tr w:rsidR="00E77EF3" w:rsidRPr="00814FA4" w14:paraId="4405F13A" w14:textId="77777777" w:rsidTr="007E1155">
        <w:trPr>
          <w:jc w:val="center"/>
        </w:trPr>
        <w:tc>
          <w:tcPr>
            <w:tcW w:w="756" w:type="dxa"/>
            <w:vAlign w:val="center"/>
          </w:tcPr>
          <w:p w14:paraId="505E9FE8" w14:textId="4B6D58F6"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4.4.2</w:t>
            </w:r>
          </w:p>
        </w:tc>
        <w:tc>
          <w:tcPr>
            <w:tcW w:w="941" w:type="dxa"/>
            <w:vAlign w:val="center"/>
          </w:tcPr>
          <w:p w14:paraId="59295CFF" w14:textId="54A4B704"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拍袋起始重量</w:t>
            </w:r>
          </w:p>
        </w:tc>
        <w:tc>
          <w:tcPr>
            <w:tcW w:w="4394" w:type="dxa"/>
          </w:tcPr>
          <w:p w14:paraId="22E19B0C" w14:textId="4ECC8E25" w:rsidR="00E77EF3" w:rsidRPr="005838B4" w:rsidRDefault="00E77EF3" w:rsidP="00E77EF3">
            <w:pPr>
              <w:ind w:firstLineChars="0" w:firstLine="0"/>
              <w:jc w:val="left"/>
              <w:rPr>
                <w:color w:val="000000"/>
                <w:sz w:val="18"/>
                <w:szCs w:val="18"/>
              </w:rPr>
            </w:pPr>
            <w:r w:rsidRPr="00E77EF3">
              <w:rPr>
                <w:rFonts w:hint="eastAsia"/>
                <w:color w:val="000000"/>
                <w:sz w:val="18"/>
                <w:szCs w:val="18"/>
              </w:rPr>
              <w:t>仅在加料中和全部拍袋模式下设置有效。加料过程中，当重量≥拍袋起始重量时，开始拍袋</w:t>
            </w:r>
          </w:p>
        </w:tc>
      </w:tr>
      <w:tr w:rsidR="00E77EF3" w:rsidRPr="00814FA4" w14:paraId="376C6BC7" w14:textId="77777777" w:rsidTr="007E1155">
        <w:trPr>
          <w:jc w:val="center"/>
        </w:trPr>
        <w:tc>
          <w:tcPr>
            <w:tcW w:w="756" w:type="dxa"/>
            <w:vAlign w:val="center"/>
          </w:tcPr>
          <w:p w14:paraId="33041E0E" w14:textId="75F86EC1"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4.4.3</w:t>
            </w:r>
          </w:p>
        </w:tc>
        <w:tc>
          <w:tcPr>
            <w:tcW w:w="941" w:type="dxa"/>
            <w:vAlign w:val="center"/>
          </w:tcPr>
          <w:p w14:paraId="4001CCB6" w14:textId="56BDD37B"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加料中拍袋次数</w:t>
            </w:r>
          </w:p>
        </w:tc>
        <w:tc>
          <w:tcPr>
            <w:tcW w:w="4394" w:type="dxa"/>
          </w:tcPr>
          <w:p w14:paraId="201742DA" w14:textId="187601E0" w:rsidR="00E77EF3" w:rsidRPr="005838B4" w:rsidRDefault="00E77EF3" w:rsidP="00E77EF3">
            <w:pPr>
              <w:ind w:firstLineChars="0" w:firstLine="0"/>
              <w:jc w:val="left"/>
              <w:rPr>
                <w:color w:val="000000"/>
                <w:sz w:val="18"/>
                <w:szCs w:val="18"/>
              </w:rPr>
            </w:pPr>
            <w:r w:rsidRPr="00E77EF3">
              <w:rPr>
                <w:rFonts w:hint="eastAsia"/>
                <w:color w:val="000000"/>
                <w:sz w:val="18"/>
                <w:szCs w:val="18"/>
              </w:rPr>
              <w:t>0~99</w:t>
            </w:r>
            <w:r w:rsidRPr="00E77EF3">
              <w:rPr>
                <w:rFonts w:hint="eastAsia"/>
                <w:color w:val="000000"/>
                <w:sz w:val="18"/>
                <w:szCs w:val="18"/>
              </w:rPr>
              <w:t>；仅在加料中和全部拍袋模式下设置有效，加料中拍袋开始后，拍袋此设定的次数后停止拍袋</w:t>
            </w:r>
          </w:p>
        </w:tc>
      </w:tr>
      <w:tr w:rsidR="00E77EF3" w:rsidRPr="00814FA4" w14:paraId="1D2C6E37" w14:textId="77777777" w:rsidTr="007E1155">
        <w:trPr>
          <w:jc w:val="center"/>
        </w:trPr>
        <w:tc>
          <w:tcPr>
            <w:tcW w:w="756" w:type="dxa"/>
            <w:vAlign w:val="center"/>
          </w:tcPr>
          <w:p w14:paraId="556F8F2D" w14:textId="4B66E8C7"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4.4.4</w:t>
            </w:r>
          </w:p>
        </w:tc>
        <w:tc>
          <w:tcPr>
            <w:tcW w:w="941" w:type="dxa"/>
            <w:vAlign w:val="center"/>
          </w:tcPr>
          <w:p w14:paraId="33D4A20A" w14:textId="6FE766C8"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定值后拍袋次数</w:t>
            </w:r>
          </w:p>
        </w:tc>
        <w:tc>
          <w:tcPr>
            <w:tcW w:w="4394" w:type="dxa"/>
          </w:tcPr>
          <w:p w14:paraId="7F593AA9" w14:textId="20AACE99" w:rsidR="00E77EF3" w:rsidRPr="005838B4" w:rsidRDefault="00E77EF3" w:rsidP="00E77EF3">
            <w:pPr>
              <w:ind w:firstLineChars="0" w:firstLine="0"/>
              <w:jc w:val="left"/>
              <w:rPr>
                <w:color w:val="000000"/>
                <w:sz w:val="18"/>
                <w:szCs w:val="18"/>
              </w:rPr>
            </w:pPr>
            <w:r w:rsidRPr="00E77EF3">
              <w:rPr>
                <w:rFonts w:hint="eastAsia"/>
                <w:color w:val="000000"/>
                <w:sz w:val="18"/>
                <w:szCs w:val="18"/>
              </w:rPr>
              <w:t>0~99</w:t>
            </w:r>
            <w:r w:rsidRPr="00E77EF3">
              <w:rPr>
                <w:rFonts w:hint="eastAsia"/>
                <w:color w:val="000000"/>
                <w:sz w:val="18"/>
                <w:szCs w:val="18"/>
              </w:rPr>
              <w:t>；仅在定值后和全部拍袋模式下设置有效。设定后，拍袋到此设定的次数后停止拍袋。拍袋结束后启动松袋延时和墩袋时间</w:t>
            </w:r>
          </w:p>
        </w:tc>
      </w:tr>
      <w:tr w:rsidR="00E77EF3" w:rsidRPr="00814FA4" w14:paraId="26ED2F73" w14:textId="77777777" w:rsidTr="007E1155">
        <w:trPr>
          <w:jc w:val="center"/>
        </w:trPr>
        <w:tc>
          <w:tcPr>
            <w:tcW w:w="756" w:type="dxa"/>
            <w:vAlign w:val="center"/>
          </w:tcPr>
          <w:p w14:paraId="4C8D0188" w14:textId="16B550EE"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4.4.5</w:t>
            </w:r>
          </w:p>
        </w:tc>
        <w:tc>
          <w:tcPr>
            <w:tcW w:w="941" w:type="dxa"/>
            <w:vAlign w:val="center"/>
          </w:tcPr>
          <w:p w14:paraId="5880982B" w14:textId="44EE66F8"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拍袋延时时间</w:t>
            </w:r>
          </w:p>
        </w:tc>
        <w:tc>
          <w:tcPr>
            <w:tcW w:w="4394" w:type="dxa"/>
          </w:tcPr>
          <w:p w14:paraId="585A9AB0" w14:textId="60A22C64" w:rsidR="00E77EF3" w:rsidRPr="005838B4" w:rsidRDefault="00E77EF3" w:rsidP="00E77EF3">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E77EF3">
              <w:rPr>
                <w:rFonts w:hint="eastAsia"/>
                <w:color w:val="000000"/>
                <w:sz w:val="18"/>
                <w:szCs w:val="18"/>
              </w:rPr>
              <w:t>仅在定值后和全部拍袋模式下设置有效。若拍袋次数非</w:t>
            </w:r>
            <w:r w:rsidRPr="00E77EF3">
              <w:rPr>
                <w:rFonts w:hint="eastAsia"/>
                <w:color w:val="000000"/>
                <w:sz w:val="18"/>
                <w:szCs w:val="18"/>
              </w:rPr>
              <w:t>0</w:t>
            </w:r>
            <w:r w:rsidRPr="00E77EF3">
              <w:rPr>
                <w:rFonts w:hint="eastAsia"/>
                <w:color w:val="000000"/>
                <w:sz w:val="18"/>
                <w:szCs w:val="18"/>
              </w:rPr>
              <w:t>，则延时该时间后，输出拍袋信号，拍袋结束后启动松袋延时和墩袋时间。若定值后拍袋次数为</w:t>
            </w:r>
            <w:r w:rsidRPr="00E77EF3">
              <w:rPr>
                <w:rFonts w:hint="eastAsia"/>
                <w:color w:val="000000"/>
                <w:sz w:val="18"/>
                <w:szCs w:val="18"/>
              </w:rPr>
              <w:t>0</w:t>
            </w:r>
            <w:r w:rsidRPr="00E77EF3">
              <w:rPr>
                <w:rFonts w:hint="eastAsia"/>
                <w:color w:val="000000"/>
                <w:sz w:val="18"/>
                <w:szCs w:val="18"/>
              </w:rPr>
              <w:t>，则该时间也不起作用，定值后拍袋功能也</w:t>
            </w:r>
            <w:r w:rsidRPr="00E77EF3">
              <w:rPr>
                <w:rFonts w:hint="eastAsia"/>
                <w:color w:val="000000"/>
                <w:sz w:val="18"/>
                <w:szCs w:val="18"/>
              </w:rPr>
              <w:lastRenderedPageBreak/>
              <w:t>为关闭状态，仪表会直接启动松袋延时和墩袋时间</w:t>
            </w:r>
          </w:p>
        </w:tc>
      </w:tr>
      <w:tr w:rsidR="00E77EF3" w:rsidRPr="00814FA4" w14:paraId="1B419105" w14:textId="77777777" w:rsidTr="007E1155">
        <w:trPr>
          <w:jc w:val="center"/>
        </w:trPr>
        <w:tc>
          <w:tcPr>
            <w:tcW w:w="756" w:type="dxa"/>
            <w:vAlign w:val="center"/>
          </w:tcPr>
          <w:p w14:paraId="70E76D91" w14:textId="08F10DE4"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lastRenderedPageBreak/>
              <w:t>4.4.6</w:t>
            </w:r>
          </w:p>
        </w:tc>
        <w:tc>
          <w:tcPr>
            <w:tcW w:w="941" w:type="dxa"/>
            <w:vAlign w:val="center"/>
          </w:tcPr>
          <w:p w14:paraId="79634A82" w14:textId="22AE967B"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拍袋输出有效时间</w:t>
            </w:r>
          </w:p>
        </w:tc>
        <w:tc>
          <w:tcPr>
            <w:tcW w:w="4394" w:type="dxa"/>
          </w:tcPr>
          <w:p w14:paraId="712E60B9" w14:textId="62E51881" w:rsidR="00E77EF3" w:rsidRPr="005838B4" w:rsidRDefault="00E77EF3" w:rsidP="00E77EF3">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E77EF3">
              <w:rPr>
                <w:rFonts w:hint="eastAsia"/>
                <w:color w:val="000000"/>
                <w:sz w:val="18"/>
                <w:szCs w:val="18"/>
              </w:rPr>
              <w:t>拍袋次数非</w:t>
            </w:r>
            <w:r w:rsidRPr="00E77EF3">
              <w:rPr>
                <w:rFonts w:hint="eastAsia"/>
                <w:color w:val="000000"/>
                <w:sz w:val="18"/>
                <w:szCs w:val="18"/>
              </w:rPr>
              <w:t>0</w:t>
            </w:r>
            <w:r w:rsidRPr="00E77EF3">
              <w:rPr>
                <w:rFonts w:hint="eastAsia"/>
                <w:color w:val="000000"/>
                <w:sz w:val="18"/>
                <w:szCs w:val="18"/>
              </w:rPr>
              <w:t>，此延时为拍袋有效时间</w:t>
            </w:r>
          </w:p>
        </w:tc>
      </w:tr>
      <w:tr w:rsidR="00E77EF3" w:rsidRPr="00814FA4" w14:paraId="7F7EEA43" w14:textId="77777777" w:rsidTr="007E1155">
        <w:trPr>
          <w:jc w:val="center"/>
        </w:trPr>
        <w:tc>
          <w:tcPr>
            <w:tcW w:w="756" w:type="dxa"/>
            <w:vAlign w:val="center"/>
          </w:tcPr>
          <w:p w14:paraId="683BA0FC" w14:textId="1ECFBE6F"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4.4.7</w:t>
            </w:r>
          </w:p>
        </w:tc>
        <w:tc>
          <w:tcPr>
            <w:tcW w:w="941" w:type="dxa"/>
            <w:vAlign w:val="center"/>
          </w:tcPr>
          <w:p w14:paraId="529BE2A0" w14:textId="22C96252"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拍袋输出无效时间</w:t>
            </w:r>
          </w:p>
        </w:tc>
        <w:tc>
          <w:tcPr>
            <w:tcW w:w="4394" w:type="dxa"/>
          </w:tcPr>
          <w:p w14:paraId="4151F05D" w14:textId="216FD0DB" w:rsidR="00E77EF3" w:rsidRPr="005838B4" w:rsidRDefault="00E77EF3" w:rsidP="00E77EF3">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E77EF3">
              <w:rPr>
                <w:rFonts w:hint="eastAsia"/>
                <w:color w:val="000000"/>
                <w:sz w:val="18"/>
                <w:szCs w:val="18"/>
              </w:rPr>
              <w:t>拍袋次数非</w:t>
            </w:r>
            <w:r w:rsidRPr="00E77EF3">
              <w:rPr>
                <w:rFonts w:hint="eastAsia"/>
                <w:color w:val="000000"/>
                <w:sz w:val="18"/>
                <w:szCs w:val="18"/>
              </w:rPr>
              <w:t>0</w:t>
            </w:r>
            <w:r w:rsidRPr="00E77EF3">
              <w:rPr>
                <w:rFonts w:hint="eastAsia"/>
                <w:color w:val="000000"/>
                <w:sz w:val="18"/>
                <w:szCs w:val="18"/>
              </w:rPr>
              <w:t>，此延时为拍袋无效时间</w:t>
            </w:r>
          </w:p>
        </w:tc>
      </w:tr>
      <w:tr w:rsidR="00E77EF3" w:rsidRPr="00814FA4" w14:paraId="03219F56" w14:textId="77777777" w:rsidTr="007E1155">
        <w:trPr>
          <w:jc w:val="center"/>
        </w:trPr>
        <w:tc>
          <w:tcPr>
            <w:tcW w:w="756" w:type="dxa"/>
            <w:vAlign w:val="center"/>
          </w:tcPr>
          <w:p w14:paraId="2B258E61" w14:textId="22CDADE5"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4.4.8</w:t>
            </w:r>
          </w:p>
        </w:tc>
        <w:tc>
          <w:tcPr>
            <w:tcW w:w="941" w:type="dxa"/>
            <w:vAlign w:val="center"/>
          </w:tcPr>
          <w:p w14:paraId="5AD3E093" w14:textId="4794F652"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额外拍袋时间</w:t>
            </w:r>
          </w:p>
        </w:tc>
        <w:tc>
          <w:tcPr>
            <w:tcW w:w="4394" w:type="dxa"/>
          </w:tcPr>
          <w:p w14:paraId="0D5B503B" w14:textId="4E0126F7" w:rsidR="00E77EF3" w:rsidRPr="005838B4" w:rsidRDefault="00E77EF3" w:rsidP="00E77EF3">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E77EF3">
              <w:rPr>
                <w:rFonts w:hint="eastAsia"/>
                <w:color w:val="000000"/>
                <w:sz w:val="18"/>
                <w:szCs w:val="18"/>
              </w:rPr>
              <w:t>启动松袋延时时，同时启动额外拍袋时间。松袋延时和墩袋时间均到且卸料延时到后，完成一次无斗包装</w:t>
            </w:r>
          </w:p>
        </w:tc>
      </w:tr>
    </w:tbl>
    <w:p w14:paraId="4C701A65" w14:textId="4F994E83" w:rsidR="00237642" w:rsidRDefault="00237642" w:rsidP="004814BB">
      <w:pPr>
        <w:pStyle w:val="3"/>
      </w:pPr>
      <w:bookmarkStart w:id="39" w:name="_Toc213162646"/>
      <w:r>
        <w:rPr>
          <w:rFonts w:hint="eastAsia"/>
        </w:rPr>
        <w:t>落差与超欠差</w:t>
      </w:r>
      <w:bookmarkEnd w:id="39"/>
    </w:p>
    <w:p w14:paraId="7B9A7AB3" w14:textId="7F2D5408" w:rsidR="00E0019A" w:rsidRDefault="00E0019A" w:rsidP="00E0019A">
      <w:pPr>
        <w:ind w:firstLine="420"/>
        <w:rPr>
          <w:rFonts w:asciiTheme="minorEastAsia" w:hAnsiTheme="minorEastAsia" w:hint="eastAsia"/>
          <w:sz w:val="18"/>
          <w:szCs w:val="18"/>
        </w:rPr>
      </w:pPr>
      <w:r w:rsidRPr="00702DE6">
        <w:rPr>
          <w:rFonts w:hint="eastAsia"/>
        </w:rPr>
        <w:t>点击左侧目标【</w:t>
      </w:r>
      <w:r w:rsidRPr="00702DE6">
        <w:rPr>
          <w:rFonts w:hint="eastAsia"/>
        </w:rPr>
        <w:t>4</w:t>
      </w:r>
      <w:r w:rsidRPr="00702DE6">
        <w:t xml:space="preserve">.5 </w:t>
      </w:r>
      <w:r w:rsidRPr="00702DE6">
        <w:rPr>
          <w:rFonts w:hint="eastAsia"/>
        </w:rPr>
        <w:t>落差与超欠差】，可进</w:t>
      </w:r>
      <w:r w:rsidRPr="001E74D0">
        <w:rPr>
          <w:rFonts w:hint="eastAsia"/>
        </w:rPr>
        <w:t>入落差与超欠差设置界面，如下图所示：</w:t>
      </w:r>
    </w:p>
    <w:p w14:paraId="48465073" w14:textId="400DB570" w:rsidR="00237642" w:rsidRDefault="004814BB" w:rsidP="00F4780D">
      <w:pPr>
        <w:ind w:firstLineChars="0" w:firstLine="0"/>
        <w:jc w:val="center"/>
      </w:pPr>
      <w:r>
        <w:rPr>
          <w:noProof/>
        </w:rPr>
        <w:drawing>
          <wp:inline distT="0" distB="0" distL="0" distR="0" wp14:anchorId="47BAD6ED" wp14:editId="58DBD284">
            <wp:extent cx="3478832" cy="2088000"/>
            <wp:effectExtent l="0" t="0" r="0" b="0"/>
            <wp:docPr id="11595826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756"/>
        <w:gridCol w:w="941"/>
        <w:gridCol w:w="4394"/>
      </w:tblGrid>
      <w:tr w:rsidR="00E77EF3" w:rsidRPr="00814FA4" w14:paraId="4E7D50FE" w14:textId="77777777" w:rsidTr="007E1155">
        <w:trPr>
          <w:jc w:val="center"/>
        </w:trPr>
        <w:tc>
          <w:tcPr>
            <w:tcW w:w="756" w:type="dxa"/>
            <w:vAlign w:val="center"/>
          </w:tcPr>
          <w:p w14:paraId="4D74AAC5" w14:textId="21AE407D"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4.5.1</w:t>
            </w:r>
          </w:p>
        </w:tc>
        <w:tc>
          <w:tcPr>
            <w:tcW w:w="941" w:type="dxa"/>
            <w:vAlign w:val="center"/>
          </w:tcPr>
          <w:p w14:paraId="0FC81CD7" w14:textId="7BCC54C8"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超欠差检测时间</w:t>
            </w:r>
            <w:r>
              <w:rPr>
                <w:rFonts w:hint="eastAsia"/>
                <w:color w:val="000000"/>
                <w:sz w:val="18"/>
                <w:szCs w:val="18"/>
              </w:rPr>
              <w:t>t5</w:t>
            </w:r>
          </w:p>
        </w:tc>
        <w:tc>
          <w:tcPr>
            <w:tcW w:w="4394" w:type="dxa"/>
          </w:tcPr>
          <w:p w14:paraId="14D51B19" w14:textId="20E1DBED" w:rsidR="00E77EF3" w:rsidRPr="005838B4" w:rsidRDefault="00E77EF3" w:rsidP="00E77EF3">
            <w:pPr>
              <w:ind w:firstLineChars="0" w:firstLine="0"/>
              <w:jc w:val="left"/>
              <w:rPr>
                <w:color w:val="000000"/>
                <w:sz w:val="18"/>
                <w:szCs w:val="18"/>
              </w:rPr>
            </w:pPr>
            <w:r>
              <w:rPr>
                <w:rFonts w:hint="eastAsia"/>
                <w:color w:val="000000"/>
                <w:sz w:val="18"/>
                <w:szCs w:val="18"/>
              </w:rPr>
              <w:t>0.0~99.9s</w:t>
            </w:r>
            <w:r w:rsidR="00283B18">
              <w:rPr>
                <w:rFonts w:hint="eastAsia"/>
                <w:color w:val="000000"/>
                <w:sz w:val="18"/>
                <w:szCs w:val="18"/>
              </w:rPr>
              <w:t>；</w:t>
            </w:r>
            <w:r w:rsidR="00283B18" w:rsidRPr="00642120">
              <w:rPr>
                <w:rFonts w:hint="eastAsia"/>
                <w:color w:val="000000"/>
                <w:sz w:val="18"/>
                <w:szCs w:val="18"/>
              </w:rPr>
              <w:t>报警开关开启时，物料加料结束后，启动延时，经过</w:t>
            </w:r>
            <w:r w:rsidR="00283B18" w:rsidRPr="00642120">
              <w:rPr>
                <w:color w:val="000000"/>
                <w:sz w:val="18"/>
                <w:szCs w:val="18"/>
              </w:rPr>
              <w:t>t5</w:t>
            </w:r>
            <w:r w:rsidR="00283B18" w:rsidRPr="00642120">
              <w:rPr>
                <w:rFonts w:hint="eastAsia"/>
                <w:color w:val="000000"/>
                <w:sz w:val="18"/>
                <w:szCs w:val="18"/>
              </w:rPr>
              <w:t>延时后重量稳定，进行超差检测</w:t>
            </w:r>
          </w:p>
        </w:tc>
      </w:tr>
      <w:tr w:rsidR="00E77EF3" w:rsidRPr="00814FA4" w14:paraId="50C4AB75" w14:textId="77777777" w:rsidTr="007E1155">
        <w:trPr>
          <w:jc w:val="center"/>
        </w:trPr>
        <w:tc>
          <w:tcPr>
            <w:tcW w:w="756" w:type="dxa"/>
            <w:vAlign w:val="center"/>
          </w:tcPr>
          <w:p w14:paraId="389901FB" w14:textId="141D14E5"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4.5.2</w:t>
            </w:r>
          </w:p>
        </w:tc>
        <w:tc>
          <w:tcPr>
            <w:tcW w:w="941" w:type="dxa"/>
            <w:vAlign w:val="center"/>
          </w:tcPr>
          <w:p w14:paraId="60EDCEA0" w14:textId="2770D702"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超差值</w:t>
            </w:r>
          </w:p>
        </w:tc>
        <w:tc>
          <w:tcPr>
            <w:tcW w:w="4394" w:type="dxa"/>
          </w:tcPr>
          <w:p w14:paraId="1E1CC52A" w14:textId="35789E6D" w:rsidR="00E77EF3" w:rsidRPr="005838B4" w:rsidRDefault="00283B18" w:rsidP="00E77EF3">
            <w:pPr>
              <w:ind w:firstLineChars="0" w:firstLine="0"/>
              <w:jc w:val="left"/>
              <w:rPr>
                <w:color w:val="000000"/>
                <w:sz w:val="18"/>
                <w:szCs w:val="18"/>
              </w:rPr>
            </w:pPr>
            <w:r w:rsidRPr="00642120">
              <w:rPr>
                <w:rFonts w:hint="eastAsia"/>
                <w:color w:val="000000"/>
                <w:sz w:val="18"/>
                <w:szCs w:val="18"/>
              </w:rPr>
              <w:t>定值过程中，若称重值≥目标值</w:t>
            </w:r>
            <w:r w:rsidRPr="00642120">
              <w:rPr>
                <w:rFonts w:hint="eastAsia"/>
                <w:color w:val="000000"/>
                <w:sz w:val="18"/>
                <w:szCs w:val="18"/>
              </w:rPr>
              <w:t>+</w:t>
            </w:r>
            <w:r w:rsidRPr="00642120">
              <w:rPr>
                <w:rFonts w:hint="eastAsia"/>
                <w:color w:val="000000"/>
                <w:sz w:val="18"/>
                <w:szCs w:val="18"/>
              </w:rPr>
              <w:t>超量值，则判为超差</w:t>
            </w:r>
          </w:p>
        </w:tc>
      </w:tr>
      <w:tr w:rsidR="00E77EF3" w:rsidRPr="00814FA4" w14:paraId="309991B6" w14:textId="77777777" w:rsidTr="007E1155">
        <w:trPr>
          <w:jc w:val="center"/>
        </w:trPr>
        <w:tc>
          <w:tcPr>
            <w:tcW w:w="756" w:type="dxa"/>
            <w:vAlign w:val="center"/>
          </w:tcPr>
          <w:p w14:paraId="23F2811F" w14:textId="0CA8857D"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4.5.3</w:t>
            </w:r>
          </w:p>
        </w:tc>
        <w:tc>
          <w:tcPr>
            <w:tcW w:w="941" w:type="dxa"/>
            <w:vAlign w:val="center"/>
          </w:tcPr>
          <w:p w14:paraId="29503F08" w14:textId="35161D26"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欠差值</w:t>
            </w:r>
          </w:p>
        </w:tc>
        <w:tc>
          <w:tcPr>
            <w:tcW w:w="4394" w:type="dxa"/>
          </w:tcPr>
          <w:p w14:paraId="068ED54D" w14:textId="760E19FF" w:rsidR="00E77EF3" w:rsidRPr="005838B4" w:rsidRDefault="00283B18" w:rsidP="00E77EF3">
            <w:pPr>
              <w:ind w:firstLineChars="0" w:firstLine="0"/>
              <w:jc w:val="left"/>
              <w:rPr>
                <w:color w:val="000000"/>
                <w:sz w:val="18"/>
                <w:szCs w:val="18"/>
              </w:rPr>
            </w:pPr>
            <w:r w:rsidRPr="00642120">
              <w:rPr>
                <w:rFonts w:hint="eastAsia"/>
                <w:color w:val="000000"/>
                <w:sz w:val="18"/>
                <w:szCs w:val="18"/>
              </w:rPr>
              <w:t>定量过程中，若称重值≤目标值</w:t>
            </w:r>
            <w:r w:rsidRPr="00642120">
              <w:rPr>
                <w:rFonts w:hint="eastAsia"/>
                <w:color w:val="000000"/>
                <w:sz w:val="18"/>
                <w:szCs w:val="18"/>
              </w:rPr>
              <w:t>-</w:t>
            </w:r>
            <w:r w:rsidRPr="00642120">
              <w:rPr>
                <w:rFonts w:hint="eastAsia"/>
                <w:color w:val="000000"/>
                <w:sz w:val="18"/>
                <w:szCs w:val="18"/>
              </w:rPr>
              <w:t>欠量值，则判为欠差</w:t>
            </w:r>
          </w:p>
        </w:tc>
      </w:tr>
      <w:tr w:rsidR="00E77EF3" w:rsidRPr="00814FA4" w14:paraId="058FEADC" w14:textId="77777777" w:rsidTr="007E1155">
        <w:trPr>
          <w:jc w:val="center"/>
        </w:trPr>
        <w:tc>
          <w:tcPr>
            <w:tcW w:w="756" w:type="dxa"/>
            <w:vAlign w:val="center"/>
          </w:tcPr>
          <w:p w14:paraId="0E77C970" w14:textId="525E9CBF"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4.5.4</w:t>
            </w:r>
          </w:p>
        </w:tc>
        <w:tc>
          <w:tcPr>
            <w:tcW w:w="941" w:type="dxa"/>
            <w:vAlign w:val="center"/>
          </w:tcPr>
          <w:p w14:paraId="24778AC2" w14:textId="0D513410"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超欠差报警开关</w:t>
            </w:r>
          </w:p>
        </w:tc>
        <w:tc>
          <w:tcPr>
            <w:tcW w:w="4394" w:type="dxa"/>
          </w:tcPr>
          <w:p w14:paraId="51860F03" w14:textId="515074F5" w:rsidR="00E77EF3" w:rsidRDefault="00283B18" w:rsidP="00E77EF3">
            <w:pPr>
              <w:ind w:firstLineChars="0" w:firstLine="0"/>
              <w:jc w:val="left"/>
              <w:rPr>
                <w:color w:val="000000"/>
                <w:sz w:val="18"/>
                <w:szCs w:val="18"/>
              </w:rPr>
            </w:pPr>
            <w:r>
              <w:rPr>
                <w:rFonts w:hint="eastAsia"/>
                <w:color w:val="000000"/>
                <w:sz w:val="18"/>
                <w:szCs w:val="18"/>
              </w:rPr>
              <w:t>已关闭：关闭报警功能</w:t>
            </w:r>
          </w:p>
          <w:p w14:paraId="1912E961" w14:textId="1C8580D0" w:rsidR="00283B18" w:rsidRPr="005838B4" w:rsidRDefault="00283B18" w:rsidP="00E77EF3">
            <w:pPr>
              <w:ind w:firstLineChars="0" w:firstLine="0"/>
              <w:jc w:val="left"/>
              <w:rPr>
                <w:color w:val="000000"/>
                <w:sz w:val="18"/>
                <w:szCs w:val="18"/>
              </w:rPr>
            </w:pPr>
            <w:r>
              <w:rPr>
                <w:rFonts w:hint="eastAsia"/>
                <w:color w:val="000000"/>
                <w:sz w:val="18"/>
                <w:szCs w:val="18"/>
              </w:rPr>
              <w:t>已开启：开启报警功能，出现超欠差时，有报警输出。</w:t>
            </w:r>
          </w:p>
        </w:tc>
      </w:tr>
      <w:tr w:rsidR="00E77EF3" w:rsidRPr="00814FA4" w14:paraId="71A5B90F" w14:textId="77777777" w:rsidTr="007E1155">
        <w:trPr>
          <w:jc w:val="center"/>
        </w:trPr>
        <w:tc>
          <w:tcPr>
            <w:tcW w:w="756" w:type="dxa"/>
            <w:vAlign w:val="center"/>
          </w:tcPr>
          <w:p w14:paraId="7D31AB5F" w14:textId="5F8A0769"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4.5.5</w:t>
            </w:r>
          </w:p>
        </w:tc>
        <w:tc>
          <w:tcPr>
            <w:tcW w:w="941" w:type="dxa"/>
            <w:vAlign w:val="center"/>
          </w:tcPr>
          <w:p w14:paraId="75885737" w14:textId="5711EBA6"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超欠差暂停开关</w:t>
            </w:r>
          </w:p>
        </w:tc>
        <w:tc>
          <w:tcPr>
            <w:tcW w:w="4394" w:type="dxa"/>
          </w:tcPr>
          <w:p w14:paraId="6D6ADA6C" w14:textId="77777777" w:rsidR="00E77EF3" w:rsidRDefault="00283B18" w:rsidP="00E77EF3">
            <w:pPr>
              <w:ind w:firstLineChars="0" w:firstLine="0"/>
              <w:jc w:val="left"/>
              <w:rPr>
                <w:color w:val="000000"/>
                <w:sz w:val="18"/>
                <w:szCs w:val="18"/>
              </w:rPr>
            </w:pPr>
            <w:r>
              <w:rPr>
                <w:rFonts w:hint="eastAsia"/>
                <w:color w:val="000000"/>
                <w:sz w:val="18"/>
                <w:szCs w:val="18"/>
              </w:rPr>
              <w:t>4.5.4</w:t>
            </w:r>
            <w:r>
              <w:rPr>
                <w:rFonts w:hint="eastAsia"/>
                <w:color w:val="000000"/>
                <w:sz w:val="18"/>
                <w:szCs w:val="18"/>
              </w:rPr>
              <w:t>超欠差报警开关打开时有效。</w:t>
            </w:r>
          </w:p>
          <w:p w14:paraId="167D5EF2" w14:textId="46FB59A3" w:rsidR="00283B18" w:rsidRDefault="00283B18" w:rsidP="00E77EF3">
            <w:pPr>
              <w:ind w:firstLineChars="0" w:firstLine="0"/>
              <w:jc w:val="left"/>
              <w:rPr>
                <w:color w:val="000000"/>
                <w:sz w:val="18"/>
                <w:szCs w:val="18"/>
              </w:rPr>
            </w:pPr>
            <w:r>
              <w:rPr>
                <w:rFonts w:hint="eastAsia"/>
                <w:color w:val="000000"/>
                <w:sz w:val="18"/>
                <w:szCs w:val="18"/>
              </w:rPr>
              <w:t>已关闭：关闭超欠差暂停定量过程的功能。</w:t>
            </w:r>
          </w:p>
          <w:p w14:paraId="0A86D4FE" w14:textId="61CDB83D" w:rsidR="00283B18" w:rsidRPr="005838B4" w:rsidRDefault="00283B18" w:rsidP="00E77EF3">
            <w:pPr>
              <w:ind w:firstLineChars="0" w:firstLine="0"/>
              <w:jc w:val="left"/>
              <w:rPr>
                <w:color w:val="000000"/>
                <w:sz w:val="18"/>
                <w:szCs w:val="18"/>
              </w:rPr>
            </w:pPr>
            <w:r>
              <w:rPr>
                <w:rFonts w:hint="eastAsia"/>
                <w:color w:val="000000"/>
                <w:sz w:val="18"/>
                <w:szCs w:val="18"/>
              </w:rPr>
              <w:t>已开启：</w:t>
            </w:r>
            <w:r w:rsidRPr="00642120">
              <w:rPr>
                <w:rFonts w:hint="eastAsia"/>
                <w:color w:val="000000"/>
                <w:sz w:val="18"/>
                <w:szCs w:val="18"/>
              </w:rPr>
              <w:t>打开时，若超、欠差时，仪表暂停定量过程。</w:t>
            </w:r>
          </w:p>
        </w:tc>
      </w:tr>
      <w:tr w:rsidR="00E77EF3" w:rsidRPr="00814FA4" w14:paraId="3D7571C7" w14:textId="77777777" w:rsidTr="007E1155">
        <w:trPr>
          <w:jc w:val="center"/>
        </w:trPr>
        <w:tc>
          <w:tcPr>
            <w:tcW w:w="756" w:type="dxa"/>
            <w:vAlign w:val="center"/>
          </w:tcPr>
          <w:p w14:paraId="7DB97BC4" w14:textId="7E2CEF86"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4.5.6</w:t>
            </w:r>
          </w:p>
        </w:tc>
        <w:tc>
          <w:tcPr>
            <w:tcW w:w="941" w:type="dxa"/>
            <w:vAlign w:val="center"/>
          </w:tcPr>
          <w:p w14:paraId="4FCE1034" w14:textId="6CF9E573"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落差修正</w:t>
            </w:r>
            <w:r>
              <w:rPr>
                <w:rFonts w:hint="eastAsia"/>
                <w:color w:val="000000"/>
                <w:sz w:val="18"/>
                <w:szCs w:val="18"/>
              </w:rPr>
              <w:lastRenderedPageBreak/>
              <w:t>次数</w:t>
            </w:r>
          </w:p>
        </w:tc>
        <w:tc>
          <w:tcPr>
            <w:tcW w:w="4394" w:type="dxa"/>
          </w:tcPr>
          <w:p w14:paraId="2F507A6D" w14:textId="6B43C2CE" w:rsidR="00E77EF3" w:rsidRPr="005838B4" w:rsidRDefault="00642120" w:rsidP="00E77EF3">
            <w:pPr>
              <w:ind w:firstLineChars="0" w:firstLine="0"/>
              <w:jc w:val="left"/>
              <w:rPr>
                <w:color w:val="000000"/>
                <w:sz w:val="18"/>
                <w:szCs w:val="18"/>
              </w:rPr>
            </w:pPr>
            <w:r w:rsidRPr="00642120">
              <w:rPr>
                <w:rFonts w:hint="eastAsia"/>
                <w:color w:val="000000"/>
                <w:sz w:val="18"/>
                <w:szCs w:val="18"/>
              </w:rPr>
              <w:lastRenderedPageBreak/>
              <w:t>设定次数的落差值的平均数，作为落差修正的依据</w:t>
            </w:r>
          </w:p>
        </w:tc>
      </w:tr>
      <w:tr w:rsidR="00E77EF3" w:rsidRPr="00814FA4" w14:paraId="11073705" w14:textId="77777777" w:rsidTr="007E1155">
        <w:trPr>
          <w:jc w:val="center"/>
        </w:trPr>
        <w:tc>
          <w:tcPr>
            <w:tcW w:w="756" w:type="dxa"/>
            <w:vAlign w:val="center"/>
          </w:tcPr>
          <w:p w14:paraId="5D9AB263" w14:textId="5B160C47"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4.5.7</w:t>
            </w:r>
          </w:p>
        </w:tc>
        <w:tc>
          <w:tcPr>
            <w:tcW w:w="941" w:type="dxa"/>
            <w:vAlign w:val="center"/>
          </w:tcPr>
          <w:p w14:paraId="12BA6AAA" w14:textId="2F610246"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落差修正范围</w:t>
            </w:r>
          </w:p>
        </w:tc>
        <w:tc>
          <w:tcPr>
            <w:tcW w:w="4394" w:type="dxa"/>
          </w:tcPr>
          <w:p w14:paraId="149AC86A" w14:textId="29477CAC" w:rsidR="00E77EF3" w:rsidRPr="005838B4" w:rsidRDefault="00642120" w:rsidP="00E77EF3">
            <w:pPr>
              <w:ind w:firstLineChars="0" w:firstLine="0"/>
              <w:jc w:val="left"/>
              <w:rPr>
                <w:color w:val="000000"/>
                <w:sz w:val="18"/>
                <w:szCs w:val="18"/>
              </w:rPr>
            </w:pPr>
            <w:r w:rsidRPr="00642120">
              <w:rPr>
                <w:rFonts w:hint="eastAsia"/>
                <w:color w:val="000000"/>
                <w:sz w:val="18"/>
                <w:szCs w:val="18"/>
              </w:rPr>
              <w:t>0.0~99.9%</w:t>
            </w:r>
            <w:r w:rsidRPr="00642120">
              <w:rPr>
                <w:rFonts w:hint="eastAsia"/>
                <w:color w:val="000000"/>
                <w:sz w:val="18"/>
                <w:szCs w:val="18"/>
              </w:rPr>
              <w:t>；目标值的百分比，当本次落差值超出所设定的范围时，这次的落差将不计入算术平均范围。</w:t>
            </w:r>
          </w:p>
        </w:tc>
      </w:tr>
      <w:tr w:rsidR="00E77EF3" w:rsidRPr="00814FA4" w14:paraId="6640101D" w14:textId="77777777" w:rsidTr="007E1155">
        <w:trPr>
          <w:jc w:val="center"/>
        </w:trPr>
        <w:tc>
          <w:tcPr>
            <w:tcW w:w="756" w:type="dxa"/>
            <w:vAlign w:val="center"/>
          </w:tcPr>
          <w:p w14:paraId="5CD66A3F" w14:textId="37152D47" w:rsidR="00E77EF3" w:rsidRPr="00D5512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4.5.8</w:t>
            </w:r>
          </w:p>
        </w:tc>
        <w:tc>
          <w:tcPr>
            <w:tcW w:w="941" w:type="dxa"/>
            <w:vAlign w:val="center"/>
          </w:tcPr>
          <w:p w14:paraId="28B6CBE7" w14:textId="616E750B" w:rsidR="00E77EF3" w:rsidRPr="005C07DF" w:rsidRDefault="00E77EF3" w:rsidP="00E77EF3">
            <w:pPr>
              <w:ind w:firstLineChars="0" w:firstLine="0"/>
              <w:jc w:val="left"/>
              <w:rPr>
                <w:rFonts w:asciiTheme="minorEastAsia" w:hAnsiTheme="minorEastAsia" w:hint="eastAsia"/>
                <w:sz w:val="18"/>
                <w:szCs w:val="18"/>
              </w:rPr>
            </w:pPr>
            <w:r>
              <w:rPr>
                <w:rFonts w:hint="eastAsia"/>
                <w:color w:val="000000"/>
                <w:sz w:val="18"/>
                <w:szCs w:val="18"/>
              </w:rPr>
              <w:t>落差修正幅度</w:t>
            </w:r>
          </w:p>
        </w:tc>
        <w:tc>
          <w:tcPr>
            <w:tcW w:w="4394" w:type="dxa"/>
          </w:tcPr>
          <w:p w14:paraId="07B92EAB" w14:textId="6D9547DF" w:rsidR="00E77EF3" w:rsidRPr="005838B4" w:rsidRDefault="00642120" w:rsidP="00E77EF3">
            <w:pPr>
              <w:ind w:firstLineChars="0" w:firstLine="0"/>
              <w:jc w:val="left"/>
              <w:rPr>
                <w:color w:val="000000"/>
                <w:sz w:val="18"/>
                <w:szCs w:val="18"/>
              </w:rPr>
            </w:pPr>
            <w:r w:rsidRPr="00642120">
              <w:rPr>
                <w:rFonts w:hint="eastAsia"/>
                <w:color w:val="000000"/>
                <w:sz w:val="18"/>
                <w:szCs w:val="18"/>
              </w:rPr>
              <w:t>2</w:t>
            </w:r>
            <w:r w:rsidRPr="00642120">
              <w:rPr>
                <w:color w:val="000000"/>
                <w:sz w:val="18"/>
                <w:szCs w:val="18"/>
              </w:rPr>
              <w:t>5</w:t>
            </w:r>
            <w:r w:rsidRPr="00642120">
              <w:rPr>
                <w:rFonts w:hint="eastAsia"/>
                <w:color w:val="000000"/>
                <w:sz w:val="18"/>
                <w:szCs w:val="18"/>
              </w:rPr>
              <w:t>%</w:t>
            </w:r>
            <w:r w:rsidRPr="00642120">
              <w:rPr>
                <w:rFonts w:hint="eastAsia"/>
                <w:color w:val="000000"/>
                <w:sz w:val="18"/>
                <w:szCs w:val="18"/>
              </w:rPr>
              <w:t>，</w:t>
            </w:r>
            <w:r w:rsidRPr="00642120">
              <w:rPr>
                <w:rFonts w:hint="eastAsia"/>
                <w:color w:val="000000"/>
                <w:sz w:val="18"/>
                <w:szCs w:val="18"/>
              </w:rPr>
              <w:t>5</w:t>
            </w:r>
            <w:r w:rsidRPr="00642120">
              <w:rPr>
                <w:color w:val="000000"/>
                <w:sz w:val="18"/>
                <w:szCs w:val="18"/>
              </w:rPr>
              <w:t>0</w:t>
            </w:r>
            <w:r w:rsidRPr="00642120">
              <w:rPr>
                <w:rFonts w:hint="eastAsia"/>
                <w:color w:val="000000"/>
                <w:sz w:val="18"/>
                <w:szCs w:val="18"/>
              </w:rPr>
              <w:t>%</w:t>
            </w:r>
            <w:r w:rsidRPr="00642120">
              <w:rPr>
                <w:rFonts w:hint="eastAsia"/>
                <w:color w:val="000000"/>
                <w:sz w:val="18"/>
                <w:szCs w:val="18"/>
              </w:rPr>
              <w:t>，</w:t>
            </w:r>
            <w:r w:rsidRPr="00642120">
              <w:rPr>
                <w:color w:val="000000"/>
                <w:sz w:val="18"/>
                <w:szCs w:val="18"/>
              </w:rPr>
              <w:t>75</w:t>
            </w:r>
            <w:r w:rsidRPr="00642120">
              <w:rPr>
                <w:rFonts w:hint="eastAsia"/>
                <w:color w:val="000000"/>
                <w:sz w:val="18"/>
                <w:szCs w:val="18"/>
              </w:rPr>
              <w:t>%</w:t>
            </w:r>
            <w:r w:rsidRPr="00642120">
              <w:rPr>
                <w:rFonts w:hint="eastAsia"/>
                <w:color w:val="000000"/>
                <w:sz w:val="18"/>
                <w:szCs w:val="18"/>
              </w:rPr>
              <w:t>，</w:t>
            </w:r>
            <w:r w:rsidRPr="00642120">
              <w:rPr>
                <w:rFonts w:hint="eastAsia"/>
                <w:color w:val="000000"/>
                <w:sz w:val="18"/>
                <w:szCs w:val="18"/>
              </w:rPr>
              <w:t>1</w:t>
            </w:r>
            <w:r w:rsidRPr="00642120">
              <w:rPr>
                <w:color w:val="000000"/>
                <w:sz w:val="18"/>
                <w:szCs w:val="18"/>
              </w:rPr>
              <w:t>00</w:t>
            </w:r>
            <w:r w:rsidRPr="00642120">
              <w:rPr>
                <w:rFonts w:hint="eastAsia"/>
                <w:color w:val="000000"/>
                <w:sz w:val="18"/>
                <w:szCs w:val="18"/>
              </w:rPr>
              <w:t>%</w:t>
            </w:r>
            <w:r w:rsidRPr="00642120">
              <w:rPr>
                <w:rFonts w:hint="eastAsia"/>
                <w:color w:val="000000"/>
                <w:sz w:val="18"/>
                <w:szCs w:val="18"/>
              </w:rPr>
              <w:t>可选，每次落差修正的幅度。</w:t>
            </w:r>
          </w:p>
        </w:tc>
      </w:tr>
    </w:tbl>
    <w:p w14:paraId="6AA5E757" w14:textId="5A8CC5A8" w:rsidR="00237642" w:rsidRDefault="00237642" w:rsidP="004814BB">
      <w:pPr>
        <w:pStyle w:val="3"/>
      </w:pPr>
      <w:bookmarkStart w:id="40" w:name="_Toc213162647"/>
      <w:r>
        <w:rPr>
          <w:rFonts w:hint="eastAsia"/>
        </w:rPr>
        <w:t>其他</w:t>
      </w:r>
      <w:bookmarkEnd w:id="40"/>
    </w:p>
    <w:p w14:paraId="43336D12" w14:textId="7B678F65" w:rsidR="003E59C0" w:rsidRDefault="003E59C0" w:rsidP="00702DE6">
      <w:pPr>
        <w:ind w:firstLine="420"/>
      </w:pPr>
      <w:r w:rsidRPr="00C90679">
        <w:rPr>
          <w:rFonts w:hint="eastAsia"/>
        </w:rPr>
        <w:t>点击</w:t>
      </w:r>
      <w:r>
        <w:rPr>
          <w:rFonts w:hint="eastAsia"/>
        </w:rPr>
        <w:t>左侧目标【</w:t>
      </w:r>
      <w:r>
        <w:rPr>
          <w:rFonts w:hint="eastAsia"/>
        </w:rPr>
        <w:t>4</w:t>
      </w:r>
      <w:r>
        <w:t xml:space="preserve">.6 </w:t>
      </w:r>
      <w:r>
        <w:rPr>
          <w:rFonts w:hint="eastAsia"/>
        </w:rPr>
        <w:t>其他】，可进入其他设置界面，如下图所示：</w:t>
      </w:r>
    </w:p>
    <w:p w14:paraId="6A07A8E8" w14:textId="4C3D8636" w:rsidR="00D75F9B" w:rsidRDefault="004814BB" w:rsidP="00856685">
      <w:pPr>
        <w:ind w:firstLineChars="0" w:firstLine="0"/>
        <w:jc w:val="center"/>
      </w:pPr>
      <w:r>
        <w:rPr>
          <w:noProof/>
        </w:rPr>
        <w:drawing>
          <wp:inline distT="0" distB="0" distL="0" distR="0" wp14:anchorId="3C389A5C" wp14:editId="4190AF60">
            <wp:extent cx="3478832" cy="2088000"/>
            <wp:effectExtent l="0" t="0" r="0" b="0"/>
            <wp:docPr id="21391756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p>
    <w:tbl>
      <w:tblPr>
        <w:tblStyle w:val="a8"/>
        <w:tblW w:w="6091" w:type="dxa"/>
        <w:jc w:val="center"/>
        <w:tblLook w:val="04A0" w:firstRow="1" w:lastRow="0" w:firstColumn="1" w:lastColumn="0" w:noHBand="0" w:noVBand="1"/>
      </w:tblPr>
      <w:tblGrid>
        <w:gridCol w:w="756"/>
        <w:gridCol w:w="1366"/>
        <w:gridCol w:w="3969"/>
      </w:tblGrid>
      <w:tr w:rsidR="001C7C61" w:rsidRPr="004F55AA" w14:paraId="074450E0" w14:textId="77777777" w:rsidTr="001C7C61">
        <w:trPr>
          <w:trHeight w:val="280"/>
          <w:jc w:val="center"/>
        </w:trPr>
        <w:tc>
          <w:tcPr>
            <w:tcW w:w="756" w:type="dxa"/>
            <w:noWrap/>
          </w:tcPr>
          <w:p w14:paraId="04FE160C" w14:textId="77777777" w:rsidR="001C7C61" w:rsidRPr="004F55AA" w:rsidRDefault="001C7C61" w:rsidP="007E1155">
            <w:pPr>
              <w:ind w:firstLineChars="0" w:firstLine="0"/>
              <w:rPr>
                <w:rFonts w:ascii="等线" w:eastAsia="等线" w:hAnsi="等线" w:hint="eastAsia"/>
                <w:b/>
                <w:bCs/>
                <w:sz w:val="16"/>
                <w:szCs w:val="16"/>
              </w:rPr>
            </w:pPr>
            <w:r w:rsidRPr="004F55AA">
              <w:rPr>
                <w:rFonts w:ascii="等线" w:eastAsia="等线" w:hAnsi="等线" w:hint="eastAsia"/>
                <w:b/>
                <w:bCs/>
                <w:sz w:val="16"/>
                <w:szCs w:val="16"/>
              </w:rPr>
              <w:t>功能号</w:t>
            </w:r>
          </w:p>
        </w:tc>
        <w:tc>
          <w:tcPr>
            <w:tcW w:w="1366" w:type="dxa"/>
            <w:noWrap/>
          </w:tcPr>
          <w:p w14:paraId="22A08AE0" w14:textId="77777777" w:rsidR="001C7C61" w:rsidRPr="004F55AA" w:rsidRDefault="001C7C61" w:rsidP="007E1155">
            <w:pPr>
              <w:ind w:firstLineChars="0" w:firstLine="0"/>
              <w:rPr>
                <w:rFonts w:ascii="等线" w:eastAsia="等线" w:hAnsi="等线" w:hint="eastAsia"/>
                <w:b/>
                <w:bCs/>
                <w:sz w:val="16"/>
                <w:szCs w:val="16"/>
              </w:rPr>
            </w:pPr>
            <w:r w:rsidRPr="004F55AA">
              <w:rPr>
                <w:rFonts w:ascii="等线" w:eastAsia="等线" w:hAnsi="等线" w:hint="eastAsia"/>
                <w:b/>
                <w:bCs/>
                <w:sz w:val="16"/>
                <w:szCs w:val="16"/>
              </w:rPr>
              <w:t>功能名称</w:t>
            </w:r>
          </w:p>
        </w:tc>
        <w:tc>
          <w:tcPr>
            <w:tcW w:w="3969" w:type="dxa"/>
          </w:tcPr>
          <w:p w14:paraId="03FC75EA" w14:textId="77777777" w:rsidR="001C7C61" w:rsidRPr="004F55AA" w:rsidRDefault="001C7C61" w:rsidP="007E1155">
            <w:pPr>
              <w:ind w:firstLineChars="0" w:firstLine="0"/>
              <w:rPr>
                <w:rFonts w:ascii="等线" w:eastAsia="等线" w:hAnsi="等线" w:hint="eastAsia"/>
                <w:b/>
                <w:bCs/>
                <w:sz w:val="16"/>
                <w:szCs w:val="16"/>
              </w:rPr>
            </w:pPr>
            <w:r w:rsidRPr="004F55AA">
              <w:rPr>
                <w:rFonts w:ascii="等线" w:eastAsia="等线" w:hAnsi="等线" w:hint="eastAsia"/>
                <w:b/>
                <w:bCs/>
                <w:sz w:val="16"/>
                <w:szCs w:val="16"/>
              </w:rPr>
              <w:t>描述</w:t>
            </w:r>
          </w:p>
        </w:tc>
      </w:tr>
      <w:tr w:rsidR="00642120" w:rsidRPr="00814FA4" w14:paraId="5D6AE034" w14:textId="77777777" w:rsidTr="001C7C61">
        <w:trPr>
          <w:jc w:val="center"/>
        </w:trPr>
        <w:tc>
          <w:tcPr>
            <w:tcW w:w="756" w:type="dxa"/>
            <w:vAlign w:val="center"/>
          </w:tcPr>
          <w:p w14:paraId="451A398F" w14:textId="15A3CCD2" w:rsidR="00642120" w:rsidRPr="00D5512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4.6.1</w:t>
            </w:r>
          </w:p>
        </w:tc>
        <w:tc>
          <w:tcPr>
            <w:tcW w:w="1366" w:type="dxa"/>
            <w:vAlign w:val="center"/>
          </w:tcPr>
          <w:p w14:paraId="1A1EF154" w14:textId="26A12975" w:rsidR="00642120" w:rsidRPr="005C07D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小投点动开关</w:t>
            </w:r>
          </w:p>
        </w:tc>
        <w:tc>
          <w:tcPr>
            <w:tcW w:w="3969" w:type="dxa"/>
          </w:tcPr>
          <w:p w14:paraId="785A0323" w14:textId="3C921170" w:rsidR="00642120" w:rsidRDefault="00EC0FC8" w:rsidP="00642120">
            <w:pPr>
              <w:ind w:firstLineChars="0" w:firstLine="0"/>
              <w:jc w:val="left"/>
              <w:rPr>
                <w:color w:val="000000"/>
                <w:sz w:val="18"/>
                <w:szCs w:val="18"/>
              </w:rPr>
            </w:pPr>
            <w:r>
              <w:rPr>
                <w:rFonts w:hint="eastAsia"/>
                <w:color w:val="000000"/>
                <w:sz w:val="18"/>
                <w:szCs w:val="18"/>
              </w:rPr>
              <w:t>已关闭：</w:t>
            </w:r>
            <w:r w:rsidRPr="00EC0FC8">
              <w:rPr>
                <w:rFonts w:hint="eastAsia"/>
                <w:color w:val="000000"/>
                <w:sz w:val="18"/>
                <w:szCs w:val="18"/>
              </w:rPr>
              <w:t>。关闭时小投点动功能</w:t>
            </w:r>
          </w:p>
          <w:p w14:paraId="301CD6D8" w14:textId="53343478" w:rsidR="00EC0FC8" w:rsidRPr="005838B4" w:rsidRDefault="00EC0FC8" w:rsidP="00642120">
            <w:pPr>
              <w:ind w:firstLineChars="0" w:firstLine="0"/>
              <w:jc w:val="left"/>
              <w:rPr>
                <w:color w:val="000000"/>
                <w:sz w:val="18"/>
                <w:szCs w:val="18"/>
              </w:rPr>
            </w:pPr>
            <w:r>
              <w:rPr>
                <w:rFonts w:hint="eastAsia"/>
                <w:color w:val="000000"/>
                <w:sz w:val="18"/>
                <w:szCs w:val="18"/>
              </w:rPr>
              <w:t>已开启：</w:t>
            </w:r>
            <w:r w:rsidRPr="00EC0FC8">
              <w:rPr>
                <w:rFonts w:hint="eastAsia"/>
                <w:color w:val="000000"/>
                <w:sz w:val="18"/>
                <w:szCs w:val="18"/>
              </w:rPr>
              <w:t>小投以点动方式加料。</w:t>
            </w:r>
          </w:p>
        </w:tc>
      </w:tr>
      <w:tr w:rsidR="00642120" w:rsidRPr="00814FA4" w14:paraId="23C90058" w14:textId="77777777" w:rsidTr="001C7C61">
        <w:trPr>
          <w:jc w:val="center"/>
        </w:trPr>
        <w:tc>
          <w:tcPr>
            <w:tcW w:w="756" w:type="dxa"/>
            <w:vAlign w:val="center"/>
          </w:tcPr>
          <w:p w14:paraId="68280C85" w14:textId="5A47DD23" w:rsidR="00642120" w:rsidRPr="00D5512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4.6.2</w:t>
            </w:r>
          </w:p>
        </w:tc>
        <w:tc>
          <w:tcPr>
            <w:tcW w:w="1366" w:type="dxa"/>
            <w:vAlign w:val="center"/>
          </w:tcPr>
          <w:p w14:paraId="63753E27" w14:textId="7569E447" w:rsidR="00642120" w:rsidRPr="005C07D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小投点动有效时间</w:t>
            </w:r>
          </w:p>
        </w:tc>
        <w:tc>
          <w:tcPr>
            <w:tcW w:w="3969" w:type="dxa"/>
          </w:tcPr>
          <w:p w14:paraId="23DE5754" w14:textId="1697E3CE" w:rsidR="00642120" w:rsidRPr="005838B4" w:rsidRDefault="00EC0FC8" w:rsidP="00642120">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EC0FC8">
              <w:rPr>
                <w:rFonts w:hint="eastAsia"/>
                <w:color w:val="000000"/>
                <w:sz w:val="18"/>
                <w:szCs w:val="18"/>
              </w:rPr>
              <w:t>小投点动加料时，此时间为有效时间。</w:t>
            </w:r>
          </w:p>
        </w:tc>
      </w:tr>
      <w:tr w:rsidR="00EC0FC8" w:rsidRPr="00814FA4" w14:paraId="0D92457E" w14:textId="77777777" w:rsidTr="001C7C61">
        <w:trPr>
          <w:jc w:val="center"/>
        </w:trPr>
        <w:tc>
          <w:tcPr>
            <w:tcW w:w="756" w:type="dxa"/>
            <w:vAlign w:val="center"/>
          </w:tcPr>
          <w:p w14:paraId="711EE6BD" w14:textId="6EC69F8E" w:rsidR="00EC0FC8" w:rsidRPr="00D5512F" w:rsidRDefault="00EC0FC8" w:rsidP="00EC0FC8">
            <w:pPr>
              <w:ind w:firstLineChars="0" w:firstLine="0"/>
              <w:jc w:val="left"/>
              <w:rPr>
                <w:rFonts w:asciiTheme="minorEastAsia" w:hAnsiTheme="minorEastAsia" w:hint="eastAsia"/>
                <w:sz w:val="18"/>
                <w:szCs w:val="18"/>
              </w:rPr>
            </w:pPr>
            <w:r>
              <w:rPr>
                <w:rFonts w:hint="eastAsia"/>
                <w:color w:val="000000"/>
                <w:sz w:val="18"/>
                <w:szCs w:val="18"/>
              </w:rPr>
              <w:t>4.6.3</w:t>
            </w:r>
          </w:p>
        </w:tc>
        <w:tc>
          <w:tcPr>
            <w:tcW w:w="1366" w:type="dxa"/>
            <w:vAlign w:val="center"/>
          </w:tcPr>
          <w:p w14:paraId="4986D865" w14:textId="4AC6C168" w:rsidR="00EC0FC8" w:rsidRPr="005C07DF" w:rsidRDefault="00EC0FC8" w:rsidP="00EC0FC8">
            <w:pPr>
              <w:ind w:firstLineChars="0" w:firstLine="0"/>
              <w:jc w:val="left"/>
              <w:rPr>
                <w:rFonts w:asciiTheme="minorEastAsia" w:hAnsiTheme="minorEastAsia" w:hint="eastAsia"/>
                <w:sz w:val="18"/>
                <w:szCs w:val="18"/>
              </w:rPr>
            </w:pPr>
            <w:r>
              <w:rPr>
                <w:rFonts w:hint="eastAsia"/>
                <w:color w:val="000000"/>
                <w:sz w:val="18"/>
                <w:szCs w:val="18"/>
              </w:rPr>
              <w:t>小投点动无效时间</w:t>
            </w:r>
          </w:p>
        </w:tc>
        <w:tc>
          <w:tcPr>
            <w:tcW w:w="3969" w:type="dxa"/>
          </w:tcPr>
          <w:p w14:paraId="55287EB8" w14:textId="7C57DB3D" w:rsidR="00EC0FC8" w:rsidRPr="005838B4" w:rsidRDefault="00EC0FC8" w:rsidP="00EC0FC8">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EC0FC8">
              <w:rPr>
                <w:rFonts w:hint="eastAsia"/>
                <w:color w:val="000000"/>
                <w:sz w:val="18"/>
                <w:szCs w:val="18"/>
              </w:rPr>
              <w:t>小投点动加料时，此时间为无效时间。</w:t>
            </w:r>
          </w:p>
        </w:tc>
      </w:tr>
      <w:tr w:rsidR="00642120" w:rsidRPr="00814FA4" w14:paraId="2922FE89" w14:textId="77777777" w:rsidTr="001C7C61">
        <w:trPr>
          <w:jc w:val="center"/>
        </w:trPr>
        <w:tc>
          <w:tcPr>
            <w:tcW w:w="756" w:type="dxa"/>
            <w:vAlign w:val="center"/>
          </w:tcPr>
          <w:p w14:paraId="3F80B4C9" w14:textId="1EBF9E76" w:rsidR="00642120" w:rsidRPr="00D5512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4.6.4</w:t>
            </w:r>
          </w:p>
        </w:tc>
        <w:tc>
          <w:tcPr>
            <w:tcW w:w="1366" w:type="dxa"/>
            <w:vAlign w:val="center"/>
          </w:tcPr>
          <w:p w14:paraId="47A45DD5" w14:textId="78C2675E" w:rsidR="00642120" w:rsidRPr="005C07D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卸料超时检测时间</w:t>
            </w:r>
          </w:p>
        </w:tc>
        <w:tc>
          <w:tcPr>
            <w:tcW w:w="3969" w:type="dxa"/>
          </w:tcPr>
          <w:p w14:paraId="1C274230" w14:textId="23506784" w:rsidR="00642120" w:rsidRPr="005838B4" w:rsidRDefault="00EC0FC8" w:rsidP="00EC0FC8">
            <w:pPr>
              <w:ind w:firstLineChars="0" w:firstLine="0"/>
              <w:jc w:val="left"/>
              <w:rPr>
                <w:color w:val="000000"/>
                <w:sz w:val="18"/>
                <w:szCs w:val="18"/>
              </w:rPr>
            </w:pPr>
            <w:r>
              <w:rPr>
                <w:rFonts w:hint="eastAsia"/>
                <w:color w:val="000000"/>
                <w:sz w:val="18"/>
                <w:szCs w:val="18"/>
              </w:rPr>
              <w:t xml:space="preserve">0.0~99.9s </w:t>
            </w:r>
            <w:r>
              <w:rPr>
                <w:rFonts w:hint="eastAsia"/>
                <w:color w:val="000000"/>
                <w:sz w:val="18"/>
                <w:szCs w:val="18"/>
              </w:rPr>
              <w:t>；</w:t>
            </w:r>
            <w:r>
              <w:rPr>
                <w:rFonts w:hint="eastAsia"/>
                <w:color w:val="000000"/>
                <w:sz w:val="18"/>
                <w:szCs w:val="18"/>
              </w:rPr>
              <w:t>3.1.1</w:t>
            </w:r>
            <w:r>
              <w:rPr>
                <w:rFonts w:hint="eastAsia"/>
                <w:color w:val="000000"/>
                <w:sz w:val="18"/>
                <w:szCs w:val="18"/>
              </w:rPr>
              <w:t>工作模式为有斗秤时有效；</w:t>
            </w:r>
            <w:r w:rsidRPr="00EC0FC8">
              <w:rPr>
                <w:rFonts w:hint="eastAsia"/>
                <w:color w:val="000000"/>
                <w:sz w:val="18"/>
                <w:szCs w:val="18"/>
              </w:rPr>
              <w:t>卸料振打次数非</w:t>
            </w:r>
            <w:r w:rsidRPr="00EC0FC8">
              <w:rPr>
                <w:rFonts w:hint="eastAsia"/>
                <w:color w:val="000000"/>
                <w:sz w:val="18"/>
                <w:szCs w:val="18"/>
              </w:rPr>
              <w:t>0</w:t>
            </w:r>
            <w:r w:rsidRPr="00EC0FC8">
              <w:rPr>
                <w:rFonts w:hint="eastAsia"/>
                <w:color w:val="000000"/>
                <w:sz w:val="18"/>
                <w:szCs w:val="18"/>
              </w:rPr>
              <w:t>时有效。卸料输出信号有效时启动此延时，若在此延时内重量低于零区值，则启动卸料延时；若延时到，当前重量仍大于零区，则启动振打功能。振打期间若重量低于零区则启动卸料延时</w:t>
            </w:r>
            <w:r>
              <w:rPr>
                <w:rFonts w:hint="eastAsia"/>
                <w:color w:val="000000"/>
                <w:sz w:val="18"/>
                <w:szCs w:val="18"/>
              </w:rPr>
              <w:t>，否则报警。</w:t>
            </w:r>
          </w:p>
        </w:tc>
      </w:tr>
      <w:tr w:rsidR="00642120" w:rsidRPr="00814FA4" w14:paraId="311FAE47" w14:textId="77777777" w:rsidTr="001C7C61">
        <w:trPr>
          <w:jc w:val="center"/>
        </w:trPr>
        <w:tc>
          <w:tcPr>
            <w:tcW w:w="756" w:type="dxa"/>
            <w:vAlign w:val="center"/>
          </w:tcPr>
          <w:p w14:paraId="3E8B921B" w14:textId="2622EB34" w:rsidR="00642120" w:rsidRPr="00D5512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4.6.5</w:t>
            </w:r>
          </w:p>
        </w:tc>
        <w:tc>
          <w:tcPr>
            <w:tcW w:w="1366" w:type="dxa"/>
            <w:vAlign w:val="center"/>
          </w:tcPr>
          <w:p w14:paraId="0B70E277" w14:textId="0E042477" w:rsidR="00642120" w:rsidRPr="005C07D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卸料振打有效</w:t>
            </w:r>
            <w:r>
              <w:rPr>
                <w:rFonts w:hint="eastAsia"/>
                <w:color w:val="000000"/>
                <w:sz w:val="18"/>
                <w:szCs w:val="18"/>
              </w:rPr>
              <w:lastRenderedPageBreak/>
              <w:t>时间</w:t>
            </w:r>
          </w:p>
        </w:tc>
        <w:tc>
          <w:tcPr>
            <w:tcW w:w="3969" w:type="dxa"/>
          </w:tcPr>
          <w:p w14:paraId="53F67628" w14:textId="460B5102" w:rsidR="00642120" w:rsidRPr="005838B4" w:rsidRDefault="00EC0FC8" w:rsidP="00642120">
            <w:pPr>
              <w:ind w:firstLineChars="0" w:firstLine="0"/>
              <w:jc w:val="left"/>
              <w:rPr>
                <w:color w:val="000000"/>
                <w:sz w:val="18"/>
                <w:szCs w:val="18"/>
              </w:rPr>
            </w:pPr>
            <w:r>
              <w:rPr>
                <w:rFonts w:hint="eastAsia"/>
                <w:color w:val="000000"/>
                <w:sz w:val="18"/>
                <w:szCs w:val="18"/>
              </w:rPr>
              <w:lastRenderedPageBreak/>
              <w:t>0.0~99.9s</w:t>
            </w:r>
            <w:r>
              <w:rPr>
                <w:rFonts w:hint="eastAsia"/>
                <w:color w:val="000000"/>
                <w:sz w:val="18"/>
                <w:szCs w:val="18"/>
              </w:rPr>
              <w:t>；</w:t>
            </w:r>
            <w:r w:rsidRPr="00EC0FC8">
              <w:rPr>
                <w:rFonts w:hint="eastAsia"/>
                <w:color w:val="000000"/>
                <w:sz w:val="18"/>
                <w:szCs w:val="18"/>
              </w:rPr>
              <w:t>振打动作有效时间</w:t>
            </w:r>
          </w:p>
        </w:tc>
      </w:tr>
      <w:tr w:rsidR="00642120" w:rsidRPr="00814FA4" w14:paraId="151D8F68" w14:textId="77777777" w:rsidTr="001C7C61">
        <w:trPr>
          <w:jc w:val="center"/>
        </w:trPr>
        <w:tc>
          <w:tcPr>
            <w:tcW w:w="756" w:type="dxa"/>
            <w:vAlign w:val="center"/>
          </w:tcPr>
          <w:p w14:paraId="276DBA27" w14:textId="6A1573FC" w:rsidR="00642120" w:rsidRPr="00D5512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4.6.6</w:t>
            </w:r>
          </w:p>
        </w:tc>
        <w:tc>
          <w:tcPr>
            <w:tcW w:w="1366" w:type="dxa"/>
            <w:vAlign w:val="center"/>
          </w:tcPr>
          <w:p w14:paraId="378B3446" w14:textId="6E6291EF" w:rsidR="00642120" w:rsidRPr="005C07D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卸料振打无效时间</w:t>
            </w:r>
          </w:p>
        </w:tc>
        <w:tc>
          <w:tcPr>
            <w:tcW w:w="3969" w:type="dxa"/>
          </w:tcPr>
          <w:p w14:paraId="72612D8E" w14:textId="15316818" w:rsidR="00642120" w:rsidRPr="005838B4" w:rsidRDefault="00EC0FC8" w:rsidP="00642120">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EC0FC8">
              <w:rPr>
                <w:rFonts w:hint="eastAsia"/>
                <w:color w:val="000000"/>
                <w:sz w:val="18"/>
                <w:szCs w:val="18"/>
              </w:rPr>
              <w:t>振打动作</w:t>
            </w:r>
            <w:r>
              <w:rPr>
                <w:rFonts w:hint="eastAsia"/>
                <w:color w:val="000000"/>
                <w:sz w:val="18"/>
                <w:szCs w:val="18"/>
              </w:rPr>
              <w:t>无</w:t>
            </w:r>
            <w:r w:rsidRPr="00EC0FC8">
              <w:rPr>
                <w:rFonts w:hint="eastAsia"/>
                <w:color w:val="000000"/>
                <w:sz w:val="18"/>
                <w:szCs w:val="18"/>
              </w:rPr>
              <w:t>效时间</w:t>
            </w:r>
          </w:p>
        </w:tc>
      </w:tr>
      <w:tr w:rsidR="00642120" w:rsidRPr="00814FA4" w14:paraId="38FEFC35" w14:textId="77777777" w:rsidTr="001C7C61">
        <w:trPr>
          <w:jc w:val="center"/>
        </w:trPr>
        <w:tc>
          <w:tcPr>
            <w:tcW w:w="756" w:type="dxa"/>
            <w:vAlign w:val="center"/>
          </w:tcPr>
          <w:p w14:paraId="2A135523" w14:textId="59DC08BD" w:rsidR="00642120" w:rsidRPr="00D5512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4.6.7</w:t>
            </w:r>
          </w:p>
        </w:tc>
        <w:tc>
          <w:tcPr>
            <w:tcW w:w="1366" w:type="dxa"/>
            <w:vAlign w:val="center"/>
          </w:tcPr>
          <w:p w14:paraId="42B5D6B6" w14:textId="119432A5" w:rsidR="00642120" w:rsidRPr="005C07DF" w:rsidRDefault="00642120" w:rsidP="00642120">
            <w:pPr>
              <w:ind w:firstLineChars="0" w:firstLine="0"/>
              <w:jc w:val="left"/>
              <w:rPr>
                <w:rFonts w:asciiTheme="minorEastAsia" w:hAnsiTheme="minorEastAsia" w:hint="eastAsia"/>
                <w:sz w:val="18"/>
                <w:szCs w:val="18"/>
              </w:rPr>
            </w:pPr>
            <w:r>
              <w:rPr>
                <w:rFonts w:hint="eastAsia"/>
                <w:color w:val="000000"/>
                <w:sz w:val="18"/>
                <w:szCs w:val="18"/>
              </w:rPr>
              <w:t>卸料振打次数</w:t>
            </w:r>
          </w:p>
        </w:tc>
        <w:tc>
          <w:tcPr>
            <w:tcW w:w="3969" w:type="dxa"/>
          </w:tcPr>
          <w:p w14:paraId="54FAEA65" w14:textId="2B0A6592" w:rsidR="00642120" w:rsidRPr="005838B4" w:rsidRDefault="00EC0FC8" w:rsidP="00642120">
            <w:pPr>
              <w:ind w:firstLineChars="0" w:firstLine="0"/>
              <w:jc w:val="left"/>
              <w:rPr>
                <w:color w:val="000000"/>
                <w:sz w:val="18"/>
                <w:szCs w:val="18"/>
              </w:rPr>
            </w:pPr>
            <w:r>
              <w:rPr>
                <w:rFonts w:hint="eastAsia"/>
                <w:color w:val="000000"/>
                <w:sz w:val="18"/>
                <w:szCs w:val="18"/>
              </w:rPr>
              <w:t>0~99;</w:t>
            </w:r>
            <w:r w:rsidRPr="00EC0FC8">
              <w:rPr>
                <w:rFonts w:hint="eastAsia"/>
                <w:color w:val="000000"/>
                <w:sz w:val="18"/>
                <w:szCs w:val="18"/>
              </w:rPr>
              <w:t xml:space="preserve"> </w:t>
            </w:r>
            <w:r w:rsidRPr="00EC0FC8">
              <w:rPr>
                <w:rFonts w:hint="eastAsia"/>
                <w:color w:val="000000"/>
                <w:sz w:val="18"/>
                <w:szCs w:val="18"/>
              </w:rPr>
              <w:t>完成此设定的振打次数后，卸料振打完成</w:t>
            </w:r>
          </w:p>
        </w:tc>
      </w:tr>
    </w:tbl>
    <w:p w14:paraId="7F1BBBB5" w14:textId="77777777" w:rsidR="00D37F69" w:rsidRDefault="00D37F69" w:rsidP="00702DE6">
      <w:pPr>
        <w:ind w:firstLine="883"/>
        <w:rPr>
          <w:b/>
          <w:bCs/>
          <w:kern w:val="44"/>
          <w:sz w:val="44"/>
          <w:szCs w:val="44"/>
        </w:rPr>
      </w:pPr>
    </w:p>
    <w:p w14:paraId="0244CA9D" w14:textId="7CD337D8" w:rsidR="000A45C0" w:rsidRPr="00896A2B" w:rsidRDefault="00237642" w:rsidP="004814BB">
      <w:pPr>
        <w:pStyle w:val="2"/>
      </w:pPr>
      <w:bookmarkStart w:id="41" w:name="_Toc213162648"/>
      <w:r w:rsidRPr="00896A2B">
        <w:t>开关量</w:t>
      </w:r>
      <w:bookmarkEnd w:id="41"/>
    </w:p>
    <w:p w14:paraId="44EBE0A8" w14:textId="774E95A4" w:rsidR="005E67CA" w:rsidRDefault="002A6643" w:rsidP="00EC0FC8">
      <w:pPr>
        <w:pStyle w:val="3"/>
      </w:pPr>
      <w:bookmarkStart w:id="42" w:name="_Toc213162649"/>
      <w:r>
        <w:rPr>
          <w:rFonts w:hint="eastAsia"/>
        </w:rPr>
        <w:t>输入</w:t>
      </w:r>
      <w:r>
        <w:rPr>
          <w:rFonts w:hint="eastAsia"/>
        </w:rPr>
        <w:t>I</w:t>
      </w:r>
      <w:r w:rsidR="00DA10D9">
        <w:rPr>
          <w:rFonts w:hint="eastAsia"/>
        </w:rPr>
        <w:t>n</w:t>
      </w:r>
      <w:r w:rsidR="00653951" w:rsidRPr="00653951">
        <w:t>定义</w:t>
      </w:r>
      <w:bookmarkEnd w:id="42"/>
    </w:p>
    <w:p w14:paraId="4DA60FA7" w14:textId="747389E3" w:rsidR="00EC0FC8" w:rsidRPr="00EC0FC8" w:rsidRDefault="00EC0FC8" w:rsidP="00EC0FC8">
      <w:pPr>
        <w:ind w:firstLine="420"/>
      </w:pPr>
      <w:r>
        <w:rPr>
          <w:rFonts w:hint="eastAsia"/>
        </w:rPr>
        <w:t>定义开关量输入口</w:t>
      </w:r>
      <w:r w:rsidRPr="00990B7E">
        <w:rPr>
          <w:rFonts w:asciiTheme="minorEastAsia" w:hAnsiTheme="minorEastAsia" w:hint="eastAsia"/>
        </w:rPr>
        <w:t>I</w:t>
      </w:r>
      <w:r w:rsidRPr="00990B7E">
        <w:rPr>
          <w:rFonts w:asciiTheme="minorEastAsia" w:hAnsiTheme="minorEastAsia"/>
        </w:rPr>
        <w:t>N1~IN</w:t>
      </w:r>
      <w:r>
        <w:rPr>
          <w:rFonts w:asciiTheme="minorEastAsia" w:hAnsiTheme="minorEastAsia" w:hint="eastAsia"/>
        </w:rPr>
        <w:t>12</w:t>
      </w:r>
      <w:r>
        <w:rPr>
          <w:rFonts w:hint="eastAsia"/>
        </w:rPr>
        <w:t>对应的功能。点击要设置的开关量输入口，在弹出的选项框中选择要定义的功能即可。</w:t>
      </w:r>
    </w:p>
    <w:p w14:paraId="3A19DC72" w14:textId="77777777" w:rsidR="00EC0FC8" w:rsidRDefault="004814BB" w:rsidP="00EC0FC8">
      <w:pPr>
        <w:ind w:firstLine="420"/>
        <w:rPr>
          <w:rFonts w:asciiTheme="minorEastAsia" w:hAnsiTheme="minorEastAsia" w:hint="eastAsia"/>
          <w:szCs w:val="21"/>
        </w:rPr>
      </w:pPr>
      <w:r>
        <w:rPr>
          <w:noProof/>
        </w:rPr>
        <w:drawing>
          <wp:inline distT="0" distB="0" distL="0" distR="0" wp14:anchorId="69DA66AF" wp14:editId="0CAC63EE">
            <wp:extent cx="3478832" cy="2088000"/>
            <wp:effectExtent l="0" t="0" r="0" b="0"/>
            <wp:docPr id="206647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r w:rsidR="00EC0FC8">
        <w:rPr>
          <w:rFonts w:asciiTheme="minorEastAsia" w:hAnsiTheme="minorEastAsia" w:hint="eastAsia"/>
          <w:szCs w:val="21"/>
        </w:rPr>
        <w:t>开关量输入可供选择的功能列表如下：</w:t>
      </w:r>
    </w:p>
    <w:tbl>
      <w:tblPr>
        <w:tblStyle w:val="a8"/>
        <w:tblW w:w="5949" w:type="dxa"/>
        <w:jc w:val="center"/>
        <w:tblLook w:val="04A0" w:firstRow="1" w:lastRow="0" w:firstColumn="1" w:lastColumn="0" w:noHBand="0" w:noVBand="1"/>
      </w:tblPr>
      <w:tblGrid>
        <w:gridCol w:w="704"/>
        <w:gridCol w:w="1559"/>
        <w:gridCol w:w="3686"/>
      </w:tblGrid>
      <w:tr w:rsidR="00EC0FC8" w:rsidRPr="008A22F1" w14:paraId="273FE9CA" w14:textId="77777777" w:rsidTr="00EC0FC8">
        <w:trPr>
          <w:trHeight w:val="280"/>
          <w:jc w:val="center"/>
        </w:trPr>
        <w:tc>
          <w:tcPr>
            <w:tcW w:w="704" w:type="dxa"/>
            <w:noWrap/>
            <w:vAlign w:val="center"/>
          </w:tcPr>
          <w:p w14:paraId="0D2AC8C0" w14:textId="77777777" w:rsidR="00EC0FC8" w:rsidRPr="004F55AA" w:rsidRDefault="00EC0FC8" w:rsidP="00EC0FC8">
            <w:pPr>
              <w:ind w:firstLineChars="0" w:firstLine="0"/>
              <w:rPr>
                <w:rFonts w:ascii="等线" w:eastAsia="等线" w:hAnsi="等线" w:hint="eastAsia"/>
                <w:b/>
                <w:bCs/>
                <w:sz w:val="16"/>
                <w:szCs w:val="16"/>
              </w:rPr>
            </w:pPr>
            <w:bookmarkStart w:id="43" w:name="_Hlk196919080"/>
            <w:r w:rsidRPr="004F55AA">
              <w:rPr>
                <w:rFonts w:ascii="等线" w:eastAsia="等线" w:hAnsi="等线" w:hint="eastAsia"/>
                <w:b/>
                <w:bCs/>
                <w:sz w:val="16"/>
                <w:szCs w:val="16"/>
              </w:rPr>
              <w:t>功能号</w:t>
            </w:r>
          </w:p>
        </w:tc>
        <w:tc>
          <w:tcPr>
            <w:tcW w:w="1559" w:type="dxa"/>
            <w:noWrap/>
            <w:vAlign w:val="center"/>
          </w:tcPr>
          <w:p w14:paraId="3D641E3B" w14:textId="77777777" w:rsidR="00EC0FC8" w:rsidRPr="004F55AA" w:rsidRDefault="00EC0FC8" w:rsidP="00EC0FC8">
            <w:pPr>
              <w:ind w:firstLineChars="0" w:firstLine="0"/>
              <w:rPr>
                <w:rFonts w:ascii="等线" w:eastAsia="等线" w:hAnsi="等线" w:hint="eastAsia"/>
                <w:b/>
                <w:bCs/>
                <w:sz w:val="16"/>
                <w:szCs w:val="16"/>
              </w:rPr>
            </w:pPr>
            <w:r w:rsidRPr="004F55AA">
              <w:rPr>
                <w:rFonts w:ascii="等线" w:eastAsia="等线" w:hAnsi="等线" w:hint="eastAsia"/>
                <w:b/>
                <w:bCs/>
                <w:sz w:val="16"/>
                <w:szCs w:val="16"/>
              </w:rPr>
              <w:t>功能名称</w:t>
            </w:r>
          </w:p>
        </w:tc>
        <w:tc>
          <w:tcPr>
            <w:tcW w:w="3686" w:type="dxa"/>
            <w:vAlign w:val="center"/>
          </w:tcPr>
          <w:p w14:paraId="44E884EA" w14:textId="77777777" w:rsidR="00EC0FC8" w:rsidRPr="004F55AA" w:rsidRDefault="00EC0FC8" w:rsidP="00EC0FC8">
            <w:pPr>
              <w:ind w:firstLineChars="0" w:firstLine="0"/>
              <w:rPr>
                <w:rFonts w:ascii="等线" w:eastAsia="等线" w:hAnsi="等线" w:hint="eastAsia"/>
                <w:b/>
                <w:bCs/>
                <w:sz w:val="16"/>
                <w:szCs w:val="16"/>
              </w:rPr>
            </w:pPr>
            <w:r w:rsidRPr="004F55AA">
              <w:rPr>
                <w:rFonts w:ascii="等线" w:eastAsia="等线" w:hAnsi="等线" w:hint="eastAsia"/>
                <w:b/>
                <w:bCs/>
                <w:sz w:val="16"/>
                <w:szCs w:val="16"/>
              </w:rPr>
              <w:t>描述</w:t>
            </w:r>
          </w:p>
        </w:tc>
      </w:tr>
      <w:bookmarkEnd w:id="43"/>
      <w:tr w:rsidR="00EC0FC8" w:rsidRPr="008A22F1" w14:paraId="457D60BB" w14:textId="77777777" w:rsidTr="00EC0FC8">
        <w:trPr>
          <w:trHeight w:val="280"/>
          <w:jc w:val="center"/>
        </w:trPr>
        <w:tc>
          <w:tcPr>
            <w:tcW w:w="704" w:type="dxa"/>
            <w:noWrap/>
            <w:vAlign w:val="center"/>
            <w:hideMark/>
          </w:tcPr>
          <w:p w14:paraId="59F8A99F" w14:textId="77777777" w:rsidR="00EC0FC8" w:rsidRPr="008A22F1" w:rsidRDefault="00EC0FC8" w:rsidP="00EC0FC8">
            <w:pPr>
              <w:ind w:firstLineChars="0" w:firstLine="0"/>
              <w:rPr>
                <w:rFonts w:asciiTheme="minorEastAsia" w:hAnsiTheme="minorEastAsia" w:hint="eastAsia"/>
                <w:sz w:val="18"/>
                <w:szCs w:val="18"/>
              </w:rPr>
            </w:pPr>
            <w:r w:rsidRPr="008A22F1">
              <w:rPr>
                <w:rFonts w:asciiTheme="minorEastAsia" w:hAnsiTheme="minorEastAsia" w:hint="eastAsia"/>
                <w:sz w:val="18"/>
                <w:szCs w:val="18"/>
              </w:rPr>
              <w:t>I0</w:t>
            </w:r>
          </w:p>
        </w:tc>
        <w:tc>
          <w:tcPr>
            <w:tcW w:w="1559" w:type="dxa"/>
            <w:noWrap/>
            <w:hideMark/>
          </w:tcPr>
          <w:p w14:paraId="33901E4A" w14:textId="77777777" w:rsidR="00EC0FC8" w:rsidRPr="004E4C13" w:rsidRDefault="00EC0FC8" w:rsidP="00EC0FC8">
            <w:pPr>
              <w:ind w:firstLineChars="0" w:firstLine="0"/>
              <w:rPr>
                <w:color w:val="000000"/>
                <w:sz w:val="18"/>
                <w:szCs w:val="18"/>
              </w:rPr>
            </w:pPr>
            <w:r w:rsidRPr="004E4C13">
              <w:rPr>
                <w:rFonts w:hint="eastAsia"/>
                <w:color w:val="000000"/>
                <w:sz w:val="18"/>
                <w:szCs w:val="18"/>
              </w:rPr>
              <w:t>无定义</w:t>
            </w:r>
          </w:p>
        </w:tc>
        <w:tc>
          <w:tcPr>
            <w:tcW w:w="3686" w:type="dxa"/>
            <w:vAlign w:val="center"/>
          </w:tcPr>
          <w:p w14:paraId="3AE6DB71" w14:textId="77777777" w:rsidR="00EC0FC8" w:rsidRPr="004E4C13" w:rsidRDefault="00EC0FC8" w:rsidP="00EC0FC8">
            <w:pPr>
              <w:ind w:firstLineChars="0" w:firstLine="0"/>
              <w:rPr>
                <w:color w:val="000000"/>
                <w:sz w:val="18"/>
                <w:szCs w:val="18"/>
              </w:rPr>
            </w:pPr>
            <w:r w:rsidRPr="004E4C13">
              <w:rPr>
                <w:rFonts w:hint="eastAsia"/>
                <w:color w:val="000000"/>
                <w:sz w:val="18"/>
                <w:szCs w:val="18"/>
              </w:rPr>
              <w:t>无功能定义。</w:t>
            </w:r>
          </w:p>
        </w:tc>
      </w:tr>
      <w:tr w:rsidR="004E4C13" w:rsidRPr="008A22F1" w14:paraId="26ABF141" w14:textId="77777777" w:rsidTr="007E1155">
        <w:trPr>
          <w:trHeight w:val="280"/>
          <w:jc w:val="center"/>
        </w:trPr>
        <w:tc>
          <w:tcPr>
            <w:tcW w:w="704" w:type="dxa"/>
            <w:noWrap/>
            <w:vAlign w:val="center"/>
            <w:hideMark/>
          </w:tcPr>
          <w:p w14:paraId="75F4C83D" w14:textId="77777777" w:rsidR="004E4C13" w:rsidRPr="008A22F1" w:rsidRDefault="004E4C13" w:rsidP="004E4C13">
            <w:pPr>
              <w:ind w:firstLineChars="0" w:firstLine="0"/>
              <w:rPr>
                <w:rFonts w:asciiTheme="minorEastAsia" w:hAnsiTheme="minorEastAsia" w:hint="eastAsia"/>
                <w:sz w:val="18"/>
                <w:szCs w:val="18"/>
              </w:rPr>
            </w:pPr>
            <w:r w:rsidRPr="008A22F1">
              <w:rPr>
                <w:rFonts w:asciiTheme="minorEastAsia" w:hAnsiTheme="minorEastAsia" w:hint="eastAsia"/>
                <w:sz w:val="18"/>
                <w:szCs w:val="18"/>
              </w:rPr>
              <w:t>I1</w:t>
            </w:r>
          </w:p>
        </w:tc>
        <w:tc>
          <w:tcPr>
            <w:tcW w:w="1559" w:type="dxa"/>
            <w:noWrap/>
            <w:vAlign w:val="center"/>
            <w:hideMark/>
          </w:tcPr>
          <w:p w14:paraId="4AB2B1FD" w14:textId="1AA74F48" w:rsidR="004E4C13" w:rsidRPr="004E4C13" w:rsidRDefault="004E4C13" w:rsidP="004E4C13">
            <w:pPr>
              <w:ind w:firstLineChars="0" w:firstLine="0"/>
              <w:rPr>
                <w:color w:val="000000"/>
                <w:sz w:val="18"/>
                <w:szCs w:val="18"/>
              </w:rPr>
            </w:pPr>
            <w:r w:rsidRPr="004E4C13">
              <w:rPr>
                <w:rFonts w:hint="eastAsia"/>
                <w:color w:val="000000"/>
                <w:sz w:val="18"/>
                <w:szCs w:val="18"/>
              </w:rPr>
              <w:t>运行停止（脉冲）</w:t>
            </w:r>
          </w:p>
        </w:tc>
        <w:tc>
          <w:tcPr>
            <w:tcW w:w="3686" w:type="dxa"/>
            <w:vAlign w:val="center"/>
          </w:tcPr>
          <w:p w14:paraId="44630B0E" w14:textId="5099E9CD" w:rsidR="004E4C13" w:rsidRPr="004E4C13" w:rsidRDefault="001E4FDB" w:rsidP="004E4C13">
            <w:pPr>
              <w:ind w:firstLineChars="0" w:firstLine="0"/>
              <w:rPr>
                <w:color w:val="000000"/>
                <w:sz w:val="18"/>
                <w:szCs w:val="18"/>
              </w:rPr>
            </w:pPr>
            <w:r>
              <w:rPr>
                <w:rFonts w:asciiTheme="minorEastAsia" w:hAnsiTheme="minorEastAsia" w:hint="eastAsia"/>
                <w:sz w:val="18"/>
                <w:szCs w:val="18"/>
              </w:rPr>
              <w:t>停止时</w:t>
            </w:r>
            <w:r w:rsidR="00B22F91">
              <w:rPr>
                <w:rFonts w:asciiTheme="minorEastAsia" w:hAnsiTheme="minorEastAsia" w:hint="eastAsia"/>
                <w:sz w:val="18"/>
                <w:szCs w:val="18"/>
              </w:rPr>
              <w:t>输入有效，启动运行</w:t>
            </w:r>
            <w:r>
              <w:rPr>
                <w:rFonts w:asciiTheme="minorEastAsia" w:hAnsiTheme="minorEastAsia" w:hint="eastAsia"/>
                <w:sz w:val="18"/>
                <w:szCs w:val="18"/>
              </w:rPr>
              <w:t>；停止时</w:t>
            </w:r>
            <w:r w:rsidR="00B22F91">
              <w:rPr>
                <w:rFonts w:asciiTheme="minorEastAsia" w:hAnsiTheme="minorEastAsia" w:hint="eastAsia"/>
                <w:sz w:val="18"/>
                <w:szCs w:val="18"/>
              </w:rPr>
              <w:t>有效一次停止运行。</w:t>
            </w:r>
          </w:p>
        </w:tc>
      </w:tr>
      <w:tr w:rsidR="004E4C13" w:rsidRPr="008A22F1" w14:paraId="118399DE" w14:textId="77777777" w:rsidTr="007E1155">
        <w:trPr>
          <w:trHeight w:val="280"/>
          <w:jc w:val="center"/>
        </w:trPr>
        <w:tc>
          <w:tcPr>
            <w:tcW w:w="704" w:type="dxa"/>
            <w:noWrap/>
            <w:vAlign w:val="center"/>
            <w:hideMark/>
          </w:tcPr>
          <w:p w14:paraId="2D5303EF" w14:textId="77777777" w:rsidR="004E4C13" w:rsidRPr="008A22F1" w:rsidRDefault="004E4C13" w:rsidP="004E4C13">
            <w:pPr>
              <w:ind w:firstLineChars="0" w:firstLine="0"/>
              <w:rPr>
                <w:rFonts w:asciiTheme="minorEastAsia" w:hAnsiTheme="minorEastAsia" w:hint="eastAsia"/>
                <w:sz w:val="18"/>
                <w:szCs w:val="18"/>
              </w:rPr>
            </w:pPr>
            <w:r w:rsidRPr="008A22F1">
              <w:rPr>
                <w:rFonts w:asciiTheme="minorEastAsia" w:hAnsiTheme="minorEastAsia" w:hint="eastAsia"/>
                <w:sz w:val="18"/>
                <w:szCs w:val="18"/>
              </w:rPr>
              <w:t>I2</w:t>
            </w:r>
          </w:p>
        </w:tc>
        <w:tc>
          <w:tcPr>
            <w:tcW w:w="1559" w:type="dxa"/>
            <w:noWrap/>
            <w:vAlign w:val="center"/>
            <w:hideMark/>
          </w:tcPr>
          <w:p w14:paraId="64CABFF0" w14:textId="54419922" w:rsidR="004E4C13" w:rsidRPr="004E4C13" w:rsidRDefault="004E4C13" w:rsidP="004E4C13">
            <w:pPr>
              <w:ind w:firstLineChars="0" w:firstLine="0"/>
              <w:rPr>
                <w:color w:val="000000"/>
                <w:sz w:val="18"/>
                <w:szCs w:val="18"/>
              </w:rPr>
            </w:pPr>
            <w:r w:rsidRPr="004E4C13">
              <w:rPr>
                <w:rFonts w:hint="eastAsia"/>
                <w:color w:val="000000"/>
                <w:sz w:val="18"/>
                <w:szCs w:val="18"/>
              </w:rPr>
              <w:t>运行停止（电平）</w:t>
            </w:r>
          </w:p>
        </w:tc>
        <w:tc>
          <w:tcPr>
            <w:tcW w:w="3686" w:type="dxa"/>
            <w:vAlign w:val="center"/>
          </w:tcPr>
          <w:p w14:paraId="51324B67" w14:textId="3982C240" w:rsidR="004E4C13" w:rsidRPr="004E4C13" w:rsidRDefault="001E4FDB" w:rsidP="004E4C13">
            <w:pPr>
              <w:ind w:firstLineChars="0" w:firstLine="0"/>
              <w:rPr>
                <w:color w:val="000000"/>
                <w:sz w:val="18"/>
                <w:szCs w:val="18"/>
              </w:rPr>
            </w:pPr>
            <w:r>
              <w:rPr>
                <w:rFonts w:hint="eastAsia"/>
                <w:color w:val="000000"/>
                <w:sz w:val="18"/>
                <w:szCs w:val="18"/>
              </w:rPr>
              <w:t>输入有效时启动运行，输入无效时停止运行。</w:t>
            </w:r>
          </w:p>
        </w:tc>
      </w:tr>
      <w:tr w:rsidR="004E4C13" w:rsidRPr="008A22F1" w14:paraId="476ED9C2" w14:textId="77777777" w:rsidTr="00EC0FC8">
        <w:trPr>
          <w:trHeight w:val="280"/>
          <w:jc w:val="center"/>
        </w:trPr>
        <w:tc>
          <w:tcPr>
            <w:tcW w:w="704" w:type="dxa"/>
            <w:noWrap/>
            <w:vAlign w:val="center"/>
            <w:hideMark/>
          </w:tcPr>
          <w:p w14:paraId="00B29F43" w14:textId="77777777" w:rsidR="004E4C13" w:rsidRPr="008A22F1" w:rsidRDefault="004E4C13" w:rsidP="004E4C13">
            <w:pPr>
              <w:ind w:firstLineChars="0" w:firstLine="0"/>
              <w:rPr>
                <w:rFonts w:asciiTheme="minorEastAsia" w:hAnsiTheme="minorEastAsia" w:hint="eastAsia"/>
                <w:sz w:val="18"/>
                <w:szCs w:val="18"/>
              </w:rPr>
            </w:pPr>
            <w:r w:rsidRPr="008A22F1">
              <w:rPr>
                <w:rFonts w:asciiTheme="minorEastAsia" w:hAnsiTheme="minorEastAsia" w:hint="eastAsia"/>
                <w:sz w:val="18"/>
                <w:szCs w:val="18"/>
              </w:rPr>
              <w:t>I3</w:t>
            </w:r>
          </w:p>
        </w:tc>
        <w:tc>
          <w:tcPr>
            <w:tcW w:w="1559" w:type="dxa"/>
            <w:noWrap/>
            <w:vAlign w:val="center"/>
            <w:hideMark/>
          </w:tcPr>
          <w:p w14:paraId="5F947700" w14:textId="582906E4" w:rsidR="004E4C13" w:rsidRPr="004E4C13" w:rsidRDefault="004E4C13" w:rsidP="004E4C13">
            <w:pPr>
              <w:ind w:firstLineChars="0" w:firstLine="0"/>
              <w:rPr>
                <w:color w:val="000000"/>
                <w:sz w:val="18"/>
                <w:szCs w:val="18"/>
              </w:rPr>
            </w:pPr>
            <w:r w:rsidRPr="004E4C13">
              <w:rPr>
                <w:rFonts w:hint="eastAsia"/>
                <w:color w:val="000000"/>
                <w:sz w:val="18"/>
                <w:szCs w:val="18"/>
              </w:rPr>
              <w:t>运行（脉冲）</w:t>
            </w:r>
          </w:p>
        </w:tc>
        <w:tc>
          <w:tcPr>
            <w:tcW w:w="3686" w:type="dxa"/>
            <w:vAlign w:val="center"/>
          </w:tcPr>
          <w:p w14:paraId="5DA6148A" w14:textId="7A67B554" w:rsidR="004E4C13" w:rsidRPr="004E4C13" w:rsidRDefault="001E4FDB" w:rsidP="004E4C13">
            <w:pPr>
              <w:ind w:firstLineChars="0" w:firstLine="0"/>
              <w:rPr>
                <w:color w:val="000000"/>
                <w:sz w:val="18"/>
                <w:szCs w:val="18"/>
              </w:rPr>
            </w:pPr>
            <w:r>
              <w:rPr>
                <w:rFonts w:hint="eastAsia"/>
                <w:color w:val="000000"/>
                <w:sz w:val="18"/>
                <w:szCs w:val="18"/>
              </w:rPr>
              <w:t>停止状态下，输入有效一次后，启动运行。</w:t>
            </w:r>
          </w:p>
        </w:tc>
      </w:tr>
      <w:tr w:rsidR="004E4C13" w:rsidRPr="008A22F1" w14:paraId="45E9D9BE" w14:textId="77777777" w:rsidTr="00EC0FC8">
        <w:trPr>
          <w:trHeight w:val="280"/>
          <w:jc w:val="center"/>
        </w:trPr>
        <w:tc>
          <w:tcPr>
            <w:tcW w:w="704" w:type="dxa"/>
            <w:noWrap/>
            <w:vAlign w:val="center"/>
            <w:hideMark/>
          </w:tcPr>
          <w:p w14:paraId="02A4C956" w14:textId="77777777" w:rsidR="004E4C13" w:rsidRPr="008A22F1" w:rsidRDefault="004E4C13" w:rsidP="004E4C13">
            <w:pPr>
              <w:ind w:firstLineChars="0" w:firstLine="0"/>
              <w:rPr>
                <w:rFonts w:asciiTheme="minorEastAsia" w:hAnsiTheme="minorEastAsia" w:hint="eastAsia"/>
                <w:sz w:val="18"/>
                <w:szCs w:val="18"/>
              </w:rPr>
            </w:pPr>
            <w:r w:rsidRPr="008A22F1">
              <w:rPr>
                <w:rFonts w:asciiTheme="minorEastAsia" w:hAnsiTheme="minorEastAsia" w:hint="eastAsia"/>
                <w:sz w:val="18"/>
                <w:szCs w:val="18"/>
              </w:rPr>
              <w:t>I4</w:t>
            </w:r>
          </w:p>
        </w:tc>
        <w:tc>
          <w:tcPr>
            <w:tcW w:w="1559" w:type="dxa"/>
            <w:noWrap/>
            <w:vAlign w:val="center"/>
          </w:tcPr>
          <w:p w14:paraId="06CCA443" w14:textId="758CECB7" w:rsidR="004E4C13" w:rsidRPr="004E4C13" w:rsidRDefault="004E4C13" w:rsidP="004E4C13">
            <w:pPr>
              <w:ind w:firstLineChars="0" w:firstLine="0"/>
              <w:rPr>
                <w:color w:val="000000"/>
                <w:sz w:val="18"/>
                <w:szCs w:val="18"/>
              </w:rPr>
            </w:pPr>
            <w:r w:rsidRPr="004E4C13">
              <w:rPr>
                <w:rFonts w:hint="eastAsia"/>
                <w:color w:val="000000"/>
                <w:sz w:val="18"/>
                <w:szCs w:val="18"/>
              </w:rPr>
              <w:t>缓停</w:t>
            </w:r>
          </w:p>
        </w:tc>
        <w:tc>
          <w:tcPr>
            <w:tcW w:w="3686" w:type="dxa"/>
            <w:vAlign w:val="center"/>
          </w:tcPr>
          <w:p w14:paraId="1D14E6E0" w14:textId="04DFAE0C" w:rsidR="004E4C13" w:rsidRPr="004E4C13" w:rsidRDefault="001E4FDB" w:rsidP="004E4C13">
            <w:pPr>
              <w:ind w:firstLineChars="0" w:firstLine="0"/>
              <w:rPr>
                <w:color w:val="000000"/>
                <w:sz w:val="18"/>
                <w:szCs w:val="18"/>
              </w:rPr>
            </w:pPr>
            <w:r>
              <w:rPr>
                <w:rFonts w:asciiTheme="minorEastAsia" w:hAnsiTheme="minorEastAsia" w:hint="eastAsia"/>
                <w:sz w:val="18"/>
                <w:szCs w:val="18"/>
              </w:rPr>
              <w:t>进入缓停过程，即在完成本次包装后自动停止运行。</w:t>
            </w:r>
          </w:p>
        </w:tc>
      </w:tr>
      <w:tr w:rsidR="004E4C13" w:rsidRPr="008A22F1" w14:paraId="7C984C37" w14:textId="77777777" w:rsidTr="00EC0FC8">
        <w:trPr>
          <w:trHeight w:val="280"/>
          <w:jc w:val="center"/>
        </w:trPr>
        <w:tc>
          <w:tcPr>
            <w:tcW w:w="704" w:type="dxa"/>
            <w:noWrap/>
            <w:vAlign w:val="center"/>
          </w:tcPr>
          <w:p w14:paraId="37533AF8" w14:textId="77777777" w:rsidR="004E4C13" w:rsidRPr="008A22F1" w:rsidRDefault="004E4C13" w:rsidP="004E4C13">
            <w:pPr>
              <w:ind w:firstLineChars="0" w:firstLine="0"/>
              <w:rPr>
                <w:rFonts w:asciiTheme="minorEastAsia" w:hAnsiTheme="minorEastAsia" w:hint="eastAsia"/>
                <w:sz w:val="18"/>
                <w:szCs w:val="18"/>
              </w:rPr>
            </w:pPr>
            <w:r>
              <w:rPr>
                <w:rFonts w:asciiTheme="minorEastAsia" w:hAnsiTheme="minorEastAsia" w:hint="eastAsia"/>
                <w:sz w:val="18"/>
                <w:szCs w:val="18"/>
              </w:rPr>
              <w:lastRenderedPageBreak/>
              <w:t>I</w:t>
            </w:r>
            <w:r>
              <w:rPr>
                <w:rFonts w:asciiTheme="minorEastAsia" w:hAnsiTheme="minorEastAsia"/>
                <w:sz w:val="18"/>
                <w:szCs w:val="18"/>
              </w:rPr>
              <w:t>5</w:t>
            </w:r>
          </w:p>
        </w:tc>
        <w:tc>
          <w:tcPr>
            <w:tcW w:w="1559" w:type="dxa"/>
            <w:noWrap/>
            <w:vAlign w:val="center"/>
          </w:tcPr>
          <w:p w14:paraId="0F0A19FB" w14:textId="6218DAD2" w:rsidR="004E4C13" w:rsidRPr="004E4C13" w:rsidRDefault="004E4C13" w:rsidP="004E4C13">
            <w:pPr>
              <w:ind w:firstLineChars="0" w:firstLine="0"/>
              <w:rPr>
                <w:color w:val="000000"/>
                <w:sz w:val="18"/>
                <w:szCs w:val="18"/>
              </w:rPr>
            </w:pPr>
            <w:r w:rsidRPr="004E4C13">
              <w:rPr>
                <w:rFonts w:hint="eastAsia"/>
                <w:color w:val="000000"/>
                <w:sz w:val="18"/>
                <w:szCs w:val="18"/>
              </w:rPr>
              <w:t>急停</w:t>
            </w:r>
          </w:p>
        </w:tc>
        <w:tc>
          <w:tcPr>
            <w:tcW w:w="3686" w:type="dxa"/>
            <w:vAlign w:val="center"/>
          </w:tcPr>
          <w:p w14:paraId="621C8E9F" w14:textId="4F19C0FF" w:rsidR="004E4C13" w:rsidRPr="004E4C13" w:rsidRDefault="001E4FDB" w:rsidP="004E4C13">
            <w:pPr>
              <w:ind w:firstLineChars="0" w:firstLine="0"/>
              <w:rPr>
                <w:color w:val="000000"/>
                <w:sz w:val="18"/>
                <w:szCs w:val="18"/>
              </w:rPr>
            </w:pPr>
            <w:r>
              <w:rPr>
                <w:rFonts w:asciiTheme="minorEastAsia" w:hAnsiTheme="minorEastAsia" w:hint="eastAsia"/>
                <w:sz w:val="18"/>
                <w:szCs w:val="18"/>
              </w:rPr>
              <w:t>停止运行。</w:t>
            </w:r>
          </w:p>
        </w:tc>
      </w:tr>
      <w:tr w:rsidR="004E4C13" w:rsidRPr="008A22F1" w14:paraId="0C266AEA" w14:textId="77777777" w:rsidTr="00EC0FC8">
        <w:trPr>
          <w:trHeight w:val="280"/>
          <w:jc w:val="center"/>
        </w:trPr>
        <w:tc>
          <w:tcPr>
            <w:tcW w:w="704" w:type="dxa"/>
            <w:noWrap/>
            <w:vAlign w:val="center"/>
          </w:tcPr>
          <w:p w14:paraId="79B0CDBE" w14:textId="77777777" w:rsidR="004E4C13" w:rsidRPr="008A22F1" w:rsidRDefault="004E4C13" w:rsidP="004E4C13">
            <w:pPr>
              <w:ind w:firstLineChars="0" w:firstLine="0"/>
              <w:rPr>
                <w:rFonts w:asciiTheme="minorEastAsia" w:hAnsiTheme="minorEastAsia" w:hint="eastAsia"/>
                <w:sz w:val="18"/>
                <w:szCs w:val="18"/>
              </w:rPr>
            </w:pPr>
            <w:r w:rsidRPr="008A22F1">
              <w:rPr>
                <w:rFonts w:asciiTheme="minorEastAsia" w:hAnsiTheme="minorEastAsia" w:hint="eastAsia"/>
                <w:sz w:val="18"/>
                <w:szCs w:val="18"/>
              </w:rPr>
              <w:t>I</w:t>
            </w:r>
            <w:r>
              <w:rPr>
                <w:rFonts w:asciiTheme="minorEastAsia" w:hAnsiTheme="minorEastAsia"/>
                <w:sz w:val="18"/>
                <w:szCs w:val="18"/>
              </w:rPr>
              <w:t>6</w:t>
            </w:r>
          </w:p>
        </w:tc>
        <w:tc>
          <w:tcPr>
            <w:tcW w:w="1559" w:type="dxa"/>
            <w:noWrap/>
            <w:vAlign w:val="center"/>
          </w:tcPr>
          <w:p w14:paraId="0ED1E44B" w14:textId="1519FD27" w:rsidR="004E4C13" w:rsidRPr="004E4C13" w:rsidRDefault="004E4C13" w:rsidP="004E4C13">
            <w:pPr>
              <w:ind w:firstLineChars="0" w:firstLine="0"/>
              <w:rPr>
                <w:color w:val="000000"/>
                <w:sz w:val="18"/>
                <w:szCs w:val="18"/>
              </w:rPr>
            </w:pPr>
            <w:r w:rsidRPr="004E4C13">
              <w:rPr>
                <w:rFonts w:hint="eastAsia"/>
                <w:color w:val="000000"/>
                <w:sz w:val="18"/>
                <w:szCs w:val="18"/>
              </w:rPr>
              <w:t>清零（脉冲）</w:t>
            </w:r>
          </w:p>
        </w:tc>
        <w:tc>
          <w:tcPr>
            <w:tcW w:w="3686" w:type="dxa"/>
            <w:vAlign w:val="center"/>
          </w:tcPr>
          <w:p w14:paraId="34A07E9F" w14:textId="522D1933" w:rsidR="004E4C13" w:rsidRPr="004E4C13" w:rsidRDefault="001E4FDB" w:rsidP="004E4C13">
            <w:pPr>
              <w:ind w:firstLineChars="0" w:firstLine="0"/>
              <w:rPr>
                <w:color w:val="000000"/>
                <w:sz w:val="18"/>
                <w:szCs w:val="18"/>
              </w:rPr>
            </w:pPr>
            <w:r>
              <w:rPr>
                <w:rFonts w:asciiTheme="minorEastAsia" w:hAnsiTheme="minorEastAsia" w:hint="eastAsia"/>
                <w:sz w:val="18"/>
                <w:szCs w:val="18"/>
              </w:rPr>
              <w:t>有效一次，进行一次清零操作。</w:t>
            </w:r>
          </w:p>
        </w:tc>
      </w:tr>
      <w:tr w:rsidR="001E4FDB" w:rsidRPr="008A22F1" w14:paraId="382FC16E" w14:textId="77777777" w:rsidTr="00EC0FC8">
        <w:trPr>
          <w:trHeight w:val="280"/>
          <w:jc w:val="center"/>
        </w:trPr>
        <w:tc>
          <w:tcPr>
            <w:tcW w:w="704" w:type="dxa"/>
            <w:noWrap/>
            <w:vAlign w:val="center"/>
          </w:tcPr>
          <w:p w14:paraId="38E03B9F" w14:textId="77777777" w:rsidR="001E4FDB" w:rsidRPr="008A22F1"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7</w:t>
            </w:r>
          </w:p>
        </w:tc>
        <w:tc>
          <w:tcPr>
            <w:tcW w:w="1559" w:type="dxa"/>
            <w:noWrap/>
            <w:vAlign w:val="center"/>
          </w:tcPr>
          <w:p w14:paraId="0D5C0779" w14:textId="3586B1AF" w:rsidR="001E4FDB" w:rsidRPr="004E4C13" w:rsidRDefault="001E4FDB" w:rsidP="001E4FDB">
            <w:pPr>
              <w:ind w:firstLineChars="0" w:firstLine="0"/>
              <w:rPr>
                <w:color w:val="000000"/>
                <w:sz w:val="18"/>
                <w:szCs w:val="18"/>
              </w:rPr>
            </w:pPr>
            <w:r w:rsidRPr="004E4C13">
              <w:rPr>
                <w:rFonts w:hint="eastAsia"/>
                <w:color w:val="000000"/>
                <w:sz w:val="18"/>
                <w:szCs w:val="18"/>
              </w:rPr>
              <w:t>清报警</w:t>
            </w:r>
          </w:p>
        </w:tc>
        <w:tc>
          <w:tcPr>
            <w:tcW w:w="3686" w:type="dxa"/>
            <w:vAlign w:val="center"/>
          </w:tcPr>
          <w:p w14:paraId="339A0E9F" w14:textId="02A2A21D" w:rsidR="001E4FDB" w:rsidRPr="004E4C13" w:rsidRDefault="001E4FDB" w:rsidP="001E4FDB">
            <w:pPr>
              <w:ind w:firstLineChars="0" w:firstLine="0"/>
              <w:rPr>
                <w:color w:val="000000"/>
                <w:sz w:val="18"/>
                <w:szCs w:val="18"/>
              </w:rPr>
            </w:pPr>
            <w:r>
              <w:rPr>
                <w:rFonts w:asciiTheme="minorEastAsia" w:hAnsiTheme="minorEastAsia" w:hint="eastAsia"/>
                <w:sz w:val="18"/>
                <w:szCs w:val="18"/>
              </w:rPr>
              <w:t>清除报警状态。</w:t>
            </w:r>
          </w:p>
        </w:tc>
      </w:tr>
      <w:tr w:rsidR="001E4FDB" w:rsidRPr="008A22F1" w14:paraId="270D8FBA" w14:textId="77777777" w:rsidTr="007E1155">
        <w:trPr>
          <w:trHeight w:val="280"/>
          <w:jc w:val="center"/>
        </w:trPr>
        <w:tc>
          <w:tcPr>
            <w:tcW w:w="704" w:type="dxa"/>
            <w:noWrap/>
            <w:vAlign w:val="center"/>
          </w:tcPr>
          <w:p w14:paraId="1B1C605F" w14:textId="77777777" w:rsidR="001E4FDB" w:rsidRPr="008A22F1"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8</w:t>
            </w:r>
          </w:p>
        </w:tc>
        <w:tc>
          <w:tcPr>
            <w:tcW w:w="1559" w:type="dxa"/>
            <w:noWrap/>
            <w:vAlign w:val="center"/>
          </w:tcPr>
          <w:p w14:paraId="2AA9D3F6" w14:textId="49DF6794" w:rsidR="001E4FDB" w:rsidRPr="004E4C13" w:rsidRDefault="001E4FDB" w:rsidP="001E4FDB">
            <w:pPr>
              <w:ind w:firstLineChars="0" w:firstLine="0"/>
              <w:rPr>
                <w:color w:val="000000"/>
                <w:sz w:val="18"/>
                <w:szCs w:val="18"/>
              </w:rPr>
            </w:pPr>
            <w:r w:rsidRPr="004E4C13">
              <w:rPr>
                <w:rFonts w:hint="eastAsia"/>
                <w:color w:val="000000"/>
                <w:sz w:val="18"/>
                <w:szCs w:val="18"/>
              </w:rPr>
              <w:t>夹</w:t>
            </w:r>
            <w:r w:rsidRPr="004E4C13">
              <w:rPr>
                <w:rFonts w:hint="eastAsia"/>
                <w:color w:val="000000"/>
                <w:sz w:val="18"/>
                <w:szCs w:val="18"/>
              </w:rPr>
              <w:t>/</w:t>
            </w:r>
            <w:r w:rsidRPr="004E4C13">
              <w:rPr>
                <w:rFonts w:hint="eastAsia"/>
                <w:color w:val="000000"/>
                <w:sz w:val="18"/>
                <w:szCs w:val="18"/>
              </w:rPr>
              <w:t>松袋</w:t>
            </w:r>
          </w:p>
        </w:tc>
        <w:tc>
          <w:tcPr>
            <w:tcW w:w="3686" w:type="dxa"/>
            <w:vAlign w:val="center"/>
          </w:tcPr>
          <w:p w14:paraId="503547BA" w14:textId="6D93C313" w:rsidR="001E4FDB" w:rsidRPr="004E4C13" w:rsidRDefault="001E4FDB" w:rsidP="001E4FDB">
            <w:pPr>
              <w:ind w:firstLineChars="0" w:firstLine="0"/>
              <w:rPr>
                <w:color w:val="000000"/>
                <w:sz w:val="18"/>
                <w:szCs w:val="18"/>
              </w:rPr>
            </w:pPr>
            <w:r>
              <w:rPr>
                <w:rFonts w:asciiTheme="minorEastAsia" w:hAnsiTheme="minorEastAsia" w:hint="eastAsia"/>
                <w:sz w:val="18"/>
                <w:szCs w:val="18"/>
              </w:rPr>
              <w:t>夹/松袋操作输入信号。</w:t>
            </w:r>
          </w:p>
        </w:tc>
      </w:tr>
      <w:tr w:rsidR="001E4FDB" w:rsidRPr="008A22F1" w14:paraId="7522B023" w14:textId="77777777" w:rsidTr="007E1155">
        <w:trPr>
          <w:trHeight w:val="280"/>
          <w:jc w:val="center"/>
        </w:trPr>
        <w:tc>
          <w:tcPr>
            <w:tcW w:w="704" w:type="dxa"/>
            <w:noWrap/>
            <w:vAlign w:val="center"/>
          </w:tcPr>
          <w:p w14:paraId="4E4F8E4A" w14:textId="77777777" w:rsidR="001E4FDB" w:rsidRPr="008A22F1"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9</w:t>
            </w:r>
          </w:p>
        </w:tc>
        <w:tc>
          <w:tcPr>
            <w:tcW w:w="1559" w:type="dxa"/>
            <w:noWrap/>
            <w:vAlign w:val="center"/>
          </w:tcPr>
          <w:p w14:paraId="5D127DCE" w14:textId="72EFEF41" w:rsidR="001E4FDB" w:rsidRPr="004E4C13" w:rsidRDefault="001E4FDB" w:rsidP="001E4FDB">
            <w:pPr>
              <w:ind w:firstLineChars="0" w:firstLine="0"/>
              <w:rPr>
                <w:color w:val="000000"/>
                <w:sz w:val="18"/>
                <w:szCs w:val="18"/>
              </w:rPr>
            </w:pPr>
            <w:r w:rsidRPr="004E4C13">
              <w:rPr>
                <w:rFonts w:hint="eastAsia"/>
                <w:color w:val="000000"/>
                <w:sz w:val="18"/>
                <w:szCs w:val="18"/>
              </w:rPr>
              <w:t>上料位</w:t>
            </w:r>
          </w:p>
        </w:tc>
        <w:tc>
          <w:tcPr>
            <w:tcW w:w="3686" w:type="dxa"/>
            <w:vAlign w:val="center"/>
          </w:tcPr>
          <w:p w14:paraId="48936A3F" w14:textId="77777777" w:rsidR="001E4FDB"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储料斗上料位检测输入信号。</w:t>
            </w:r>
          </w:p>
          <w:p w14:paraId="29712845" w14:textId="736AD655" w:rsidR="001E4FDB" w:rsidRPr="001E4FDB"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有效时认为物料已经达到上料位。</w:t>
            </w:r>
          </w:p>
        </w:tc>
      </w:tr>
      <w:tr w:rsidR="001E4FDB" w:rsidRPr="008A22F1" w14:paraId="71D697D2" w14:textId="77777777" w:rsidTr="007E1155">
        <w:trPr>
          <w:trHeight w:val="280"/>
          <w:jc w:val="center"/>
        </w:trPr>
        <w:tc>
          <w:tcPr>
            <w:tcW w:w="704" w:type="dxa"/>
            <w:noWrap/>
            <w:vAlign w:val="center"/>
          </w:tcPr>
          <w:p w14:paraId="4ECC1D15" w14:textId="77777777" w:rsidR="001E4FDB" w:rsidRPr="008A22F1"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10</w:t>
            </w:r>
          </w:p>
        </w:tc>
        <w:tc>
          <w:tcPr>
            <w:tcW w:w="1559" w:type="dxa"/>
            <w:noWrap/>
            <w:vAlign w:val="center"/>
          </w:tcPr>
          <w:p w14:paraId="07849DE7" w14:textId="01E2DB40" w:rsidR="001E4FDB" w:rsidRPr="004E4C13" w:rsidRDefault="001E4FDB" w:rsidP="001E4FDB">
            <w:pPr>
              <w:ind w:firstLineChars="0" w:firstLine="0"/>
              <w:rPr>
                <w:color w:val="000000"/>
                <w:sz w:val="18"/>
                <w:szCs w:val="18"/>
              </w:rPr>
            </w:pPr>
            <w:r w:rsidRPr="004E4C13">
              <w:rPr>
                <w:rFonts w:hint="eastAsia"/>
                <w:color w:val="000000"/>
                <w:sz w:val="18"/>
                <w:szCs w:val="18"/>
              </w:rPr>
              <w:t>中料位</w:t>
            </w:r>
          </w:p>
        </w:tc>
        <w:tc>
          <w:tcPr>
            <w:tcW w:w="3686" w:type="dxa"/>
            <w:vAlign w:val="center"/>
          </w:tcPr>
          <w:p w14:paraId="57C395AD" w14:textId="35908CD1" w:rsidR="001E4FDB"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储料斗中料位检测输入信号。</w:t>
            </w:r>
          </w:p>
          <w:p w14:paraId="05AA5048" w14:textId="286B7311" w:rsidR="001E4FDB" w:rsidRPr="001E4FDB" w:rsidRDefault="001E4FDB" w:rsidP="001E4FDB">
            <w:pPr>
              <w:ind w:firstLineChars="0" w:firstLine="0"/>
              <w:rPr>
                <w:color w:val="000000"/>
                <w:sz w:val="18"/>
                <w:szCs w:val="18"/>
              </w:rPr>
            </w:pPr>
            <w:r>
              <w:rPr>
                <w:rFonts w:asciiTheme="minorEastAsia" w:hAnsiTheme="minorEastAsia" w:hint="eastAsia"/>
                <w:sz w:val="18"/>
                <w:szCs w:val="18"/>
              </w:rPr>
              <w:t>有效时认为物料已经达到中料位</w:t>
            </w:r>
          </w:p>
        </w:tc>
      </w:tr>
      <w:tr w:rsidR="001E4FDB" w:rsidRPr="008A22F1" w14:paraId="3A4C40D0" w14:textId="77777777" w:rsidTr="00EC0FC8">
        <w:trPr>
          <w:trHeight w:val="280"/>
          <w:jc w:val="center"/>
        </w:trPr>
        <w:tc>
          <w:tcPr>
            <w:tcW w:w="704" w:type="dxa"/>
            <w:noWrap/>
            <w:vAlign w:val="center"/>
          </w:tcPr>
          <w:p w14:paraId="508B3FEF" w14:textId="77777777" w:rsidR="001E4FDB" w:rsidRPr="008A22F1"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11</w:t>
            </w:r>
          </w:p>
        </w:tc>
        <w:tc>
          <w:tcPr>
            <w:tcW w:w="1559" w:type="dxa"/>
            <w:noWrap/>
            <w:vAlign w:val="center"/>
          </w:tcPr>
          <w:p w14:paraId="09209C5A" w14:textId="1D49C367" w:rsidR="001E4FDB" w:rsidRPr="004E4C13" w:rsidRDefault="001E4FDB" w:rsidP="001E4FDB">
            <w:pPr>
              <w:ind w:firstLineChars="0" w:firstLine="0"/>
              <w:rPr>
                <w:color w:val="000000"/>
                <w:sz w:val="18"/>
                <w:szCs w:val="18"/>
              </w:rPr>
            </w:pPr>
            <w:r w:rsidRPr="004E4C13">
              <w:rPr>
                <w:rFonts w:hint="eastAsia"/>
                <w:color w:val="000000"/>
                <w:sz w:val="18"/>
                <w:szCs w:val="18"/>
              </w:rPr>
              <w:t>下料位</w:t>
            </w:r>
          </w:p>
        </w:tc>
        <w:tc>
          <w:tcPr>
            <w:tcW w:w="3686" w:type="dxa"/>
            <w:vAlign w:val="center"/>
          </w:tcPr>
          <w:p w14:paraId="1108AAC4" w14:textId="2B55CD9E" w:rsidR="001E4FDB"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储料斗下料位检测输入信号。</w:t>
            </w:r>
          </w:p>
          <w:p w14:paraId="340837AA" w14:textId="3FD96F3C" w:rsidR="001E4FDB" w:rsidRPr="004E4C13" w:rsidRDefault="001E4FDB" w:rsidP="001E4FDB">
            <w:pPr>
              <w:ind w:firstLineChars="0" w:firstLine="0"/>
              <w:rPr>
                <w:color w:val="000000"/>
                <w:sz w:val="18"/>
                <w:szCs w:val="18"/>
              </w:rPr>
            </w:pPr>
            <w:r>
              <w:rPr>
                <w:rFonts w:asciiTheme="minorEastAsia" w:hAnsiTheme="minorEastAsia" w:hint="eastAsia"/>
                <w:sz w:val="18"/>
                <w:szCs w:val="18"/>
              </w:rPr>
              <w:t>有效时认为物料已经达到下料位</w:t>
            </w:r>
          </w:p>
        </w:tc>
      </w:tr>
      <w:tr w:rsidR="001E4FDB" w:rsidRPr="008A22F1" w14:paraId="27B5E8C5" w14:textId="77777777" w:rsidTr="00EC0FC8">
        <w:trPr>
          <w:trHeight w:val="280"/>
          <w:jc w:val="center"/>
        </w:trPr>
        <w:tc>
          <w:tcPr>
            <w:tcW w:w="704" w:type="dxa"/>
            <w:noWrap/>
            <w:vAlign w:val="center"/>
          </w:tcPr>
          <w:p w14:paraId="1A5F2D0D" w14:textId="77777777" w:rsidR="001E4FDB" w:rsidRPr="005E7D83"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12</w:t>
            </w:r>
          </w:p>
        </w:tc>
        <w:tc>
          <w:tcPr>
            <w:tcW w:w="1559" w:type="dxa"/>
            <w:noWrap/>
            <w:vAlign w:val="center"/>
          </w:tcPr>
          <w:p w14:paraId="50501C1F" w14:textId="13A208DD" w:rsidR="001E4FDB" w:rsidRPr="004E4C13" w:rsidRDefault="001E4FDB" w:rsidP="001E4FDB">
            <w:pPr>
              <w:ind w:firstLineChars="0" w:firstLine="0"/>
              <w:rPr>
                <w:color w:val="000000"/>
                <w:sz w:val="18"/>
                <w:szCs w:val="18"/>
              </w:rPr>
            </w:pPr>
            <w:r w:rsidRPr="004E4C13">
              <w:rPr>
                <w:rFonts w:hint="eastAsia"/>
                <w:color w:val="000000"/>
                <w:sz w:val="18"/>
                <w:szCs w:val="18"/>
              </w:rPr>
              <w:t>手动卸料（脉冲）</w:t>
            </w:r>
          </w:p>
        </w:tc>
        <w:tc>
          <w:tcPr>
            <w:tcW w:w="3686" w:type="dxa"/>
            <w:vAlign w:val="center"/>
          </w:tcPr>
          <w:p w14:paraId="06D60153" w14:textId="77777777" w:rsidR="001E4FDB" w:rsidRDefault="001E4FDB" w:rsidP="001E4FDB">
            <w:pPr>
              <w:ind w:firstLineChars="0" w:firstLine="0"/>
              <w:rPr>
                <w:rFonts w:asciiTheme="minorEastAsia" w:hAnsiTheme="minorEastAsia" w:hint="eastAsia"/>
                <w:sz w:val="18"/>
                <w:szCs w:val="18"/>
              </w:rPr>
            </w:pPr>
            <w:r w:rsidRPr="003D1655">
              <w:rPr>
                <w:rFonts w:asciiTheme="minorEastAsia" w:hAnsiTheme="minorEastAsia" w:hint="eastAsia"/>
                <w:sz w:val="18"/>
                <w:szCs w:val="18"/>
              </w:rPr>
              <w:t>用于手动清除计量斗内的物料。</w:t>
            </w:r>
          </w:p>
          <w:p w14:paraId="1B36FDDE" w14:textId="5AFD79F5" w:rsidR="001E4FDB" w:rsidRPr="004E4C13" w:rsidRDefault="001E4FDB" w:rsidP="001E4FDB">
            <w:pPr>
              <w:ind w:firstLineChars="0" w:firstLine="0"/>
              <w:rPr>
                <w:color w:val="000000"/>
                <w:sz w:val="18"/>
                <w:szCs w:val="18"/>
              </w:rPr>
            </w:pPr>
            <w:r>
              <w:rPr>
                <w:rFonts w:asciiTheme="minorEastAsia" w:hAnsiTheme="minorEastAsia" w:hint="eastAsia"/>
                <w:sz w:val="18"/>
                <w:szCs w:val="18"/>
              </w:rPr>
              <w:t>该输入有效一次开启卸料门，再次有效关闭卸料门。</w:t>
            </w:r>
          </w:p>
        </w:tc>
      </w:tr>
      <w:tr w:rsidR="001E4FDB" w:rsidRPr="008A22F1" w14:paraId="2E8F8817" w14:textId="77777777" w:rsidTr="00EC0FC8">
        <w:trPr>
          <w:trHeight w:val="820"/>
          <w:jc w:val="center"/>
        </w:trPr>
        <w:tc>
          <w:tcPr>
            <w:tcW w:w="704" w:type="dxa"/>
            <w:noWrap/>
            <w:vAlign w:val="center"/>
          </w:tcPr>
          <w:p w14:paraId="08AF8D1C" w14:textId="77777777" w:rsidR="001E4FDB" w:rsidRPr="008A22F1"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13</w:t>
            </w:r>
          </w:p>
        </w:tc>
        <w:tc>
          <w:tcPr>
            <w:tcW w:w="1559" w:type="dxa"/>
            <w:noWrap/>
            <w:vAlign w:val="center"/>
          </w:tcPr>
          <w:p w14:paraId="51C51FD9" w14:textId="4CFD5C98" w:rsidR="001E4FDB" w:rsidRPr="004E4C13" w:rsidRDefault="001E4FDB" w:rsidP="001E4FDB">
            <w:pPr>
              <w:ind w:firstLineChars="0" w:firstLine="0"/>
              <w:rPr>
                <w:color w:val="000000"/>
                <w:sz w:val="18"/>
                <w:szCs w:val="18"/>
              </w:rPr>
            </w:pPr>
            <w:r w:rsidRPr="004E4C13">
              <w:rPr>
                <w:rFonts w:hint="eastAsia"/>
                <w:color w:val="000000"/>
                <w:sz w:val="18"/>
                <w:szCs w:val="18"/>
              </w:rPr>
              <w:t>手动卸料（电平）</w:t>
            </w:r>
          </w:p>
        </w:tc>
        <w:tc>
          <w:tcPr>
            <w:tcW w:w="3686" w:type="dxa"/>
            <w:vAlign w:val="center"/>
          </w:tcPr>
          <w:p w14:paraId="3524CA07" w14:textId="77777777" w:rsidR="001E4FDB" w:rsidRDefault="001E4FDB" w:rsidP="001E4FDB">
            <w:pPr>
              <w:ind w:firstLineChars="0" w:firstLine="0"/>
              <w:rPr>
                <w:rFonts w:asciiTheme="minorEastAsia" w:hAnsiTheme="minorEastAsia" w:hint="eastAsia"/>
                <w:sz w:val="18"/>
                <w:szCs w:val="18"/>
              </w:rPr>
            </w:pPr>
            <w:r w:rsidRPr="003D1655">
              <w:rPr>
                <w:rFonts w:asciiTheme="minorEastAsia" w:hAnsiTheme="minorEastAsia" w:hint="eastAsia"/>
                <w:sz w:val="18"/>
                <w:szCs w:val="18"/>
              </w:rPr>
              <w:t>用于手动清除计量斗内的物料。</w:t>
            </w:r>
          </w:p>
          <w:p w14:paraId="117AC977" w14:textId="5F674A07" w:rsidR="001E4FDB" w:rsidRPr="004E4C13" w:rsidRDefault="001E4FDB" w:rsidP="001E4FDB">
            <w:pPr>
              <w:ind w:firstLineChars="0" w:firstLine="0"/>
              <w:rPr>
                <w:color w:val="000000"/>
                <w:sz w:val="18"/>
                <w:szCs w:val="18"/>
              </w:rPr>
            </w:pPr>
            <w:r>
              <w:rPr>
                <w:rFonts w:asciiTheme="minorEastAsia" w:hAnsiTheme="minorEastAsia" w:hint="eastAsia"/>
                <w:sz w:val="18"/>
                <w:szCs w:val="18"/>
              </w:rPr>
              <w:t>该输入有效时开启卸料门，该输入无效时关闭卸料门。</w:t>
            </w:r>
          </w:p>
        </w:tc>
      </w:tr>
      <w:tr w:rsidR="001E4FDB" w:rsidRPr="008A22F1" w14:paraId="7D8BB9CA" w14:textId="77777777" w:rsidTr="00EC0FC8">
        <w:trPr>
          <w:trHeight w:val="280"/>
          <w:jc w:val="center"/>
        </w:trPr>
        <w:tc>
          <w:tcPr>
            <w:tcW w:w="704" w:type="dxa"/>
            <w:noWrap/>
            <w:vAlign w:val="center"/>
          </w:tcPr>
          <w:p w14:paraId="53649420" w14:textId="77777777" w:rsidR="001E4FDB" w:rsidRPr="008A22F1" w:rsidRDefault="001E4FDB" w:rsidP="001E4FDB">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14</w:t>
            </w:r>
          </w:p>
        </w:tc>
        <w:tc>
          <w:tcPr>
            <w:tcW w:w="1559" w:type="dxa"/>
            <w:noWrap/>
            <w:vAlign w:val="center"/>
          </w:tcPr>
          <w:p w14:paraId="54936B30" w14:textId="64A8CB27" w:rsidR="001E4FDB" w:rsidRPr="004E4C13" w:rsidRDefault="001E4FDB" w:rsidP="001E4FDB">
            <w:pPr>
              <w:ind w:firstLineChars="0" w:firstLine="0"/>
              <w:rPr>
                <w:color w:val="000000"/>
                <w:sz w:val="18"/>
                <w:szCs w:val="18"/>
              </w:rPr>
            </w:pPr>
            <w:r w:rsidRPr="004E4C13">
              <w:rPr>
                <w:rFonts w:hint="eastAsia"/>
                <w:color w:val="000000"/>
                <w:sz w:val="18"/>
                <w:szCs w:val="18"/>
              </w:rPr>
              <w:t>互锁输入</w:t>
            </w:r>
          </w:p>
        </w:tc>
        <w:tc>
          <w:tcPr>
            <w:tcW w:w="3686" w:type="dxa"/>
            <w:vAlign w:val="center"/>
          </w:tcPr>
          <w:p w14:paraId="3683E8EE" w14:textId="5475EC79" w:rsidR="001E4FDB" w:rsidRPr="004E4C13" w:rsidRDefault="00941188" w:rsidP="001E4FDB">
            <w:pPr>
              <w:ind w:firstLineChars="0" w:firstLine="0"/>
              <w:rPr>
                <w:color w:val="000000"/>
                <w:sz w:val="18"/>
                <w:szCs w:val="18"/>
              </w:rPr>
            </w:pPr>
            <w:r>
              <w:rPr>
                <w:rFonts w:asciiTheme="minorEastAsia" w:hAnsiTheme="minorEastAsia" w:hint="eastAsia"/>
                <w:sz w:val="18"/>
                <w:szCs w:val="18"/>
              </w:rPr>
              <w:t>与“Q19互锁输出”配合实现多通道包装系统</w:t>
            </w:r>
          </w:p>
        </w:tc>
      </w:tr>
      <w:tr w:rsidR="00941188" w:rsidRPr="008A22F1" w14:paraId="420ED07E" w14:textId="77777777" w:rsidTr="00EC0FC8">
        <w:trPr>
          <w:trHeight w:val="280"/>
          <w:jc w:val="center"/>
        </w:trPr>
        <w:tc>
          <w:tcPr>
            <w:tcW w:w="704" w:type="dxa"/>
            <w:noWrap/>
            <w:vAlign w:val="center"/>
          </w:tcPr>
          <w:p w14:paraId="74637796" w14:textId="77777777" w:rsidR="00941188" w:rsidRPr="008A22F1" w:rsidRDefault="00941188" w:rsidP="00941188">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15</w:t>
            </w:r>
          </w:p>
        </w:tc>
        <w:tc>
          <w:tcPr>
            <w:tcW w:w="1559" w:type="dxa"/>
            <w:noWrap/>
            <w:vAlign w:val="center"/>
          </w:tcPr>
          <w:p w14:paraId="26EFA36A" w14:textId="5789B345" w:rsidR="00941188" w:rsidRPr="004E4C13" w:rsidRDefault="00941188" w:rsidP="00941188">
            <w:pPr>
              <w:ind w:firstLineChars="0" w:firstLine="0"/>
              <w:rPr>
                <w:color w:val="000000"/>
                <w:sz w:val="18"/>
                <w:szCs w:val="18"/>
              </w:rPr>
            </w:pPr>
            <w:r w:rsidRPr="004E4C13">
              <w:rPr>
                <w:rFonts w:hint="eastAsia"/>
                <w:color w:val="000000"/>
                <w:sz w:val="18"/>
                <w:szCs w:val="18"/>
              </w:rPr>
              <w:t>安全启停</w:t>
            </w:r>
          </w:p>
        </w:tc>
        <w:tc>
          <w:tcPr>
            <w:tcW w:w="3686" w:type="dxa"/>
            <w:vAlign w:val="center"/>
          </w:tcPr>
          <w:p w14:paraId="4FE2922E" w14:textId="7A5D3E3C" w:rsidR="00941188" w:rsidRPr="004E4C13" w:rsidRDefault="00941188" w:rsidP="00941188">
            <w:pPr>
              <w:ind w:firstLineChars="0" w:firstLine="0"/>
              <w:rPr>
                <w:color w:val="000000"/>
                <w:sz w:val="18"/>
                <w:szCs w:val="18"/>
              </w:rPr>
            </w:pPr>
            <w:r w:rsidRPr="00C558DC">
              <w:rPr>
                <w:rFonts w:asciiTheme="minorEastAsia" w:hAnsiTheme="minorEastAsia" w:hint="eastAsia"/>
                <w:sz w:val="18"/>
                <w:szCs w:val="18"/>
              </w:rPr>
              <w:t>停止状态时，此输入有效时进入运行状态并夹袋；当运行状态时，此输入有效直接停止并松袋。</w:t>
            </w:r>
          </w:p>
        </w:tc>
      </w:tr>
      <w:tr w:rsidR="00941188" w:rsidRPr="008A22F1" w14:paraId="4FCFF1ED" w14:textId="77777777" w:rsidTr="00EC0FC8">
        <w:trPr>
          <w:trHeight w:val="280"/>
          <w:jc w:val="center"/>
        </w:trPr>
        <w:tc>
          <w:tcPr>
            <w:tcW w:w="704" w:type="dxa"/>
            <w:noWrap/>
            <w:vAlign w:val="center"/>
          </w:tcPr>
          <w:p w14:paraId="4D614D2F" w14:textId="77777777" w:rsidR="00941188" w:rsidRPr="008A22F1" w:rsidRDefault="00941188" w:rsidP="00941188">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16</w:t>
            </w:r>
          </w:p>
        </w:tc>
        <w:tc>
          <w:tcPr>
            <w:tcW w:w="1559" w:type="dxa"/>
            <w:noWrap/>
            <w:vAlign w:val="center"/>
          </w:tcPr>
          <w:p w14:paraId="28DAF4FE" w14:textId="571CF8A4" w:rsidR="00941188" w:rsidRPr="004E4C13" w:rsidRDefault="00941188" w:rsidP="00941188">
            <w:pPr>
              <w:ind w:firstLineChars="0" w:firstLine="0"/>
              <w:rPr>
                <w:color w:val="000000"/>
                <w:sz w:val="18"/>
                <w:szCs w:val="18"/>
              </w:rPr>
            </w:pPr>
            <w:r w:rsidRPr="004E4C13">
              <w:rPr>
                <w:rFonts w:hint="eastAsia"/>
                <w:color w:val="000000"/>
                <w:sz w:val="18"/>
                <w:szCs w:val="18"/>
              </w:rPr>
              <w:t>组合次数选择</w:t>
            </w:r>
          </w:p>
        </w:tc>
        <w:tc>
          <w:tcPr>
            <w:tcW w:w="3686" w:type="dxa"/>
            <w:vAlign w:val="center"/>
          </w:tcPr>
          <w:p w14:paraId="72F583D8" w14:textId="3D6D69E4" w:rsidR="00941188" w:rsidRPr="004E4C13" w:rsidRDefault="00941188" w:rsidP="00941188">
            <w:pPr>
              <w:ind w:firstLineChars="0" w:firstLine="0"/>
              <w:rPr>
                <w:color w:val="000000"/>
                <w:sz w:val="18"/>
                <w:szCs w:val="18"/>
              </w:rPr>
            </w:pPr>
            <w:r w:rsidRPr="00C558DC">
              <w:rPr>
                <w:rFonts w:asciiTheme="minorEastAsia" w:hAnsiTheme="minorEastAsia" w:hint="eastAsia"/>
                <w:sz w:val="18"/>
                <w:szCs w:val="18"/>
              </w:rPr>
              <w:t>输入有效时，有斗秤模式按高速方式运行，每包装完一秤就卸一次料；当输入无效时，有斗模式按组合方式运行。</w:t>
            </w:r>
          </w:p>
        </w:tc>
      </w:tr>
      <w:tr w:rsidR="00941188" w:rsidRPr="008A22F1" w14:paraId="02DC7B4A" w14:textId="77777777" w:rsidTr="00EC0FC8">
        <w:trPr>
          <w:trHeight w:val="280"/>
          <w:jc w:val="center"/>
        </w:trPr>
        <w:tc>
          <w:tcPr>
            <w:tcW w:w="704" w:type="dxa"/>
            <w:noWrap/>
            <w:vAlign w:val="center"/>
          </w:tcPr>
          <w:p w14:paraId="7780DFB2" w14:textId="77777777" w:rsidR="00941188" w:rsidRPr="008A22F1" w:rsidRDefault="00941188" w:rsidP="00941188">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17</w:t>
            </w:r>
          </w:p>
        </w:tc>
        <w:tc>
          <w:tcPr>
            <w:tcW w:w="1559" w:type="dxa"/>
            <w:noWrap/>
            <w:vAlign w:val="center"/>
          </w:tcPr>
          <w:p w14:paraId="26129E43" w14:textId="55897940" w:rsidR="00941188" w:rsidRPr="004E4C13" w:rsidRDefault="00941188" w:rsidP="00941188">
            <w:pPr>
              <w:ind w:firstLineChars="0" w:firstLine="0"/>
              <w:rPr>
                <w:color w:val="000000"/>
                <w:sz w:val="18"/>
                <w:szCs w:val="18"/>
              </w:rPr>
            </w:pPr>
            <w:r w:rsidRPr="004E4C13">
              <w:rPr>
                <w:rFonts w:hint="eastAsia"/>
                <w:color w:val="000000"/>
                <w:sz w:val="18"/>
                <w:szCs w:val="18"/>
              </w:rPr>
              <w:t>切线原点</w:t>
            </w:r>
          </w:p>
        </w:tc>
        <w:tc>
          <w:tcPr>
            <w:tcW w:w="3686" w:type="dxa"/>
            <w:vAlign w:val="center"/>
          </w:tcPr>
          <w:p w14:paraId="585653DF" w14:textId="10DA2B85" w:rsidR="00941188" w:rsidRPr="004E4C13" w:rsidRDefault="00941188" w:rsidP="00941188">
            <w:pPr>
              <w:ind w:firstLineChars="0" w:firstLine="0"/>
              <w:rPr>
                <w:color w:val="000000"/>
                <w:sz w:val="18"/>
                <w:szCs w:val="18"/>
              </w:rPr>
            </w:pPr>
            <w:r>
              <w:rPr>
                <w:rFonts w:asciiTheme="minorEastAsia" w:hAnsiTheme="minorEastAsia" w:hint="eastAsia"/>
                <w:sz w:val="18"/>
                <w:szCs w:val="18"/>
              </w:rPr>
              <w:t>切线动作到位的检测输入。</w:t>
            </w:r>
          </w:p>
        </w:tc>
      </w:tr>
      <w:tr w:rsidR="00941188" w:rsidRPr="008A22F1" w14:paraId="56CCD7FC" w14:textId="77777777" w:rsidTr="00EC0FC8">
        <w:trPr>
          <w:trHeight w:val="280"/>
          <w:jc w:val="center"/>
        </w:trPr>
        <w:tc>
          <w:tcPr>
            <w:tcW w:w="704" w:type="dxa"/>
            <w:noWrap/>
            <w:vAlign w:val="center"/>
          </w:tcPr>
          <w:p w14:paraId="5F728139" w14:textId="77777777" w:rsidR="00941188" w:rsidRPr="001B0946" w:rsidRDefault="00941188" w:rsidP="00941188">
            <w:pPr>
              <w:ind w:firstLineChars="0" w:firstLine="0"/>
              <w:rPr>
                <w:rFonts w:asciiTheme="minorEastAsia" w:hAnsiTheme="minorEastAsia" w:hint="eastAsia"/>
                <w:sz w:val="18"/>
                <w:szCs w:val="18"/>
              </w:rPr>
            </w:pPr>
            <w:r>
              <w:rPr>
                <w:rFonts w:asciiTheme="minorEastAsia" w:hAnsiTheme="minorEastAsia"/>
                <w:sz w:val="18"/>
                <w:szCs w:val="18"/>
              </w:rPr>
              <w:t>I18</w:t>
            </w:r>
          </w:p>
        </w:tc>
        <w:tc>
          <w:tcPr>
            <w:tcW w:w="1559" w:type="dxa"/>
            <w:noWrap/>
            <w:vAlign w:val="center"/>
          </w:tcPr>
          <w:p w14:paraId="46D46284" w14:textId="376A3933" w:rsidR="00941188" w:rsidRPr="004E4C13" w:rsidRDefault="00941188" w:rsidP="00941188">
            <w:pPr>
              <w:ind w:firstLineChars="0" w:firstLine="0"/>
              <w:rPr>
                <w:color w:val="000000"/>
                <w:sz w:val="18"/>
                <w:szCs w:val="18"/>
              </w:rPr>
            </w:pPr>
            <w:r w:rsidRPr="004E4C13">
              <w:rPr>
                <w:rFonts w:hint="eastAsia"/>
                <w:color w:val="000000"/>
                <w:sz w:val="18"/>
                <w:szCs w:val="18"/>
              </w:rPr>
              <w:t>缝包检测</w:t>
            </w:r>
          </w:p>
        </w:tc>
        <w:tc>
          <w:tcPr>
            <w:tcW w:w="3686" w:type="dxa"/>
            <w:vAlign w:val="center"/>
          </w:tcPr>
          <w:p w14:paraId="5CD447A1" w14:textId="002D232A" w:rsidR="00941188" w:rsidRPr="004E4C13" w:rsidRDefault="00941188" w:rsidP="00941188">
            <w:pPr>
              <w:ind w:firstLineChars="0" w:firstLine="0"/>
              <w:rPr>
                <w:color w:val="000000"/>
                <w:sz w:val="18"/>
                <w:szCs w:val="18"/>
              </w:rPr>
            </w:pPr>
            <w:r>
              <w:rPr>
                <w:rFonts w:asciiTheme="minorEastAsia" w:hAnsiTheme="minorEastAsia" w:hint="eastAsia"/>
                <w:sz w:val="18"/>
                <w:szCs w:val="18"/>
              </w:rPr>
              <w:t>缝包功能启动的检测输入信号。</w:t>
            </w:r>
          </w:p>
        </w:tc>
      </w:tr>
      <w:tr w:rsidR="00941188" w:rsidRPr="008A22F1" w14:paraId="07D7AF29" w14:textId="77777777" w:rsidTr="00EC0FC8">
        <w:trPr>
          <w:trHeight w:val="280"/>
          <w:jc w:val="center"/>
        </w:trPr>
        <w:tc>
          <w:tcPr>
            <w:tcW w:w="704" w:type="dxa"/>
            <w:noWrap/>
            <w:vAlign w:val="center"/>
          </w:tcPr>
          <w:p w14:paraId="0B86B8FD" w14:textId="77777777" w:rsidR="00941188" w:rsidRPr="008A22F1" w:rsidRDefault="00941188" w:rsidP="00941188">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19</w:t>
            </w:r>
          </w:p>
        </w:tc>
        <w:tc>
          <w:tcPr>
            <w:tcW w:w="1559" w:type="dxa"/>
            <w:noWrap/>
            <w:vAlign w:val="center"/>
          </w:tcPr>
          <w:p w14:paraId="4A737E9A" w14:textId="6E1358FA" w:rsidR="00941188" w:rsidRPr="004E4C13" w:rsidRDefault="00941188" w:rsidP="00941188">
            <w:pPr>
              <w:ind w:firstLineChars="0" w:firstLine="0"/>
              <w:rPr>
                <w:color w:val="000000"/>
                <w:sz w:val="18"/>
                <w:szCs w:val="18"/>
              </w:rPr>
            </w:pPr>
            <w:r w:rsidRPr="004E4C13">
              <w:rPr>
                <w:rFonts w:hint="eastAsia"/>
                <w:color w:val="000000"/>
                <w:sz w:val="18"/>
                <w:szCs w:val="18"/>
              </w:rPr>
              <w:t>加料门关到位</w:t>
            </w:r>
          </w:p>
        </w:tc>
        <w:tc>
          <w:tcPr>
            <w:tcW w:w="3686" w:type="dxa"/>
            <w:vAlign w:val="center"/>
          </w:tcPr>
          <w:p w14:paraId="4BCCB8BB" w14:textId="6DEBD3E0" w:rsidR="00941188" w:rsidRPr="004E4C13" w:rsidRDefault="00941188" w:rsidP="00941188">
            <w:pPr>
              <w:ind w:firstLineChars="0" w:firstLine="0"/>
              <w:rPr>
                <w:color w:val="000000"/>
                <w:sz w:val="18"/>
                <w:szCs w:val="18"/>
              </w:rPr>
            </w:pPr>
            <w:r>
              <w:rPr>
                <w:rFonts w:hint="eastAsia"/>
                <w:color w:val="000000"/>
                <w:sz w:val="18"/>
                <w:szCs w:val="18"/>
              </w:rPr>
              <w:t>加料门关到位的检测输入</w:t>
            </w:r>
          </w:p>
        </w:tc>
      </w:tr>
      <w:tr w:rsidR="00941188" w:rsidRPr="008A22F1" w14:paraId="43E701A7" w14:textId="77777777" w:rsidTr="00EC0FC8">
        <w:trPr>
          <w:trHeight w:val="280"/>
          <w:jc w:val="center"/>
        </w:trPr>
        <w:tc>
          <w:tcPr>
            <w:tcW w:w="704" w:type="dxa"/>
            <w:noWrap/>
            <w:vAlign w:val="center"/>
          </w:tcPr>
          <w:p w14:paraId="78676779" w14:textId="77777777" w:rsidR="00941188" w:rsidRPr="008A22F1" w:rsidRDefault="00941188" w:rsidP="00941188">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20</w:t>
            </w:r>
          </w:p>
        </w:tc>
        <w:tc>
          <w:tcPr>
            <w:tcW w:w="1559" w:type="dxa"/>
            <w:noWrap/>
            <w:vAlign w:val="center"/>
          </w:tcPr>
          <w:p w14:paraId="31F973E9" w14:textId="574095F2" w:rsidR="00941188" w:rsidRPr="004E4C13" w:rsidRDefault="00941188" w:rsidP="00941188">
            <w:pPr>
              <w:ind w:firstLineChars="0" w:firstLine="0"/>
              <w:rPr>
                <w:color w:val="000000"/>
                <w:sz w:val="18"/>
                <w:szCs w:val="18"/>
              </w:rPr>
            </w:pPr>
            <w:r w:rsidRPr="004E4C13">
              <w:rPr>
                <w:rFonts w:hint="eastAsia"/>
                <w:color w:val="000000"/>
                <w:sz w:val="18"/>
                <w:szCs w:val="18"/>
              </w:rPr>
              <w:t>卸料门关到位</w:t>
            </w:r>
          </w:p>
        </w:tc>
        <w:tc>
          <w:tcPr>
            <w:tcW w:w="3686" w:type="dxa"/>
            <w:vAlign w:val="center"/>
          </w:tcPr>
          <w:p w14:paraId="49E07B4C" w14:textId="6B0E708D" w:rsidR="00941188" w:rsidRPr="004E4C13" w:rsidRDefault="00941188" w:rsidP="00941188">
            <w:pPr>
              <w:ind w:firstLineChars="0" w:firstLine="0"/>
              <w:rPr>
                <w:color w:val="000000"/>
                <w:sz w:val="18"/>
                <w:szCs w:val="18"/>
              </w:rPr>
            </w:pPr>
            <w:r>
              <w:rPr>
                <w:rFonts w:hint="eastAsia"/>
                <w:color w:val="000000"/>
                <w:sz w:val="18"/>
                <w:szCs w:val="18"/>
              </w:rPr>
              <w:t>卸料门管到位的检测输入信号</w:t>
            </w:r>
          </w:p>
        </w:tc>
      </w:tr>
      <w:tr w:rsidR="00941188" w:rsidRPr="008A22F1" w14:paraId="5CABB302" w14:textId="77777777" w:rsidTr="00EC0FC8">
        <w:trPr>
          <w:trHeight w:val="280"/>
          <w:jc w:val="center"/>
        </w:trPr>
        <w:tc>
          <w:tcPr>
            <w:tcW w:w="704" w:type="dxa"/>
            <w:noWrap/>
            <w:vAlign w:val="center"/>
          </w:tcPr>
          <w:p w14:paraId="103744DA" w14:textId="77777777" w:rsidR="00941188" w:rsidRPr="001B0946" w:rsidRDefault="00941188" w:rsidP="00941188">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21</w:t>
            </w:r>
          </w:p>
        </w:tc>
        <w:tc>
          <w:tcPr>
            <w:tcW w:w="1559" w:type="dxa"/>
            <w:noWrap/>
            <w:vAlign w:val="center"/>
          </w:tcPr>
          <w:p w14:paraId="3359293A" w14:textId="25215474" w:rsidR="00941188" w:rsidRPr="004E4C13" w:rsidRDefault="00941188" w:rsidP="00941188">
            <w:pPr>
              <w:ind w:firstLineChars="0" w:firstLine="0"/>
              <w:rPr>
                <w:color w:val="000000"/>
                <w:sz w:val="18"/>
                <w:szCs w:val="18"/>
              </w:rPr>
            </w:pPr>
            <w:r w:rsidRPr="004E4C13">
              <w:rPr>
                <w:rFonts w:hint="eastAsia"/>
                <w:color w:val="000000"/>
                <w:sz w:val="18"/>
                <w:szCs w:val="18"/>
              </w:rPr>
              <w:t>松袋到位</w:t>
            </w:r>
          </w:p>
        </w:tc>
        <w:tc>
          <w:tcPr>
            <w:tcW w:w="3686" w:type="dxa"/>
            <w:vAlign w:val="center"/>
          </w:tcPr>
          <w:p w14:paraId="7E8F5B3A" w14:textId="0609B485" w:rsidR="00941188" w:rsidRPr="004E4C13" w:rsidRDefault="00941188" w:rsidP="00941188">
            <w:pPr>
              <w:ind w:firstLineChars="0" w:firstLine="0"/>
              <w:rPr>
                <w:color w:val="000000"/>
                <w:sz w:val="18"/>
                <w:szCs w:val="18"/>
              </w:rPr>
            </w:pPr>
            <w:r>
              <w:rPr>
                <w:rFonts w:hint="eastAsia"/>
                <w:color w:val="000000"/>
                <w:sz w:val="18"/>
                <w:szCs w:val="18"/>
              </w:rPr>
              <w:t>松袋到位的检测输入</w:t>
            </w:r>
          </w:p>
        </w:tc>
      </w:tr>
      <w:tr w:rsidR="00941188" w:rsidRPr="008A22F1" w14:paraId="100C2A05" w14:textId="77777777" w:rsidTr="00EC0FC8">
        <w:trPr>
          <w:trHeight w:val="280"/>
          <w:jc w:val="center"/>
        </w:trPr>
        <w:tc>
          <w:tcPr>
            <w:tcW w:w="704" w:type="dxa"/>
            <w:noWrap/>
            <w:vAlign w:val="center"/>
          </w:tcPr>
          <w:p w14:paraId="41FF4624" w14:textId="77777777" w:rsidR="00941188" w:rsidRPr="008A22F1" w:rsidRDefault="00941188" w:rsidP="00941188">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22</w:t>
            </w:r>
          </w:p>
        </w:tc>
        <w:tc>
          <w:tcPr>
            <w:tcW w:w="1559" w:type="dxa"/>
            <w:noWrap/>
            <w:vAlign w:val="center"/>
          </w:tcPr>
          <w:p w14:paraId="7932BAED" w14:textId="5E3BE795" w:rsidR="00941188" w:rsidRPr="004E4C13" w:rsidRDefault="00941188" w:rsidP="00941188">
            <w:pPr>
              <w:ind w:firstLineChars="0" w:firstLine="0"/>
              <w:rPr>
                <w:color w:val="000000"/>
                <w:sz w:val="18"/>
                <w:szCs w:val="18"/>
              </w:rPr>
            </w:pPr>
            <w:r w:rsidRPr="004E4C13">
              <w:rPr>
                <w:rFonts w:hint="eastAsia"/>
                <w:color w:val="000000"/>
                <w:sz w:val="18"/>
                <w:szCs w:val="18"/>
              </w:rPr>
              <w:t>堵塞</w:t>
            </w:r>
          </w:p>
        </w:tc>
        <w:tc>
          <w:tcPr>
            <w:tcW w:w="3686" w:type="dxa"/>
            <w:vAlign w:val="center"/>
          </w:tcPr>
          <w:p w14:paraId="2A3A0CDC" w14:textId="130FFEBC" w:rsidR="00941188" w:rsidRPr="004E4C13" w:rsidRDefault="006D0B47" w:rsidP="00941188">
            <w:pPr>
              <w:ind w:firstLineChars="0" w:firstLine="0"/>
              <w:rPr>
                <w:color w:val="000000"/>
                <w:sz w:val="18"/>
                <w:szCs w:val="18"/>
              </w:rPr>
            </w:pPr>
            <w:r>
              <w:rPr>
                <w:rFonts w:hint="eastAsia"/>
                <w:color w:val="000000"/>
                <w:sz w:val="18"/>
                <w:szCs w:val="18"/>
              </w:rPr>
              <w:t>输入有效时不卸料</w:t>
            </w:r>
          </w:p>
        </w:tc>
      </w:tr>
      <w:tr w:rsidR="00941188" w:rsidRPr="008A22F1" w14:paraId="23CE7536" w14:textId="77777777" w:rsidTr="00EC0FC8">
        <w:trPr>
          <w:trHeight w:val="280"/>
          <w:jc w:val="center"/>
        </w:trPr>
        <w:tc>
          <w:tcPr>
            <w:tcW w:w="704" w:type="dxa"/>
            <w:noWrap/>
            <w:vAlign w:val="center"/>
          </w:tcPr>
          <w:p w14:paraId="3DB4A9FA" w14:textId="77777777" w:rsidR="00941188" w:rsidRPr="008A22F1" w:rsidRDefault="00941188" w:rsidP="00941188">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23</w:t>
            </w:r>
          </w:p>
        </w:tc>
        <w:tc>
          <w:tcPr>
            <w:tcW w:w="1559" w:type="dxa"/>
            <w:noWrap/>
            <w:vAlign w:val="center"/>
          </w:tcPr>
          <w:p w14:paraId="56E9C372" w14:textId="3F6E7170" w:rsidR="00941188" w:rsidRPr="004E4C13" w:rsidRDefault="00941188" w:rsidP="00941188">
            <w:pPr>
              <w:ind w:firstLineChars="0" w:firstLine="0"/>
              <w:rPr>
                <w:color w:val="000000"/>
                <w:sz w:val="18"/>
                <w:szCs w:val="18"/>
              </w:rPr>
            </w:pPr>
            <w:r w:rsidRPr="004E4C13">
              <w:rPr>
                <w:rFonts w:hint="eastAsia"/>
                <w:color w:val="000000"/>
                <w:sz w:val="18"/>
                <w:szCs w:val="18"/>
              </w:rPr>
              <w:t>滑块移回原点</w:t>
            </w:r>
          </w:p>
        </w:tc>
        <w:tc>
          <w:tcPr>
            <w:tcW w:w="3686" w:type="dxa"/>
            <w:vAlign w:val="center"/>
          </w:tcPr>
          <w:p w14:paraId="37250F73" w14:textId="6079E6F2" w:rsidR="00941188" w:rsidRPr="004E4C13" w:rsidRDefault="006D1005" w:rsidP="00941188">
            <w:pPr>
              <w:ind w:firstLineChars="0" w:firstLine="0"/>
              <w:rPr>
                <w:color w:val="000000"/>
                <w:sz w:val="18"/>
                <w:szCs w:val="18"/>
              </w:rPr>
            </w:pPr>
            <w:r>
              <w:rPr>
                <w:rFonts w:hint="eastAsia"/>
                <w:color w:val="000000"/>
                <w:sz w:val="18"/>
                <w:szCs w:val="18"/>
              </w:rPr>
              <w:t>滑块移回</w:t>
            </w:r>
            <w:r>
              <w:rPr>
                <w:rFonts w:asciiTheme="minorEastAsia" w:hAnsiTheme="minorEastAsia" w:hint="eastAsia"/>
                <w:sz w:val="18"/>
                <w:szCs w:val="18"/>
              </w:rPr>
              <w:t>到位的检测输入。</w:t>
            </w:r>
          </w:p>
        </w:tc>
      </w:tr>
      <w:tr w:rsidR="006D1005" w:rsidRPr="008A22F1" w14:paraId="72EF851E" w14:textId="77777777" w:rsidTr="007E1155">
        <w:trPr>
          <w:trHeight w:val="280"/>
          <w:jc w:val="center"/>
        </w:trPr>
        <w:tc>
          <w:tcPr>
            <w:tcW w:w="704" w:type="dxa"/>
            <w:noWrap/>
            <w:vAlign w:val="center"/>
          </w:tcPr>
          <w:p w14:paraId="42736891" w14:textId="77777777" w:rsidR="006D1005" w:rsidRPr="008A22F1" w:rsidRDefault="006D1005" w:rsidP="006D1005">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24</w:t>
            </w:r>
          </w:p>
        </w:tc>
        <w:tc>
          <w:tcPr>
            <w:tcW w:w="1559" w:type="dxa"/>
            <w:noWrap/>
            <w:vAlign w:val="center"/>
          </w:tcPr>
          <w:p w14:paraId="607F553F" w14:textId="01651C19" w:rsidR="006D1005" w:rsidRPr="004E4C13" w:rsidRDefault="006D1005" w:rsidP="006D1005">
            <w:pPr>
              <w:ind w:firstLineChars="0" w:firstLine="0"/>
              <w:rPr>
                <w:color w:val="000000"/>
                <w:sz w:val="18"/>
                <w:szCs w:val="18"/>
              </w:rPr>
            </w:pPr>
            <w:r w:rsidRPr="004E4C13">
              <w:rPr>
                <w:rFonts w:hint="eastAsia"/>
                <w:color w:val="000000"/>
                <w:sz w:val="18"/>
                <w:szCs w:val="18"/>
              </w:rPr>
              <w:t>滑块移出原点</w:t>
            </w:r>
          </w:p>
        </w:tc>
        <w:tc>
          <w:tcPr>
            <w:tcW w:w="3686" w:type="dxa"/>
            <w:vAlign w:val="center"/>
          </w:tcPr>
          <w:p w14:paraId="0FF6322C" w14:textId="4EE237B8" w:rsidR="006D1005" w:rsidRPr="004E4C13" w:rsidRDefault="006D1005" w:rsidP="006D1005">
            <w:pPr>
              <w:ind w:firstLineChars="0" w:firstLine="0"/>
              <w:rPr>
                <w:color w:val="000000"/>
                <w:sz w:val="18"/>
                <w:szCs w:val="18"/>
              </w:rPr>
            </w:pPr>
            <w:r>
              <w:rPr>
                <w:rFonts w:hint="eastAsia"/>
                <w:color w:val="000000"/>
                <w:sz w:val="18"/>
                <w:szCs w:val="18"/>
              </w:rPr>
              <w:t>滑块移出</w:t>
            </w:r>
            <w:r>
              <w:rPr>
                <w:rFonts w:asciiTheme="minorEastAsia" w:hAnsiTheme="minorEastAsia" w:hint="eastAsia"/>
                <w:sz w:val="18"/>
                <w:szCs w:val="18"/>
              </w:rPr>
              <w:t>到位的检测输入。</w:t>
            </w:r>
          </w:p>
        </w:tc>
      </w:tr>
      <w:tr w:rsidR="006D1005" w:rsidRPr="008A22F1" w14:paraId="1F6BEC0C" w14:textId="77777777" w:rsidTr="007E1155">
        <w:trPr>
          <w:trHeight w:val="280"/>
          <w:jc w:val="center"/>
        </w:trPr>
        <w:tc>
          <w:tcPr>
            <w:tcW w:w="704" w:type="dxa"/>
            <w:noWrap/>
            <w:vAlign w:val="center"/>
          </w:tcPr>
          <w:p w14:paraId="69D2C682" w14:textId="77777777" w:rsidR="006D1005" w:rsidRPr="008A22F1" w:rsidRDefault="006D1005" w:rsidP="006D1005">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25</w:t>
            </w:r>
          </w:p>
        </w:tc>
        <w:tc>
          <w:tcPr>
            <w:tcW w:w="1559" w:type="dxa"/>
            <w:noWrap/>
            <w:vAlign w:val="center"/>
          </w:tcPr>
          <w:p w14:paraId="561657BF" w14:textId="02F9E6EB" w:rsidR="006D1005" w:rsidRPr="004E4C13" w:rsidRDefault="006D1005" w:rsidP="006D1005">
            <w:pPr>
              <w:ind w:firstLineChars="0" w:firstLine="0"/>
              <w:rPr>
                <w:color w:val="000000"/>
                <w:sz w:val="18"/>
                <w:szCs w:val="18"/>
              </w:rPr>
            </w:pPr>
            <w:r w:rsidRPr="004E4C13">
              <w:rPr>
                <w:rFonts w:hint="eastAsia"/>
                <w:color w:val="000000"/>
                <w:sz w:val="18"/>
                <w:szCs w:val="18"/>
              </w:rPr>
              <w:t>牵引松袋原点</w:t>
            </w:r>
          </w:p>
        </w:tc>
        <w:tc>
          <w:tcPr>
            <w:tcW w:w="3686" w:type="dxa"/>
            <w:vAlign w:val="center"/>
          </w:tcPr>
          <w:p w14:paraId="32311128" w14:textId="66B1F5CC" w:rsidR="006D1005" w:rsidRPr="004E4C13" w:rsidRDefault="006D1005" w:rsidP="006D1005">
            <w:pPr>
              <w:ind w:firstLineChars="0" w:firstLine="0"/>
              <w:rPr>
                <w:color w:val="000000"/>
                <w:sz w:val="18"/>
                <w:szCs w:val="18"/>
              </w:rPr>
            </w:pPr>
            <w:r>
              <w:rPr>
                <w:rFonts w:asciiTheme="minorEastAsia" w:hAnsiTheme="minorEastAsia" w:hint="eastAsia"/>
                <w:sz w:val="18"/>
                <w:szCs w:val="18"/>
              </w:rPr>
              <w:t>牵引松袋到位的检测输入。</w:t>
            </w:r>
          </w:p>
        </w:tc>
      </w:tr>
      <w:tr w:rsidR="006D1005" w:rsidRPr="008A22F1" w14:paraId="40B18F89" w14:textId="77777777" w:rsidTr="007E1155">
        <w:trPr>
          <w:trHeight w:val="280"/>
          <w:jc w:val="center"/>
        </w:trPr>
        <w:tc>
          <w:tcPr>
            <w:tcW w:w="704" w:type="dxa"/>
            <w:noWrap/>
            <w:vAlign w:val="center"/>
          </w:tcPr>
          <w:p w14:paraId="0A4B4AE6" w14:textId="77777777" w:rsidR="006D1005" w:rsidRPr="008A22F1" w:rsidRDefault="006D1005" w:rsidP="006D1005">
            <w:pPr>
              <w:ind w:firstLineChars="0" w:firstLine="0"/>
              <w:rPr>
                <w:rFonts w:asciiTheme="minorEastAsia" w:hAnsiTheme="minorEastAsia" w:hint="eastAsia"/>
                <w:sz w:val="18"/>
                <w:szCs w:val="18"/>
              </w:rPr>
            </w:pPr>
            <w:r>
              <w:rPr>
                <w:rFonts w:asciiTheme="minorEastAsia" w:hAnsiTheme="minorEastAsia" w:hint="eastAsia"/>
                <w:sz w:val="18"/>
                <w:szCs w:val="18"/>
              </w:rPr>
              <w:lastRenderedPageBreak/>
              <w:t>I</w:t>
            </w:r>
            <w:r>
              <w:rPr>
                <w:rFonts w:asciiTheme="minorEastAsia" w:hAnsiTheme="minorEastAsia"/>
                <w:sz w:val="18"/>
                <w:szCs w:val="18"/>
              </w:rPr>
              <w:t>26</w:t>
            </w:r>
          </w:p>
        </w:tc>
        <w:tc>
          <w:tcPr>
            <w:tcW w:w="1559" w:type="dxa"/>
            <w:noWrap/>
            <w:vAlign w:val="center"/>
          </w:tcPr>
          <w:p w14:paraId="0585186C" w14:textId="096A2685" w:rsidR="006D1005" w:rsidRPr="004E4C13" w:rsidRDefault="006D1005" w:rsidP="006D1005">
            <w:pPr>
              <w:ind w:firstLineChars="0" w:firstLine="0"/>
              <w:rPr>
                <w:color w:val="000000"/>
                <w:sz w:val="18"/>
                <w:szCs w:val="18"/>
              </w:rPr>
            </w:pPr>
            <w:r w:rsidRPr="004E4C13">
              <w:rPr>
                <w:rFonts w:hint="eastAsia"/>
                <w:color w:val="000000"/>
                <w:sz w:val="18"/>
                <w:szCs w:val="18"/>
              </w:rPr>
              <w:t>牵引机关闭</w:t>
            </w:r>
          </w:p>
        </w:tc>
        <w:tc>
          <w:tcPr>
            <w:tcW w:w="3686" w:type="dxa"/>
            <w:vAlign w:val="center"/>
          </w:tcPr>
          <w:p w14:paraId="5E06A9EB" w14:textId="0E80F899" w:rsidR="006D1005" w:rsidRPr="004E4C13" w:rsidRDefault="00040F27" w:rsidP="006D1005">
            <w:pPr>
              <w:ind w:firstLineChars="0" w:firstLine="0"/>
              <w:rPr>
                <w:color w:val="000000"/>
                <w:sz w:val="18"/>
                <w:szCs w:val="18"/>
              </w:rPr>
            </w:pPr>
            <w:r>
              <w:rPr>
                <w:rFonts w:hint="eastAsia"/>
                <w:color w:val="000000"/>
                <w:sz w:val="18"/>
                <w:szCs w:val="18"/>
              </w:rPr>
              <w:t>输入有效时关闭牵引机功能</w:t>
            </w:r>
          </w:p>
        </w:tc>
      </w:tr>
      <w:tr w:rsidR="006D1005" w:rsidRPr="008A22F1" w14:paraId="09E4C574" w14:textId="77777777" w:rsidTr="007E1155">
        <w:trPr>
          <w:trHeight w:val="280"/>
          <w:jc w:val="center"/>
        </w:trPr>
        <w:tc>
          <w:tcPr>
            <w:tcW w:w="704" w:type="dxa"/>
            <w:noWrap/>
            <w:vAlign w:val="center"/>
          </w:tcPr>
          <w:p w14:paraId="76DC5B93" w14:textId="77777777" w:rsidR="006D1005" w:rsidRPr="008A22F1" w:rsidRDefault="006D1005" w:rsidP="006D1005">
            <w:pPr>
              <w:ind w:firstLineChars="0" w:firstLine="0"/>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27</w:t>
            </w:r>
          </w:p>
        </w:tc>
        <w:tc>
          <w:tcPr>
            <w:tcW w:w="1559" w:type="dxa"/>
            <w:noWrap/>
            <w:vAlign w:val="center"/>
          </w:tcPr>
          <w:p w14:paraId="7EB20A50" w14:textId="6B3D45D0" w:rsidR="006D1005" w:rsidRPr="004E4C13" w:rsidRDefault="006D1005" w:rsidP="006D1005">
            <w:pPr>
              <w:ind w:firstLineChars="0" w:firstLine="0"/>
              <w:rPr>
                <w:color w:val="000000"/>
                <w:sz w:val="18"/>
                <w:szCs w:val="18"/>
              </w:rPr>
            </w:pPr>
            <w:r w:rsidRPr="004E4C13">
              <w:rPr>
                <w:rFonts w:hint="eastAsia"/>
                <w:color w:val="000000"/>
                <w:sz w:val="18"/>
                <w:szCs w:val="18"/>
              </w:rPr>
              <w:t>逻辑编程输入</w:t>
            </w:r>
          </w:p>
        </w:tc>
        <w:tc>
          <w:tcPr>
            <w:tcW w:w="3686" w:type="dxa"/>
            <w:vAlign w:val="center"/>
          </w:tcPr>
          <w:p w14:paraId="0F429F45" w14:textId="25FF450D" w:rsidR="006D1005" w:rsidRPr="004E4C13" w:rsidRDefault="000E3DE5" w:rsidP="006D1005">
            <w:pPr>
              <w:ind w:firstLineChars="0" w:firstLine="0"/>
              <w:rPr>
                <w:color w:val="000000"/>
                <w:sz w:val="18"/>
                <w:szCs w:val="18"/>
              </w:rPr>
            </w:pPr>
            <w:r>
              <w:rPr>
                <w:rFonts w:hint="eastAsia"/>
                <w:color w:val="000000"/>
                <w:sz w:val="18"/>
                <w:szCs w:val="18"/>
              </w:rPr>
              <w:t>备用功能，暂时无效</w:t>
            </w:r>
          </w:p>
        </w:tc>
      </w:tr>
    </w:tbl>
    <w:p w14:paraId="008912C3" w14:textId="3C25B442" w:rsidR="004853B4" w:rsidRPr="00FF1D30" w:rsidRDefault="002C232C" w:rsidP="004E4C13">
      <w:pPr>
        <w:pStyle w:val="3"/>
      </w:pPr>
      <w:bookmarkStart w:id="44" w:name="_Toc213162650"/>
      <w:r>
        <w:rPr>
          <w:rFonts w:hint="eastAsia"/>
        </w:rPr>
        <w:t>输出</w:t>
      </w:r>
      <w:r>
        <w:rPr>
          <w:rFonts w:hint="eastAsia"/>
        </w:rPr>
        <w:t>O</w:t>
      </w:r>
      <w:r>
        <w:t>ut</w:t>
      </w:r>
      <w:r>
        <w:rPr>
          <w:rFonts w:hint="eastAsia"/>
        </w:rPr>
        <w:t>定义</w:t>
      </w:r>
      <w:bookmarkEnd w:id="44"/>
    </w:p>
    <w:p w14:paraId="25A17ABD" w14:textId="67912FFC" w:rsidR="00BC68DE" w:rsidRDefault="004E4C13" w:rsidP="002B7770">
      <w:pPr>
        <w:ind w:firstLineChars="0" w:firstLine="0"/>
        <w:jc w:val="center"/>
      </w:pPr>
      <w:r>
        <w:rPr>
          <w:rFonts w:hint="eastAsia"/>
        </w:rPr>
        <w:t>点击相应输出开关量的编辑框，弹出输出开关量功能选择界面，如下图所示：</w:t>
      </w:r>
      <w:r w:rsidR="006C7819">
        <w:rPr>
          <w:noProof/>
        </w:rPr>
        <w:drawing>
          <wp:inline distT="0" distB="0" distL="0" distR="0" wp14:anchorId="794476C0" wp14:editId="24C02A1D">
            <wp:extent cx="3479666" cy="2088000"/>
            <wp:effectExtent l="0" t="0" r="0" b="0"/>
            <wp:docPr id="112301573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554453EC" w14:textId="120DD429" w:rsidR="004E4C13" w:rsidRPr="00FF1D30" w:rsidRDefault="004E4C13" w:rsidP="004E4C13">
      <w:pPr>
        <w:ind w:firstLineChars="236" w:firstLine="496"/>
        <w:jc w:val="left"/>
        <w:rPr>
          <w:rFonts w:ascii="宋体" w:hAnsi="宋体" w:hint="eastAsia"/>
          <w:sz w:val="18"/>
          <w:szCs w:val="21"/>
        </w:rPr>
      </w:pPr>
      <w:r>
        <w:rPr>
          <w:rFonts w:asciiTheme="minorEastAsia" w:hAnsiTheme="minorEastAsia" w:hint="eastAsia"/>
          <w:szCs w:val="21"/>
        </w:rPr>
        <w:t>开关量输出可供选择的功能列表如下：</w:t>
      </w:r>
    </w:p>
    <w:tbl>
      <w:tblPr>
        <w:tblStyle w:val="a8"/>
        <w:tblpPr w:leftFromText="180" w:rightFromText="180" w:vertAnchor="text" w:tblpXSpec="center" w:tblpY="1"/>
        <w:tblOverlap w:val="never"/>
        <w:tblW w:w="5949" w:type="dxa"/>
        <w:tblLook w:val="04A0" w:firstRow="1" w:lastRow="0" w:firstColumn="1" w:lastColumn="0" w:noHBand="0" w:noVBand="1"/>
      </w:tblPr>
      <w:tblGrid>
        <w:gridCol w:w="704"/>
        <w:gridCol w:w="1105"/>
        <w:gridCol w:w="4140"/>
      </w:tblGrid>
      <w:tr w:rsidR="004E4C13" w:rsidRPr="004F55AA" w14:paraId="3DCB90B2" w14:textId="77777777" w:rsidTr="003C6440">
        <w:trPr>
          <w:trHeight w:val="280"/>
        </w:trPr>
        <w:tc>
          <w:tcPr>
            <w:tcW w:w="704" w:type="dxa"/>
            <w:noWrap/>
            <w:vAlign w:val="center"/>
          </w:tcPr>
          <w:p w14:paraId="263F1583" w14:textId="77777777" w:rsidR="004E4C13" w:rsidRPr="004F55AA" w:rsidRDefault="004E4C13" w:rsidP="004E4C13">
            <w:pPr>
              <w:ind w:firstLineChars="0" w:firstLine="0"/>
              <w:jc w:val="center"/>
              <w:rPr>
                <w:rFonts w:ascii="等线" w:eastAsia="等线" w:hAnsi="等线" w:hint="eastAsia"/>
                <w:sz w:val="16"/>
                <w:szCs w:val="16"/>
              </w:rPr>
            </w:pPr>
            <w:r w:rsidRPr="004F55AA">
              <w:rPr>
                <w:rFonts w:ascii="等线" w:eastAsia="等线" w:hAnsi="等线" w:hint="eastAsia"/>
                <w:b/>
                <w:bCs/>
                <w:sz w:val="16"/>
                <w:szCs w:val="16"/>
              </w:rPr>
              <w:t>功能号</w:t>
            </w:r>
          </w:p>
        </w:tc>
        <w:tc>
          <w:tcPr>
            <w:tcW w:w="1105" w:type="dxa"/>
            <w:noWrap/>
            <w:vAlign w:val="center"/>
          </w:tcPr>
          <w:p w14:paraId="5D28FBE9" w14:textId="77777777" w:rsidR="004E4C13" w:rsidRPr="004F55AA" w:rsidRDefault="004E4C13" w:rsidP="004E4C13">
            <w:pPr>
              <w:ind w:firstLineChars="0" w:firstLine="0"/>
              <w:jc w:val="center"/>
              <w:rPr>
                <w:rFonts w:ascii="等线" w:eastAsia="等线" w:hAnsi="等线" w:hint="eastAsia"/>
                <w:sz w:val="16"/>
                <w:szCs w:val="16"/>
              </w:rPr>
            </w:pPr>
            <w:r w:rsidRPr="004F55AA">
              <w:rPr>
                <w:rFonts w:ascii="等线" w:eastAsia="等线" w:hAnsi="等线" w:hint="eastAsia"/>
                <w:b/>
                <w:bCs/>
                <w:sz w:val="16"/>
                <w:szCs w:val="16"/>
              </w:rPr>
              <w:t>功能名称</w:t>
            </w:r>
          </w:p>
        </w:tc>
        <w:tc>
          <w:tcPr>
            <w:tcW w:w="4140" w:type="dxa"/>
            <w:vAlign w:val="center"/>
          </w:tcPr>
          <w:p w14:paraId="0854F1C4" w14:textId="77777777" w:rsidR="004E4C13" w:rsidRPr="004F55AA" w:rsidRDefault="004E4C13" w:rsidP="004E4C13">
            <w:pPr>
              <w:ind w:firstLineChars="0" w:firstLine="0"/>
              <w:jc w:val="center"/>
              <w:rPr>
                <w:rFonts w:ascii="等线" w:eastAsia="等线" w:hAnsi="等线" w:hint="eastAsia"/>
                <w:b/>
                <w:bCs/>
                <w:sz w:val="16"/>
                <w:szCs w:val="16"/>
              </w:rPr>
            </w:pPr>
            <w:r w:rsidRPr="004F55AA">
              <w:rPr>
                <w:rFonts w:ascii="等线" w:eastAsia="等线" w:hAnsi="等线" w:hint="eastAsia"/>
                <w:b/>
                <w:bCs/>
                <w:sz w:val="16"/>
                <w:szCs w:val="16"/>
              </w:rPr>
              <w:t>描述</w:t>
            </w:r>
          </w:p>
        </w:tc>
      </w:tr>
      <w:tr w:rsidR="004E4C13" w:rsidRPr="00830777" w14:paraId="6FE86BF3" w14:textId="77777777" w:rsidTr="003C6440">
        <w:trPr>
          <w:trHeight w:val="280"/>
        </w:trPr>
        <w:tc>
          <w:tcPr>
            <w:tcW w:w="704" w:type="dxa"/>
            <w:noWrap/>
            <w:vAlign w:val="center"/>
            <w:hideMark/>
          </w:tcPr>
          <w:p w14:paraId="457AC1BF"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Q0</w:t>
            </w:r>
          </w:p>
        </w:tc>
        <w:tc>
          <w:tcPr>
            <w:tcW w:w="1105" w:type="dxa"/>
            <w:noWrap/>
            <w:vAlign w:val="center"/>
            <w:hideMark/>
          </w:tcPr>
          <w:p w14:paraId="1167A85D" w14:textId="77777777" w:rsidR="004E4C13" w:rsidRPr="00EB6E6F" w:rsidRDefault="004E4C13" w:rsidP="004E4C13">
            <w:pPr>
              <w:ind w:firstLineChars="0" w:firstLine="0"/>
              <w:jc w:val="center"/>
              <w:rPr>
                <w:rFonts w:asciiTheme="minorEastAsia" w:hAnsiTheme="minorEastAsia" w:hint="eastAsia"/>
                <w:sz w:val="18"/>
                <w:szCs w:val="18"/>
              </w:rPr>
            </w:pPr>
            <w:r w:rsidRPr="00EB6E6F">
              <w:rPr>
                <w:rFonts w:hint="eastAsia"/>
                <w:sz w:val="18"/>
                <w:szCs w:val="18"/>
              </w:rPr>
              <w:t>无定义</w:t>
            </w:r>
          </w:p>
        </w:tc>
        <w:tc>
          <w:tcPr>
            <w:tcW w:w="4140" w:type="dxa"/>
            <w:vAlign w:val="center"/>
          </w:tcPr>
          <w:p w14:paraId="50B2A172" w14:textId="77777777"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无功能定义。</w:t>
            </w:r>
          </w:p>
        </w:tc>
      </w:tr>
      <w:tr w:rsidR="004E4C13" w:rsidRPr="00830777" w14:paraId="034C4D13" w14:textId="77777777" w:rsidTr="003C6440">
        <w:trPr>
          <w:trHeight w:val="280"/>
        </w:trPr>
        <w:tc>
          <w:tcPr>
            <w:tcW w:w="704" w:type="dxa"/>
            <w:noWrap/>
            <w:vAlign w:val="center"/>
            <w:hideMark/>
          </w:tcPr>
          <w:p w14:paraId="42824BCD"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Q1</w:t>
            </w:r>
          </w:p>
        </w:tc>
        <w:tc>
          <w:tcPr>
            <w:tcW w:w="1105" w:type="dxa"/>
            <w:noWrap/>
            <w:vAlign w:val="center"/>
            <w:hideMark/>
          </w:tcPr>
          <w:p w14:paraId="1BA2E180" w14:textId="77777777" w:rsidR="004E4C13" w:rsidRPr="00EB6E6F" w:rsidRDefault="004E4C13" w:rsidP="004E4C13">
            <w:pPr>
              <w:ind w:firstLineChars="0" w:firstLine="0"/>
              <w:jc w:val="center"/>
              <w:rPr>
                <w:rFonts w:asciiTheme="minorEastAsia" w:hAnsiTheme="minorEastAsia" w:hint="eastAsia"/>
                <w:sz w:val="18"/>
                <w:szCs w:val="18"/>
              </w:rPr>
            </w:pPr>
            <w:r w:rsidRPr="00EB6E6F">
              <w:rPr>
                <w:rFonts w:hint="eastAsia"/>
                <w:sz w:val="18"/>
                <w:szCs w:val="18"/>
              </w:rPr>
              <w:t>运行</w:t>
            </w:r>
          </w:p>
        </w:tc>
        <w:tc>
          <w:tcPr>
            <w:tcW w:w="4140" w:type="dxa"/>
            <w:vAlign w:val="center"/>
          </w:tcPr>
          <w:p w14:paraId="52B19FCD" w14:textId="77777777"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运行状态时输出有效。</w:t>
            </w:r>
          </w:p>
        </w:tc>
      </w:tr>
      <w:tr w:rsidR="004E4C13" w:rsidRPr="00830777" w14:paraId="044F12B9" w14:textId="77777777" w:rsidTr="003C6440">
        <w:trPr>
          <w:trHeight w:val="280"/>
        </w:trPr>
        <w:tc>
          <w:tcPr>
            <w:tcW w:w="704" w:type="dxa"/>
            <w:noWrap/>
            <w:vAlign w:val="center"/>
            <w:hideMark/>
          </w:tcPr>
          <w:p w14:paraId="21357DF6"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Q2</w:t>
            </w:r>
          </w:p>
        </w:tc>
        <w:tc>
          <w:tcPr>
            <w:tcW w:w="1105" w:type="dxa"/>
            <w:noWrap/>
            <w:vAlign w:val="center"/>
            <w:hideMark/>
          </w:tcPr>
          <w:p w14:paraId="1C2E18B8" w14:textId="77777777" w:rsidR="004E4C13" w:rsidRPr="00EB6E6F" w:rsidRDefault="004E4C13" w:rsidP="004E4C13">
            <w:pPr>
              <w:ind w:firstLineChars="0" w:firstLine="0"/>
              <w:jc w:val="center"/>
              <w:rPr>
                <w:rFonts w:asciiTheme="minorEastAsia" w:hAnsiTheme="minorEastAsia" w:hint="eastAsia"/>
                <w:sz w:val="18"/>
                <w:szCs w:val="18"/>
              </w:rPr>
            </w:pPr>
            <w:r w:rsidRPr="00EB6E6F">
              <w:rPr>
                <w:rFonts w:hint="eastAsia"/>
                <w:sz w:val="18"/>
                <w:szCs w:val="18"/>
              </w:rPr>
              <w:t>停止</w:t>
            </w:r>
          </w:p>
        </w:tc>
        <w:tc>
          <w:tcPr>
            <w:tcW w:w="4140" w:type="dxa"/>
            <w:vAlign w:val="center"/>
          </w:tcPr>
          <w:p w14:paraId="2F7706DD" w14:textId="77777777"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停止状态时输出有效。</w:t>
            </w:r>
          </w:p>
        </w:tc>
      </w:tr>
      <w:tr w:rsidR="004E4C13" w:rsidRPr="00830777" w14:paraId="1C8F6A41" w14:textId="77777777" w:rsidTr="003C6440">
        <w:trPr>
          <w:trHeight w:val="280"/>
        </w:trPr>
        <w:tc>
          <w:tcPr>
            <w:tcW w:w="704" w:type="dxa"/>
            <w:noWrap/>
            <w:vAlign w:val="center"/>
            <w:hideMark/>
          </w:tcPr>
          <w:p w14:paraId="688DECCA"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Q3</w:t>
            </w:r>
          </w:p>
        </w:tc>
        <w:tc>
          <w:tcPr>
            <w:tcW w:w="1105" w:type="dxa"/>
            <w:noWrap/>
            <w:vAlign w:val="center"/>
            <w:hideMark/>
          </w:tcPr>
          <w:p w14:paraId="27C1FA52" w14:textId="77777777" w:rsidR="004E4C13" w:rsidRPr="00EB6E6F" w:rsidRDefault="004E4C13" w:rsidP="004E4C13">
            <w:pPr>
              <w:ind w:firstLineChars="0" w:firstLine="0"/>
              <w:jc w:val="center"/>
              <w:rPr>
                <w:rFonts w:asciiTheme="minorEastAsia" w:hAnsiTheme="minorEastAsia" w:hint="eastAsia"/>
                <w:sz w:val="18"/>
                <w:szCs w:val="18"/>
              </w:rPr>
            </w:pPr>
            <w:r w:rsidRPr="00EB6E6F">
              <w:rPr>
                <w:rFonts w:hint="eastAsia"/>
                <w:sz w:val="18"/>
                <w:szCs w:val="18"/>
              </w:rPr>
              <w:t>大投</w:t>
            </w:r>
          </w:p>
        </w:tc>
        <w:tc>
          <w:tcPr>
            <w:tcW w:w="4140" w:type="dxa"/>
            <w:vAlign w:val="center"/>
          </w:tcPr>
          <w:p w14:paraId="57ACD5B5" w14:textId="77777777"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快速加料控制信号。</w:t>
            </w:r>
          </w:p>
        </w:tc>
      </w:tr>
      <w:tr w:rsidR="004E4C13" w:rsidRPr="00830777" w14:paraId="672040E9" w14:textId="77777777" w:rsidTr="003C6440">
        <w:trPr>
          <w:trHeight w:val="280"/>
        </w:trPr>
        <w:tc>
          <w:tcPr>
            <w:tcW w:w="704" w:type="dxa"/>
            <w:noWrap/>
            <w:vAlign w:val="center"/>
            <w:hideMark/>
          </w:tcPr>
          <w:p w14:paraId="44EC0FDD"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Q4</w:t>
            </w:r>
          </w:p>
        </w:tc>
        <w:tc>
          <w:tcPr>
            <w:tcW w:w="1105" w:type="dxa"/>
            <w:noWrap/>
            <w:vAlign w:val="center"/>
            <w:hideMark/>
          </w:tcPr>
          <w:p w14:paraId="2F29595E" w14:textId="77777777" w:rsidR="004E4C13" w:rsidRPr="00EB6E6F" w:rsidRDefault="004E4C13" w:rsidP="004E4C13">
            <w:pPr>
              <w:ind w:firstLineChars="0" w:firstLine="0"/>
              <w:jc w:val="center"/>
              <w:rPr>
                <w:rFonts w:asciiTheme="minorEastAsia" w:hAnsiTheme="minorEastAsia" w:hint="eastAsia"/>
                <w:sz w:val="18"/>
                <w:szCs w:val="18"/>
              </w:rPr>
            </w:pPr>
            <w:r w:rsidRPr="00EB6E6F">
              <w:rPr>
                <w:rFonts w:hint="eastAsia"/>
                <w:sz w:val="18"/>
                <w:szCs w:val="18"/>
              </w:rPr>
              <w:t>中投</w:t>
            </w:r>
          </w:p>
        </w:tc>
        <w:tc>
          <w:tcPr>
            <w:tcW w:w="4140" w:type="dxa"/>
            <w:vAlign w:val="center"/>
          </w:tcPr>
          <w:p w14:paraId="60563AF2" w14:textId="77777777"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中速加料控制信号。</w:t>
            </w:r>
          </w:p>
        </w:tc>
      </w:tr>
      <w:tr w:rsidR="004E4C13" w:rsidRPr="00830777" w14:paraId="235299C4" w14:textId="77777777" w:rsidTr="003C6440">
        <w:trPr>
          <w:trHeight w:val="280"/>
        </w:trPr>
        <w:tc>
          <w:tcPr>
            <w:tcW w:w="704" w:type="dxa"/>
            <w:noWrap/>
            <w:vAlign w:val="center"/>
            <w:hideMark/>
          </w:tcPr>
          <w:p w14:paraId="5B67132B"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Q5</w:t>
            </w:r>
          </w:p>
        </w:tc>
        <w:tc>
          <w:tcPr>
            <w:tcW w:w="1105" w:type="dxa"/>
            <w:noWrap/>
            <w:vAlign w:val="center"/>
            <w:hideMark/>
          </w:tcPr>
          <w:p w14:paraId="1C574160" w14:textId="77777777" w:rsidR="004E4C13" w:rsidRPr="00EB6E6F" w:rsidRDefault="004E4C13" w:rsidP="004E4C13">
            <w:pPr>
              <w:ind w:firstLineChars="0" w:firstLine="0"/>
              <w:jc w:val="center"/>
              <w:rPr>
                <w:rFonts w:asciiTheme="minorEastAsia" w:hAnsiTheme="minorEastAsia" w:hint="eastAsia"/>
                <w:sz w:val="18"/>
                <w:szCs w:val="18"/>
              </w:rPr>
            </w:pPr>
            <w:r w:rsidRPr="00EB6E6F">
              <w:rPr>
                <w:rFonts w:hint="eastAsia"/>
                <w:sz w:val="18"/>
                <w:szCs w:val="18"/>
              </w:rPr>
              <w:t>小投</w:t>
            </w:r>
          </w:p>
        </w:tc>
        <w:tc>
          <w:tcPr>
            <w:tcW w:w="4140" w:type="dxa"/>
            <w:vAlign w:val="center"/>
          </w:tcPr>
          <w:p w14:paraId="5A73B0CD" w14:textId="77777777"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慢速加料控制信号。</w:t>
            </w:r>
          </w:p>
        </w:tc>
      </w:tr>
      <w:tr w:rsidR="004E4C13" w:rsidRPr="00830777" w14:paraId="35C63482" w14:textId="77777777" w:rsidTr="003C6440">
        <w:trPr>
          <w:trHeight w:val="280"/>
        </w:trPr>
        <w:tc>
          <w:tcPr>
            <w:tcW w:w="704" w:type="dxa"/>
            <w:noWrap/>
            <w:vAlign w:val="center"/>
            <w:hideMark/>
          </w:tcPr>
          <w:p w14:paraId="32E1C042"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Q6</w:t>
            </w:r>
          </w:p>
        </w:tc>
        <w:tc>
          <w:tcPr>
            <w:tcW w:w="1105" w:type="dxa"/>
            <w:noWrap/>
            <w:vAlign w:val="center"/>
            <w:hideMark/>
          </w:tcPr>
          <w:p w14:paraId="19996577" w14:textId="77777777" w:rsidR="004E4C13" w:rsidRPr="00EB6E6F" w:rsidRDefault="004E4C13" w:rsidP="004E4C13">
            <w:pPr>
              <w:ind w:firstLineChars="0" w:firstLine="0"/>
              <w:jc w:val="center"/>
              <w:rPr>
                <w:rFonts w:asciiTheme="minorEastAsia" w:hAnsiTheme="minorEastAsia" w:hint="eastAsia"/>
                <w:sz w:val="18"/>
                <w:szCs w:val="18"/>
              </w:rPr>
            </w:pPr>
            <w:r w:rsidRPr="00EB6E6F">
              <w:rPr>
                <w:rFonts w:hint="eastAsia"/>
                <w:sz w:val="18"/>
                <w:szCs w:val="18"/>
              </w:rPr>
              <w:t>定值</w:t>
            </w:r>
          </w:p>
        </w:tc>
        <w:tc>
          <w:tcPr>
            <w:tcW w:w="4140" w:type="dxa"/>
            <w:vAlign w:val="center"/>
          </w:tcPr>
          <w:p w14:paraId="2CD656A1" w14:textId="77777777"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加料完成时输出有效，表示目前加料已经完成，持续时间可设置参数【4</w:t>
            </w:r>
            <w:r>
              <w:rPr>
                <w:rFonts w:asciiTheme="minorEastAsia" w:hAnsiTheme="minorEastAsia"/>
                <w:sz w:val="18"/>
                <w:szCs w:val="18"/>
              </w:rPr>
              <w:t>.3.2</w:t>
            </w:r>
            <w:r>
              <w:rPr>
                <w:rFonts w:asciiTheme="minorEastAsia" w:hAnsiTheme="minorEastAsia" w:hint="eastAsia"/>
                <w:sz w:val="18"/>
                <w:szCs w:val="18"/>
              </w:rPr>
              <w:t>定值保持时间】,定值保持时间结束后把当前重量记录为本次包装结果。</w:t>
            </w:r>
          </w:p>
        </w:tc>
      </w:tr>
      <w:tr w:rsidR="004E4C13" w:rsidRPr="00830777" w14:paraId="0A472F76" w14:textId="77777777" w:rsidTr="003C6440">
        <w:trPr>
          <w:trHeight w:val="280"/>
        </w:trPr>
        <w:tc>
          <w:tcPr>
            <w:tcW w:w="704" w:type="dxa"/>
            <w:noWrap/>
            <w:vAlign w:val="center"/>
            <w:hideMark/>
          </w:tcPr>
          <w:p w14:paraId="0FD926C9"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Q7</w:t>
            </w:r>
          </w:p>
        </w:tc>
        <w:tc>
          <w:tcPr>
            <w:tcW w:w="1105" w:type="dxa"/>
            <w:noWrap/>
            <w:vAlign w:val="center"/>
            <w:hideMark/>
          </w:tcPr>
          <w:p w14:paraId="18B1B268" w14:textId="77777777" w:rsidR="004E4C13" w:rsidRPr="00EB6E6F" w:rsidRDefault="004E4C13" w:rsidP="004E4C13">
            <w:pPr>
              <w:ind w:firstLineChars="0" w:firstLine="0"/>
              <w:jc w:val="center"/>
              <w:rPr>
                <w:rFonts w:asciiTheme="minorEastAsia" w:hAnsiTheme="minorEastAsia" w:hint="eastAsia"/>
                <w:sz w:val="18"/>
                <w:szCs w:val="18"/>
              </w:rPr>
            </w:pPr>
            <w:r w:rsidRPr="00EB6E6F">
              <w:rPr>
                <w:rFonts w:hint="eastAsia"/>
                <w:sz w:val="18"/>
                <w:szCs w:val="18"/>
              </w:rPr>
              <w:t>超欠差</w:t>
            </w:r>
          </w:p>
        </w:tc>
        <w:tc>
          <w:tcPr>
            <w:tcW w:w="4140" w:type="dxa"/>
            <w:vAlign w:val="center"/>
          </w:tcPr>
          <w:p w14:paraId="7415FAE6" w14:textId="77777777"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超欠差功能打开，当加料结果出现超欠差报警时该输出有效。</w:t>
            </w:r>
          </w:p>
        </w:tc>
      </w:tr>
      <w:tr w:rsidR="004E4C13" w:rsidRPr="00830777" w14:paraId="65ED4990" w14:textId="77777777" w:rsidTr="003C6440">
        <w:trPr>
          <w:trHeight w:val="280"/>
        </w:trPr>
        <w:tc>
          <w:tcPr>
            <w:tcW w:w="704" w:type="dxa"/>
            <w:noWrap/>
            <w:vAlign w:val="center"/>
            <w:hideMark/>
          </w:tcPr>
          <w:p w14:paraId="67F4768A"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Q8</w:t>
            </w:r>
          </w:p>
        </w:tc>
        <w:tc>
          <w:tcPr>
            <w:tcW w:w="1105" w:type="dxa"/>
            <w:noWrap/>
            <w:vAlign w:val="center"/>
            <w:hideMark/>
          </w:tcPr>
          <w:p w14:paraId="28748093" w14:textId="77777777" w:rsidR="004E4C13" w:rsidRPr="00EB6E6F" w:rsidRDefault="004E4C13" w:rsidP="004E4C13">
            <w:pPr>
              <w:ind w:firstLineChars="0" w:firstLine="0"/>
              <w:jc w:val="center"/>
              <w:rPr>
                <w:rFonts w:asciiTheme="minorEastAsia" w:hAnsiTheme="minorEastAsia" w:hint="eastAsia"/>
                <w:sz w:val="18"/>
                <w:szCs w:val="18"/>
              </w:rPr>
            </w:pPr>
            <w:r w:rsidRPr="00EB6E6F">
              <w:rPr>
                <w:rFonts w:hint="eastAsia"/>
                <w:sz w:val="18"/>
                <w:szCs w:val="18"/>
              </w:rPr>
              <w:t>报警</w:t>
            </w:r>
          </w:p>
        </w:tc>
        <w:tc>
          <w:tcPr>
            <w:tcW w:w="4140" w:type="dxa"/>
            <w:vAlign w:val="center"/>
          </w:tcPr>
          <w:p w14:paraId="18754539" w14:textId="77777777"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控制器有报警时输出有效。</w:t>
            </w:r>
          </w:p>
        </w:tc>
      </w:tr>
      <w:tr w:rsidR="004E4C13" w:rsidRPr="00830777" w14:paraId="462EC465" w14:textId="77777777" w:rsidTr="003C6440">
        <w:trPr>
          <w:trHeight w:val="280"/>
        </w:trPr>
        <w:tc>
          <w:tcPr>
            <w:tcW w:w="704" w:type="dxa"/>
            <w:noWrap/>
            <w:vAlign w:val="center"/>
            <w:hideMark/>
          </w:tcPr>
          <w:p w14:paraId="5B2BF972"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Q9</w:t>
            </w:r>
          </w:p>
        </w:tc>
        <w:tc>
          <w:tcPr>
            <w:tcW w:w="1105" w:type="dxa"/>
            <w:noWrap/>
            <w:vAlign w:val="center"/>
            <w:hideMark/>
          </w:tcPr>
          <w:p w14:paraId="410D65FA" w14:textId="77777777" w:rsidR="004E4C13" w:rsidRPr="00EB6E6F" w:rsidRDefault="004E4C13" w:rsidP="004E4C13">
            <w:pPr>
              <w:ind w:firstLineChars="0" w:firstLine="0"/>
              <w:jc w:val="center"/>
              <w:rPr>
                <w:rFonts w:asciiTheme="minorEastAsia" w:hAnsiTheme="minorEastAsia" w:hint="eastAsia"/>
                <w:sz w:val="18"/>
                <w:szCs w:val="18"/>
              </w:rPr>
            </w:pPr>
            <w:r w:rsidRPr="00EB6E6F">
              <w:rPr>
                <w:rFonts w:hint="eastAsia"/>
                <w:sz w:val="18"/>
                <w:szCs w:val="18"/>
              </w:rPr>
              <w:t>夹袋</w:t>
            </w:r>
          </w:p>
        </w:tc>
        <w:tc>
          <w:tcPr>
            <w:tcW w:w="4140" w:type="dxa"/>
            <w:vAlign w:val="center"/>
          </w:tcPr>
          <w:p w14:paraId="3A0E0050" w14:textId="77777777"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夹袋机构控制信号，有效时夹袋，无效时松袋。</w:t>
            </w:r>
          </w:p>
        </w:tc>
      </w:tr>
      <w:tr w:rsidR="004E4C13" w:rsidRPr="00830777" w14:paraId="19C58F8E" w14:textId="77777777" w:rsidTr="003C6440">
        <w:trPr>
          <w:trHeight w:val="280"/>
        </w:trPr>
        <w:tc>
          <w:tcPr>
            <w:tcW w:w="704" w:type="dxa"/>
            <w:noWrap/>
            <w:vAlign w:val="center"/>
            <w:hideMark/>
          </w:tcPr>
          <w:p w14:paraId="0B312D89"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Q10</w:t>
            </w:r>
          </w:p>
        </w:tc>
        <w:tc>
          <w:tcPr>
            <w:tcW w:w="1105" w:type="dxa"/>
            <w:noWrap/>
            <w:vAlign w:val="center"/>
            <w:hideMark/>
          </w:tcPr>
          <w:p w14:paraId="78ACA83F" w14:textId="0D7DDFDD" w:rsidR="004E4C13" w:rsidRPr="00EB6E6F" w:rsidRDefault="004E4C13" w:rsidP="004E4C13">
            <w:pPr>
              <w:ind w:firstLineChars="0" w:firstLine="0"/>
              <w:jc w:val="center"/>
              <w:rPr>
                <w:rFonts w:asciiTheme="minorEastAsia" w:hAnsiTheme="minorEastAsia" w:hint="eastAsia"/>
                <w:sz w:val="18"/>
                <w:szCs w:val="18"/>
              </w:rPr>
            </w:pPr>
            <w:r>
              <w:rPr>
                <w:rFonts w:hint="eastAsia"/>
                <w:sz w:val="18"/>
                <w:szCs w:val="18"/>
              </w:rPr>
              <w:t>拍袋</w:t>
            </w:r>
          </w:p>
        </w:tc>
        <w:tc>
          <w:tcPr>
            <w:tcW w:w="4140" w:type="dxa"/>
            <w:vAlign w:val="center"/>
          </w:tcPr>
          <w:p w14:paraId="7C45B88A" w14:textId="469A8E4B" w:rsidR="004E4C13" w:rsidRPr="00830777" w:rsidRDefault="004E4C13" w:rsidP="003C6440">
            <w:pPr>
              <w:ind w:firstLineChars="0" w:firstLine="0"/>
              <w:jc w:val="left"/>
              <w:rPr>
                <w:rFonts w:asciiTheme="minorEastAsia" w:hAnsiTheme="minorEastAsia" w:hint="eastAsia"/>
                <w:sz w:val="18"/>
                <w:szCs w:val="18"/>
              </w:rPr>
            </w:pPr>
            <w:r>
              <w:rPr>
                <w:rFonts w:asciiTheme="minorEastAsia" w:hAnsiTheme="minorEastAsia" w:hint="eastAsia"/>
                <w:sz w:val="18"/>
                <w:szCs w:val="18"/>
              </w:rPr>
              <w:t>拍袋功能控制信号。</w:t>
            </w:r>
          </w:p>
        </w:tc>
      </w:tr>
      <w:tr w:rsidR="004E4C13" w:rsidRPr="00830777" w14:paraId="5F43AFB3" w14:textId="77777777" w:rsidTr="003C6440">
        <w:trPr>
          <w:trHeight w:val="280"/>
        </w:trPr>
        <w:tc>
          <w:tcPr>
            <w:tcW w:w="704" w:type="dxa"/>
            <w:noWrap/>
            <w:vAlign w:val="center"/>
            <w:hideMark/>
          </w:tcPr>
          <w:p w14:paraId="4B20F328"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lastRenderedPageBreak/>
              <w:t>Q11</w:t>
            </w:r>
          </w:p>
        </w:tc>
        <w:tc>
          <w:tcPr>
            <w:tcW w:w="1105" w:type="dxa"/>
            <w:noWrap/>
            <w:vAlign w:val="center"/>
          </w:tcPr>
          <w:p w14:paraId="4A1D24B1" w14:textId="77777777" w:rsidR="004E4C13" w:rsidRPr="00EB6E6F" w:rsidRDefault="004E4C13" w:rsidP="004E4C13">
            <w:pPr>
              <w:ind w:firstLineChars="0" w:firstLine="0"/>
              <w:jc w:val="center"/>
              <w:rPr>
                <w:rFonts w:asciiTheme="minorEastAsia" w:hAnsiTheme="minorEastAsia" w:hint="eastAsia"/>
                <w:sz w:val="18"/>
                <w:szCs w:val="18"/>
              </w:rPr>
            </w:pPr>
            <w:r>
              <w:rPr>
                <w:rFonts w:asciiTheme="minorEastAsia" w:hAnsiTheme="minorEastAsia" w:hint="eastAsia"/>
                <w:sz w:val="18"/>
                <w:szCs w:val="18"/>
              </w:rPr>
              <w:t>卸料</w:t>
            </w:r>
          </w:p>
        </w:tc>
        <w:tc>
          <w:tcPr>
            <w:tcW w:w="4140" w:type="dxa"/>
            <w:vAlign w:val="center"/>
          </w:tcPr>
          <w:p w14:paraId="5B156800" w14:textId="77777777"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有斗秤模式控制称重斗的卸料门。</w:t>
            </w:r>
          </w:p>
        </w:tc>
      </w:tr>
      <w:tr w:rsidR="004E4C13" w:rsidRPr="00830777" w14:paraId="3544937E" w14:textId="77777777" w:rsidTr="003C6440">
        <w:trPr>
          <w:trHeight w:val="280"/>
        </w:trPr>
        <w:tc>
          <w:tcPr>
            <w:tcW w:w="704" w:type="dxa"/>
            <w:noWrap/>
            <w:vAlign w:val="center"/>
            <w:hideMark/>
          </w:tcPr>
          <w:p w14:paraId="42B84EDA"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Q12</w:t>
            </w:r>
          </w:p>
        </w:tc>
        <w:tc>
          <w:tcPr>
            <w:tcW w:w="1105" w:type="dxa"/>
            <w:noWrap/>
            <w:vAlign w:val="center"/>
          </w:tcPr>
          <w:p w14:paraId="33B5DF75" w14:textId="77777777" w:rsidR="004E4C13" w:rsidRPr="00EB6E6F" w:rsidRDefault="004E4C13" w:rsidP="004E4C13">
            <w:pPr>
              <w:ind w:firstLineChars="0" w:firstLine="0"/>
              <w:jc w:val="center"/>
              <w:rPr>
                <w:rFonts w:asciiTheme="minorEastAsia" w:hAnsiTheme="minorEastAsia" w:hint="eastAsia"/>
                <w:sz w:val="18"/>
                <w:szCs w:val="18"/>
              </w:rPr>
            </w:pPr>
            <w:r>
              <w:rPr>
                <w:rFonts w:asciiTheme="minorEastAsia" w:hAnsiTheme="minorEastAsia" w:hint="eastAsia"/>
                <w:sz w:val="18"/>
                <w:szCs w:val="18"/>
              </w:rPr>
              <w:t>零区</w:t>
            </w:r>
          </w:p>
        </w:tc>
        <w:tc>
          <w:tcPr>
            <w:tcW w:w="4140" w:type="dxa"/>
            <w:vAlign w:val="center"/>
          </w:tcPr>
          <w:p w14:paraId="634A524F" w14:textId="01DFFCE0" w:rsidR="004E4C13" w:rsidRPr="00830777" w:rsidRDefault="004E4C13" w:rsidP="004E4C13">
            <w:pPr>
              <w:ind w:firstLineChars="0" w:firstLine="0"/>
              <w:jc w:val="left"/>
              <w:rPr>
                <w:rFonts w:asciiTheme="minorEastAsia" w:hAnsiTheme="minorEastAsia" w:hint="eastAsia"/>
                <w:sz w:val="18"/>
                <w:szCs w:val="18"/>
              </w:rPr>
            </w:pPr>
            <w:r>
              <w:rPr>
                <w:rFonts w:asciiTheme="minorEastAsia" w:hAnsiTheme="minorEastAsia" w:hint="eastAsia"/>
                <w:sz w:val="18"/>
                <w:szCs w:val="18"/>
              </w:rPr>
              <w:t>当前重量低于【4.2.</w:t>
            </w:r>
            <w:r w:rsidR="003C6440">
              <w:rPr>
                <w:rFonts w:asciiTheme="minorEastAsia" w:hAnsiTheme="minorEastAsia" w:hint="eastAsia"/>
                <w:sz w:val="18"/>
                <w:szCs w:val="18"/>
              </w:rPr>
              <w:t>9</w:t>
            </w:r>
            <w:r>
              <w:rPr>
                <w:rFonts w:asciiTheme="minorEastAsia" w:hAnsiTheme="minorEastAsia" w:hint="eastAsia"/>
                <w:sz w:val="18"/>
                <w:szCs w:val="18"/>
              </w:rPr>
              <w:t>卸料零区值】时输出有效。</w:t>
            </w:r>
          </w:p>
        </w:tc>
      </w:tr>
      <w:tr w:rsidR="004E4C13" w:rsidRPr="00830777" w14:paraId="3EC31328" w14:textId="77777777" w:rsidTr="003C6440">
        <w:trPr>
          <w:trHeight w:val="280"/>
        </w:trPr>
        <w:tc>
          <w:tcPr>
            <w:tcW w:w="704" w:type="dxa"/>
            <w:noWrap/>
            <w:vAlign w:val="center"/>
            <w:hideMark/>
          </w:tcPr>
          <w:p w14:paraId="22DB06BE"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Q13</w:t>
            </w:r>
          </w:p>
        </w:tc>
        <w:tc>
          <w:tcPr>
            <w:tcW w:w="1105" w:type="dxa"/>
            <w:noWrap/>
            <w:vAlign w:val="center"/>
          </w:tcPr>
          <w:p w14:paraId="479E62D1" w14:textId="77777777" w:rsidR="004E4C13" w:rsidRPr="004E4C13" w:rsidRDefault="004E4C13" w:rsidP="004E4C13">
            <w:pPr>
              <w:ind w:firstLineChars="0" w:firstLine="0"/>
              <w:rPr>
                <w:color w:val="000000"/>
                <w:sz w:val="18"/>
                <w:szCs w:val="18"/>
              </w:rPr>
            </w:pPr>
            <w:r w:rsidRPr="004E4C13">
              <w:rPr>
                <w:rFonts w:hint="eastAsia"/>
                <w:color w:val="000000"/>
                <w:sz w:val="18"/>
                <w:szCs w:val="18"/>
              </w:rPr>
              <w:t>供料</w:t>
            </w:r>
          </w:p>
        </w:tc>
        <w:tc>
          <w:tcPr>
            <w:tcW w:w="4140" w:type="dxa"/>
            <w:vAlign w:val="center"/>
          </w:tcPr>
          <w:p w14:paraId="2241C3D2" w14:textId="77777777" w:rsidR="004E4C13" w:rsidRPr="004E4C13" w:rsidRDefault="004E4C13" w:rsidP="004E4C13">
            <w:pPr>
              <w:ind w:firstLineChars="0" w:firstLine="0"/>
              <w:rPr>
                <w:color w:val="000000"/>
                <w:sz w:val="18"/>
                <w:szCs w:val="18"/>
              </w:rPr>
            </w:pPr>
            <w:r w:rsidRPr="004E4C13">
              <w:rPr>
                <w:rFonts w:hint="eastAsia"/>
                <w:color w:val="000000"/>
                <w:sz w:val="18"/>
                <w:szCs w:val="18"/>
              </w:rPr>
              <w:t>供料控制输出信号。</w:t>
            </w:r>
          </w:p>
          <w:p w14:paraId="788FC69B" w14:textId="08F4D666" w:rsidR="004E4C13" w:rsidRPr="004E4C13" w:rsidRDefault="004E4C13" w:rsidP="003C6440">
            <w:pPr>
              <w:ind w:firstLineChars="0" w:firstLine="0"/>
              <w:rPr>
                <w:color w:val="000000"/>
                <w:sz w:val="18"/>
                <w:szCs w:val="18"/>
              </w:rPr>
            </w:pPr>
            <w:r w:rsidRPr="004E4C13">
              <w:rPr>
                <w:rFonts w:hint="eastAsia"/>
                <w:color w:val="000000"/>
                <w:sz w:val="18"/>
                <w:szCs w:val="18"/>
              </w:rPr>
              <w:t>信号有效时启动供料装置向储料斗中供料。</w:t>
            </w:r>
          </w:p>
        </w:tc>
      </w:tr>
      <w:tr w:rsidR="004E4C13" w:rsidRPr="00830777" w14:paraId="225DF2E4" w14:textId="77777777" w:rsidTr="003C6440">
        <w:trPr>
          <w:trHeight w:val="280"/>
        </w:trPr>
        <w:tc>
          <w:tcPr>
            <w:tcW w:w="704" w:type="dxa"/>
            <w:noWrap/>
            <w:vAlign w:val="center"/>
            <w:hideMark/>
          </w:tcPr>
          <w:p w14:paraId="5CC2C045"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Q14</w:t>
            </w:r>
          </w:p>
        </w:tc>
        <w:tc>
          <w:tcPr>
            <w:tcW w:w="1105" w:type="dxa"/>
            <w:noWrap/>
            <w:vAlign w:val="center"/>
          </w:tcPr>
          <w:p w14:paraId="3656EFA2" w14:textId="77777777" w:rsidR="004E4C13" w:rsidRPr="004E4C13" w:rsidRDefault="004E4C13" w:rsidP="004E4C13">
            <w:pPr>
              <w:ind w:firstLineChars="0" w:firstLine="0"/>
              <w:rPr>
                <w:color w:val="000000"/>
                <w:sz w:val="18"/>
                <w:szCs w:val="18"/>
              </w:rPr>
            </w:pPr>
            <w:r w:rsidRPr="004E4C13">
              <w:rPr>
                <w:rFonts w:hint="eastAsia"/>
                <w:color w:val="000000"/>
                <w:sz w:val="18"/>
                <w:szCs w:val="18"/>
              </w:rPr>
              <w:t>批次完成</w:t>
            </w:r>
          </w:p>
        </w:tc>
        <w:tc>
          <w:tcPr>
            <w:tcW w:w="4140" w:type="dxa"/>
            <w:vAlign w:val="center"/>
          </w:tcPr>
          <w:p w14:paraId="4033E827" w14:textId="77777777" w:rsidR="004E4C13" w:rsidRPr="004E4C13" w:rsidRDefault="004E4C13" w:rsidP="004E4C13">
            <w:pPr>
              <w:ind w:firstLineChars="0" w:firstLine="0"/>
              <w:rPr>
                <w:color w:val="000000"/>
                <w:sz w:val="18"/>
                <w:szCs w:val="18"/>
              </w:rPr>
            </w:pPr>
            <w:r w:rsidRPr="004E4C13">
              <w:rPr>
                <w:rFonts w:hint="eastAsia"/>
                <w:color w:val="000000"/>
                <w:sz w:val="18"/>
                <w:szCs w:val="18"/>
              </w:rPr>
              <w:t>累计完成设定的批次后该信号输出有效。</w:t>
            </w:r>
          </w:p>
        </w:tc>
      </w:tr>
      <w:tr w:rsidR="004E4C13" w:rsidRPr="00830777" w14:paraId="435F0CBF" w14:textId="77777777" w:rsidTr="003C6440">
        <w:trPr>
          <w:trHeight w:val="280"/>
        </w:trPr>
        <w:tc>
          <w:tcPr>
            <w:tcW w:w="704" w:type="dxa"/>
            <w:noWrap/>
            <w:vAlign w:val="center"/>
            <w:hideMark/>
          </w:tcPr>
          <w:p w14:paraId="093BDCB0"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Q15</w:t>
            </w:r>
          </w:p>
        </w:tc>
        <w:tc>
          <w:tcPr>
            <w:tcW w:w="1105" w:type="dxa"/>
            <w:noWrap/>
            <w:vAlign w:val="center"/>
          </w:tcPr>
          <w:p w14:paraId="588E06D4" w14:textId="77777777" w:rsidR="004E4C13" w:rsidRPr="004E4C13" w:rsidRDefault="004E4C13" w:rsidP="004E4C13">
            <w:pPr>
              <w:ind w:firstLineChars="0" w:firstLine="0"/>
              <w:rPr>
                <w:color w:val="000000"/>
                <w:sz w:val="18"/>
                <w:szCs w:val="18"/>
              </w:rPr>
            </w:pPr>
            <w:r w:rsidRPr="004E4C13">
              <w:rPr>
                <w:rFonts w:hint="eastAsia"/>
                <w:color w:val="000000"/>
                <w:sz w:val="18"/>
                <w:szCs w:val="18"/>
              </w:rPr>
              <w:t>缺料</w:t>
            </w:r>
          </w:p>
        </w:tc>
        <w:tc>
          <w:tcPr>
            <w:tcW w:w="4140" w:type="dxa"/>
            <w:vAlign w:val="center"/>
          </w:tcPr>
          <w:p w14:paraId="5BA8EA60" w14:textId="77777777" w:rsidR="004E4C13" w:rsidRPr="004E4C13" w:rsidRDefault="004E4C13" w:rsidP="004E4C13">
            <w:pPr>
              <w:ind w:firstLineChars="0" w:firstLine="0"/>
              <w:rPr>
                <w:color w:val="000000"/>
                <w:sz w:val="18"/>
                <w:szCs w:val="18"/>
              </w:rPr>
            </w:pPr>
            <w:r w:rsidRPr="004E4C13">
              <w:rPr>
                <w:rFonts w:hint="eastAsia"/>
                <w:color w:val="000000"/>
                <w:sz w:val="18"/>
                <w:szCs w:val="18"/>
              </w:rPr>
              <w:t>缺料状态输出信号。</w:t>
            </w:r>
          </w:p>
          <w:p w14:paraId="7A344C46" w14:textId="77777777" w:rsidR="004E4C13" w:rsidRPr="004E4C13" w:rsidRDefault="004E4C13" w:rsidP="004E4C13">
            <w:pPr>
              <w:ind w:firstLineChars="0" w:firstLine="0"/>
              <w:rPr>
                <w:color w:val="000000"/>
                <w:sz w:val="18"/>
                <w:szCs w:val="18"/>
              </w:rPr>
            </w:pPr>
            <w:r w:rsidRPr="004E4C13">
              <w:rPr>
                <w:rFonts w:hint="eastAsia"/>
                <w:color w:val="000000"/>
                <w:sz w:val="18"/>
                <w:szCs w:val="18"/>
              </w:rPr>
              <w:t>“</w:t>
            </w:r>
            <w:r w:rsidRPr="004E4C13">
              <w:rPr>
                <w:rFonts w:hint="eastAsia"/>
                <w:color w:val="000000"/>
                <w:sz w:val="18"/>
                <w:szCs w:val="18"/>
              </w:rPr>
              <w:t>I</w:t>
            </w:r>
            <w:r w:rsidRPr="004E4C13">
              <w:rPr>
                <w:color w:val="000000"/>
                <w:sz w:val="18"/>
                <w:szCs w:val="18"/>
              </w:rPr>
              <w:t>11</w:t>
            </w:r>
            <w:r w:rsidRPr="004E4C13">
              <w:rPr>
                <w:rFonts w:hint="eastAsia"/>
                <w:color w:val="000000"/>
                <w:sz w:val="18"/>
                <w:szCs w:val="18"/>
              </w:rPr>
              <w:t>下料位”信号输入无效时为缺料状态。</w:t>
            </w:r>
          </w:p>
        </w:tc>
      </w:tr>
      <w:tr w:rsidR="004E4C13" w:rsidRPr="0004277F" w14:paraId="03418B72" w14:textId="77777777" w:rsidTr="003C6440">
        <w:trPr>
          <w:trHeight w:val="280"/>
        </w:trPr>
        <w:tc>
          <w:tcPr>
            <w:tcW w:w="704" w:type="dxa"/>
            <w:noWrap/>
            <w:vAlign w:val="center"/>
            <w:hideMark/>
          </w:tcPr>
          <w:p w14:paraId="3078C3D8"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Q16</w:t>
            </w:r>
          </w:p>
        </w:tc>
        <w:tc>
          <w:tcPr>
            <w:tcW w:w="1105" w:type="dxa"/>
            <w:noWrap/>
            <w:vAlign w:val="center"/>
          </w:tcPr>
          <w:p w14:paraId="23FE01BF" w14:textId="77777777" w:rsidR="004E4C13" w:rsidRPr="004E4C13" w:rsidRDefault="004E4C13" w:rsidP="004E4C13">
            <w:pPr>
              <w:ind w:firstLineChars="0" w:firstLine="0"/>
              <w:rPr>
                <w:color w:val="000000"/>
                <w:sz w:val="18"/>
                <w:szCs w:val="18"/>
              </w:rPr>
            </w:pPr>
            <w:r w:rsidRPr="004E4C13">
              <w:rPr>
                <w:rFonts w:hint="eastAsia"/>
                <w:color w:val="000000"/>
                <w:sz w:val="18"/>
                <w:szCs w:val="18"/>
              </w:rPr>
              <w:t>卸料振打</w:t>
            </w:r>
          </w:p>
        </w:tc>
        <w:tc>
          <w:tcPr>
            <w:tcW w:w="4140" w:type="dxa"/>
            <w:vAlign w:val="center"/>
          </w:tcPr>
          <w:p w14:paraId="28C406B1" w14:textId="33D1C34D" w:rsidR="004E4C13" w:rsidRPr="004E4C13" w:rsidRDefault="004E4C13" w:rsidP="003C6440">
            <w:pPr>
              <w:ind w:firstLineChars="0" w:firstLine="0"/>
              <w:rPr>
                <w:color w:val="000000"/>
                <w:sz w:val="18"/>
                <w:szCs w:val="18"/>
              </w:rPr>
            </w:pPr>
            <w:r w:rsidRPr="004E4C13">
              <w:rPr>
                <w:rFonts w:hint="eastAsia"/>
                <w:color w:val="000000"/>
                <w:sz w:val="18"/>
                <w:szCs w:val="18"/>
              </w:rPr>
              <w:t>卸料振打输出控制信号。</w:t>
            </w:r>
          </w:p>
        </w:tc>
      </w:tr>
      <w:tr w:rsidR="004E4C13" w:rsidRPr="00830777" w14:paraId="745DA91D" w14:textId="77777777" w:rsidTr="003C6440">
        <w:trPr>
          <w:trHeight w:val="280"/>
        </w:trPr>
        <w:tc>
          <w:tcPr>
            <w:tcW w:w="704" w:type="dxa"/>
            <w:noWrap/>
            <w:vAlign w:val="center"/>
            <w:hideMark/>
          </w:tcPr>
          <w:p w14:paraId="048F5169"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Q17</w:t>
            </w:r>
          </w:p>
        </w:tc>
        <w:tc>
          <w:tcPr>
            <w:tcW w:w="1105" w:type="dxa"/>
            <w:noWrap/>
            <w:vAlign w:val="center"/>
          </w:tcPr>
          <w:p w14:paraId="0932D715" w14:textId="77777777" w:rsidR="004E4C13" w:rsidRPr="004E4C13" w:rsidRDefault="004E4C13" w:rsidP="004E4C13">
            <w:pPr>
              <w:ind w:firstLineChars="0" w:firstLine="0"/>
              <w:rPr>
                <w:color w:val="000000"/>
                <w:sz w:val="18"/>
                <w:szCs w:val="18"/>
              </w:rPr>
            </w:pPr>
            <w:r w:rsidRPr="004E4C13">
              <w:rPr>
                <w:rFonts w:hint="eastAsia"/>
                <w:color w:val="000000"/>
                <w:sz w:val="18"/>
                <w:szCs w:val="18"/>
              </w:rPr>
              <w:t>截料</w:t>
            </w:r>
          </w:p>
        </w:tc>
        <w:tc>
          <w:tcPr>
            <w:tcW w:w="4140" w:type="dxa"/>
            <w:vAlign w:val="center"/>
          </w:tcPr>
          <w:p w14:paraId="7E71F1FE" w14:textId="77777777" w:rsidR="004E4C13" w:rsidRPr="004E4C13" w:rsidRDefault="004E4C13" w:rsidP="004E4C13">
            <w:pPr>
              <w:ind w:firstLineChars="0" w:firstLine="0"/>
              <w:rPr>
                <w:color w:val="000000"/>
                <w:sz w:val="18"/>
                <w:szCs w:val="18"/>
              </w:rPr>
            </w:pPr>
            <w:r w:rsidRPr="004E4C13">
              <w:rPr>
                <w:rFonts w:hint="eastAsia"/>
                <w:color w:val="000000"/>
                <w:sz w:val="18"/>
                <w:szCs w:val="18"/>
              </w:rPr>
              <w:t>加料时输出有效。</w:t>
            </w:r>
          </w:p>
        </w:tc>
      </w:tr>
      <w:tr w:rsidR="004E4C13" w:rsidRPr="00830777" w14:paraId="166A7509" w14:textId="77777777" w:rsidTr="003C6440">
        <w:trPr>
          <w:trHeight w:val="280"/>
        </w:trPr>
        <w:tc>
          <w:tcPr>
            <w:tcW w:w="704" w:type="dxa"/>
            <w:noWrap/>
            <w:vAlign w:val="center"/>
            <w:hideMark/>
          </w:tcPr>
          <w:p w14:paraId="482DC2FB" w14:textId="77777777" w:rsidR="004E4C13" w:rsidRPr="00830777" w:rsidRDefault="004E4C13" w:rsidP="004E4C13">
            <w:pPr>
              <w:ind w:firstLineChars="0" w:firstLine="0"/>
              <w:jc w:val="center"/>
              <w:rPr>
                <w:rFonts w:asciiTheme="minorEastAsia" w:hAnsiTheme="minorEastAsia" w:hint="eastAsia"/>
                <w:sz w:val="18"/>
                <w:szCs w:val="18"/>
              </w:rPr>
            </w:pPr>
            <w:r w:rsidRPr="00830777">
              <w:rPr>
                <w:rFonts w:asciiTheme="minorEastAsia" w:hAnsiTheme="minorEastAsia" w:hint="eastAsia"/>
                <w:sz w:val="18"/>
                <w:szCs w:val="18"/>
              </w:rPr>
              <w:t>Q18</w:t>
            </w:r>
          </w:p>
        </w:tc>
        <w:tc>
          <w:tcPr>
            <w:tcW w:w="1105" w:type="dxa"/>
            <w:noWrap/>
            <w:vAlign w:val="center"/>
          </w:tcPr>
          <w:p w14:paraId="1E9E045B" w14:textId="77777777" w:rsidR="004E4C13" w:rsidRPr="004E4C13" w:rsidRDefault="004E4C13" w:rsidP="004E4C13">
            <w:pPr>
              <w:ind w:firstLineChars="0" w:firstLine="0"/>
              <w:rPr>
                <w:color w:val="000000"/>
                <w:sz w:val="18"/>
                <w:szCs w:val="18"/>
              </w:rPr>
            </w:pPr>
            <w:r w:rsidRPr="004E4C13">
              <w:rPr>
                <w:rFonts w:hint="eastAsia"/>
                <w:color w:val="000000"/>
                <w:sz w:val="18"/>
                <w:szCs w:val="18"/>
              </w:rPr>
              <w:t>皮带</w:t>
            </w:r>
          </w:p>
        </w:tc>
        <w:tc>
          <w:tcPr>
            <w:tcW w:w="4140" w:type="dxa"/>
            <w:vAlign w:val="center"/>
          </w:tcPr>
          <w:p w14:paraId="0F38F061" w14:textId="113E2CF2" w:rsidR="004E4C13" w:rsidRPr="004E4C13" w:rsidRDefault="004E4C13" w:rsidP="003C6440">
            <w:pPr>
              <w:ind w:firstLineChars="0" w:firstLine="0"/>
              <w:rPr>
                <w:color w:val="000000"/>
                <w:sz w:val="18"/>
                <w:szCs w:val="18"/>
              </w:rPr>
            </w:pPr>
            <w:r w:rsidRPr="004E4C13">
              <w:rPr>
                <w:rFonts w:hint="eastAsia"/>
                <w:color w:val="000000"/>
                <w:sz w:val="18"/>
                <w:szCs w:val="18"/>
              </w:rPr>
              <w:t>皮带功能输出控制信号。</w:t>
            </w:r>
          </w:p>
        </w:tc>
      </w:tr>
      <w:tr w:rsidR="004E4C13" w:rsidRPr="00830777" w14:paraId="340B4193" w14:textId="77777777" w:rsidTr="003C6440">
        <w:trPr>
          <w:trHeight w:val="280"/>
        </w:trPr>
        <w:tc>
          <w:tcPr>
            <w:tcW w:w="704" w:type="dxa"/>
            <w:noWrap/>
            <w:vAlign w:val="center"/>
          </w:tcPr>
          <w:p w14:paraId="03BE8918" w14:textId="1B1B295D" w:rsidR="004E4C13" w:rsidRPr="00830777" w:rsidRDefault="004E4C13" w:rsidP="004E4C13">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Q19</w:t>
            </w:r>
          </w:p>
        </w:tc>
        <w:tc>
          <w:tcPr>
            <w:tcW w:w="1105" w:type="dxa"/>
            <w:noWrap/>
            <w:vAlign w:val="center"/>
          </w:tcPr>
          <w:p w14:paraId="3F9E1A7C" w14:textId="57B31FCD" w:rsidR="004E4C13" w:rsidRPr="004E4C13" w:rsidRDefault="004E4C13" w:rsidP="004E4C13">
            <w:pPr>
              <w:ind w:firstLineChars="0" w:firstLine="0"/>
              <w:rPr>
                <w:color w:val="000000"/>
                <w:sz w:val="18"/>
                <w:szCs w:val="18"/>
              </w:rPr>
            </w:pPr>
            <w:r w:rsidRPr="004E4C13">
              <w:rPr>
                <w:rFonts w:hint="eastAsia"/>
                <w:color w:val="000000"/>
                <w:sz w:val="18"/>
                <w:szCs w:val="18"/>
              </w:rPr>
              <w:t>互锁输出</w:t>
            </w:r>
          </w:p>
        </w:tc>
        <w:tc>
          <w:tcPr>
            <w:tcW w:w="4140" w:type="dxa"/>
            <w:vAlign w:val="center"/>
          </w:tcPr>
          <w:p w14:paraId="2F6AECCD" w14:textId="22D7408B" w:rsidR="004E4C13" w:rsidRPr="00395734" w:rsidRDefault="00395734" w:rsidP="00395734">
            <w:pPr>
              <w:ind w:firstLineChars="0" w:firstLine="0"/>
              <w:rPr>
                <w:rFonts w:asciiTheme="minorEastAsia" w:hAnsiTheme="minorEastAsia" w:hint="eastAsia"/>
                <w:sz w:val="18"/>
                <w:szCs w:val="18"/>
              </w:rPr>
            </w:pPr>
            <w:r w:rsidRPr="00014B01">
              <w:rPr>
                <w:rFonts w:asciiTheme="minorEastAsia" w:hAnsiTheme="minorEastAsia" w:hint="eastAsia"/>
                <w:sz w:val="18"/>
                <w:szCs w:val="18"/>
              </w:rPr>
              <w:t>与互锁输入配合实现多通道包装系统</w:t>
            </w:r>
          </w:p>
        </w:tc>
      </w:tr>
      <w:tr w:rsidR="00395734" w:rsidRPr="00830777" w14:paraId="3B9F750B" w14:textId="77777777" w:rsidTr="003C6440">
        <w:trPr>
          <w:trHeight w:val="280"/>
        </w:trPr>
        <w:tc>
          <w:tcPr>
            <w:tcW w:w="704" w:type="dxa"/>
            <w:noWrap/>
            <w:vAlign w:val="center"/>
          </w:tcPr>
          <w:p w14:paraId="35426948" w14:textId="0DD7D205" w:rsidR="00395734" w:rsidRPr="00830777" w:rsidRDefault="00395734" w:rsidP="00395734">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Q20</w:t>
            </w:r>
          </w:p>
        </w:tc>
        <w:tc>
          <w:tcPr>
            <w:tcW w:w="1105" w:type="dxa"/>
            <w:noWrap/>
            <w:vAlign w:val="center"/>
          </w:tcPr>
          <w:p w14:paraId="4FCDC6F9" w14:textId="4F5CE57F" w:rsidR="00395734" w:rsidRPr="004E4C13" w:rsidRDefault="00395734" w:rsidP="00395734">
            <w:pPr>
              <w:ind w:firstLineChars="0" w:firstLine="0"/>
              <w:rPr>
                <w:color w:val="000000"/>
                <w:sz w:val="18"/>
                <w:szCs w:val="18"/>
              </w:rPr>
            </w:pPr>
            <w:r w:rsidRPr="004E4C13">
              <w:rPr>
                <w:rFonts w:hint="eastAsia"/>
                <w:color w:val="000000"/>
                <w:sz w:val="18"/>
                <w:szCs w:val="18"/>
              </w:rPr>
              <w:t>缝包输出</w:t>
            </w:r>
          </w:p>
        </w:tc>
        <w:tc>
          <w:tcPr>
            <w:tcW w:w="4140" w:type="dxa"/>
            <w:vAlign w:val="center"/>
          </w:tcPr>
          <w:p w14:paraId="245713CD" w14:textId="34D25B82" w:rsidR="00395734" w:rsidRPr="004E4C13" w:rsidRDefault="00395734" w:rsidP="00395734">
            <w:pPr>
              <w:ind w:firstLineChars="0" w:firstLine="0"/>
              <w:rPr>
                <w:color w:val="000000"/>
                <w:sz w:val="18"/>
                <w:szCs w:val="18"/>
              </w:rPr>
            </w:pPr>
            <w:r>
              <w:rPr>
                <w:rFonts w:asciiTheme="minorEastAsia" w:hAnsiTheme="minorEastAsia" w:hint="eastAsia"/>
                <w:sz w:val="18"/>
                <w:szCs w:val="18"/>
              </w:rPr>
              <w:t>缝包输出控制信号。</w:t>
            </w:r>
          </w:p>
        </w:tc>
      </w:tr>
      <w:tr w:rsidR="00395734" w:rsidRPr="00830777" w14:paraId="35F7505A" w14:textId="77777777" w:rsidTr="003C6440">
        <w:trPr>
          <w:trHeight w:val="280"/>
        </w:trPr>
        <w:tc>
          <w:tcPr>
            <w:tcW w:w="704" w:type="dxa"/>
            <w:noWrap/>
            <w:vAlign w:val="center"/>
          </w:tcPr>
          <w:p w14:paraId="4F8594FA" w14:textId="39DD1D3E" w:rsidR="00395734" w:rsidRPr="00830777" w:rsidRDefault="00395734" w:rsidP="00395734">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Q21</w:t>
            </w:r>
          </w:p>
        </w:tc>
        <w:tc>
          <w:tcPr>
            <w:tcW w:w="1105" w:type="dxa"/>
            <w:noWrap/>
            <w:vAlign w:val="center"/>
          </w:tcPr>
          <w:p w14:paraId="52B11E66" w14:textId="099FB030" w:rsidR="00395734" w:rsidRPr="004E4C13" w:rsidRDefault="00395734" w:rsidP="00395734">
            <w:pPr>
              <w:ind w:firstLineChars="0" w:firstLine="0"/>
              <w:rPr>
                <w:color w:val="000000"/>
                <w:sz w:val="18"/>
                <w:szCs w:val="18"/>
              </w:rPr>
            </w:pPr>
            <w:r w:rsidRPr="004E4C13">
              <w:rPr>
                <w:rFonts w:hint="eastAsia"/>
                <w:color w:val="000000"/>
                <w:sz w:val="18"/>
                <w:szCs w:val="18"/>
              </w:rPr>
              <w:t>切线输出</w:t>
            </w:r>
          </w:p>
        </w:tc>
        <w:tc>
          <w:tcPr>
            <w:tcW w:w="4140" w:type="dxa"/>
            <w:vAlign w:val="center"/>
          </w:tcPr>
          <w:p w14:paraId="6FE81840" w14:textId="050D5D40" w:rsidR="00395734" w:rsidRPr="004E4C13" w:rsidRDefault="00395734" w:rsidP="00395734">
            <w:pPr>
              <w:ind w:firstLineChars="0" w:firstLine="0"/>
              <w:rPr>
                <w:color w:val="000000"/>
                <w:sz w:val="18"/>
                <w:szCs w:val="18"/>
              </w:rPr>
            </w:pPr>
            <w:r>
              <w:rPr>
                <w:rFonts w:asciiTheme="minorEastAsia" w:hAnsiTheme="minorEastAsia" w:hint="eastAsia"/>
                <w:sz w:val="18"/>
                <w:szCs w:val="18"/>
              </w:rPr>
              <w:t>切线输出控制信号。</w:t>
            </w:r>
          </w:p>
        </w:tc>
      </w:tr>
      <w:tr w:rsidR="00F22F96" w:rsidRPr="00830777" w14:paraId="1309861C" w14:textId="77777777" w:rsidTr="003C6440">
        <w:trPr>
          <w:trHeight w:val="280"/>
        </w:trPr>
        <w:tc>
          <w:tcPr>
            <w:tcW w:w="704" w:type="dxa"/>
            <w:noWrap/>
            <w:vAlign w:val="center"/>
          </w:tcPr>
          <w:p w14:paraId="0B9000C7" w14:textId="4E36D669" w:rsidR="00F22F96" w:rsidRPr="00830777" w:rsidRDefault="00F22F96" w:rsidP="00F22F96">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Q22</w:t>
            </w:r>
          </w:p>
        </w:tc>
        <w:tc>
          <w:tcPr>
            <w:tcW w:w="1105" w:type="dxa"/>
            <w:noWrap/>
            <w:vAlign w:val="center"/>
          </w:tcPr>
          <w:p w14:paraId="2E7A8CED" w14:textId="4428C06A" w:rsidR="00F22F96" w:rsidRPr="004E4C13" w:rsidRDefault="00F22F96" w:rsidP="00F22F96">
            <w:pPr>
              <w:ind w:firstLineChars="0" w:firstLine="0"/>
              <w:rPr>
                <w:color w:val="000000"/>
                <w:sz w:val="18"/>
                <w:szCs w:val="18"/>
              </w:rPr>
            </w:pPr>
            <w:r w:rsidRPr="004E4C13">
              <w:rPr>
                <w:rFonts w:hint="eastAsia"/>
                <w:color w:val="000000"/>
                <w:sz w:val="18"/>
                <w:szCs w:val="18"/>
              </w:rPr>
              <w:t>加料电机方向</w:t>
            </w:r>
          </w:p>
        </w:tc>
        <w:tc>
          <w:tcPr>
            <w:tcW w:w="4140" w:type="dxa"/>
            <w:vAlign w:val="center"/>
          </w:tcPr>
          <w:p w14:paraId="2E7D2BE4" w14:textId="3256EAB1" w:rsidR="00F22F96" w:rsidRPr="004E4C13" w:rsidRDefault="00F22F96" w:rsidP="00F22F96">
            <w:pPr>
              <w:ind w:firstLineChars="0" w:firstLine="0"/>
              <w:rPr>
                <w:color w:val="000000"/>
                <w:sz w:val="18"/>
                <w:szCs w:val="18"/>
              </w:rPr>
            </w:pPr>
            <w:r>
              <w:rPr>
                <w:rFonts w:asciiTheme="minorEastAsia" w:hAnsiTheme="minorEastAsia" w:hint="eastAsia"/>
                <w:sz w:val="18"/>
                <w:szCs w:val="18"/>
              </w:rPr>
              <w:t>步进电机控制加料时，此信号作为步进电机驱动器的方向信号。</w:t>
            </w:r>
          </w:p>
        </w:tc>
      </w:tr>
      <w:tr w:rsidR="00F22F96" w:rsidRPr="00830777" w14:paraId="5CC97E50" w14:textId="77777777" w:rsidTr="003C6440">
        <w:trPr>
          <w:trHeight w:val="280"/>
        </w:trPr>
        <w:tc>
          <w:tcPr>
            <w:tcW w:w="704" w:type="dxa"/>
            <w:noWrap/>
            <w:vAlign w:val="center"/>
          </w:tcPr>
          <w:p w14:paraId="4F8DA2BF" w14:textId="6A6A7839" w:rsidR="00F22F96" w:rsidRPr="00830777" w:rsidRDefault="00F22F96" w:rsidP="00F22F96">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Q23</w:t>
            </w:r>
          </w:p>
        </w:tc>
        <w:tc>
          <w:tcPr>
            <w:tcW w:w="1105" w:type="dxa"/>
            <w:noWrap/>
            <w:vAlign w:val="center"/>
          </w:tcPr>
          <w:p w14:paraId="07A96B48" w14:textId="538423C4" w:rsidR="00F22F96" w:rsidRPr="004E4C13" w:rsidRDefault="00F22F96" w:rsidP="00F22F96">
            <w:pPr>
              <w:ind w:firstLineChars="0" w:firstLine="0"/>
              <w:rPr>
                <w:color w:val="000000"/>
                <w:sz w:val="18"/>
                <w:szCs w:val="18"/>
              </w:rPr>
            </w:pPr>
            <w:r w:rsidRPr="004E4C13">
              <w:rPr>
                <w:rFonts w:hint="eastAsia"/>
                <w:color w:val="000000"/>
                <w:sz w:val="18"/>
                <w:szCs w:val="18"/>
              </w:rPr>
              <w:t>卸料电机方向</w:t>
            </w:r>
          </w:p>
        </w:tc>
        <w:tc>
          <w:tcPr>
            <w:tcW w:w="4140" w:type="dxa"/>
            <w:vAlign w:val="center"/>
          </w:tcPr>
          <w:p w14:paraId="0985603B" w14:textId="4B764691" w:rsidR="00F22F96" w:rsidRPr="004E4C13" w:rsidRDefault="00F22F96" w:rsidP="00F22F96">
            <w:pPr>
              <w:ind w:firstLineChars="0" w:firstLine="0"/>
              <w:rPr>
                <w:color w:val="000000"/>
                <w:sz w:val="18"/>
                <w:szCs w:val="18"/>
              </w:rPr>
            </w:pPr>
            <w:r>
              <w:rPr>
                <w:rFonts w:asciiTheme="minorEastAsia" w:hAnsiTheme="minorEastAsia" w:hint="eastAsia"/>
                <w:sz w:val="18"/>
                <w:szCs w:val="18"/>
              </w:rPr>
              <w:t>步进电机控制卸料时，此信号作为步进电机驱动器的方向信号。</w:t>
            </w:r>
          </w:p>
        </w:tc>
      </w:tr>
      <w:tr w:rsidR="00F22F96" w:rsidRPr="00830777" w14:paraId="732C30F4" w14:textId="77777777" w:rsidTr="003C6440">
        <w:trPr>
          <w:trHeight w:val="280"/>
        </w:trPr>
        <w:tc>
          <w:tcPr>
            <w:tcW w:w="704" w:type="dxa"/>
            <w:noWrap/>
            <w:vAlign w:val="center"/>
          </w:tcPr>
          <w:p w14:paraId="28797565" w14:textId="0F5CF631" w:rsidR="00F22F96" w:rsidRPr="00830777" w:rsidRDefault="00F22F96" w:rsidP="00F22F96">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Q24</w:t>
            </w:r>
          </w:p>
        </w:tc>
        <w:tc>
          <w:tcPr>
            <w:tcW w:w="1105" w:type="dxa"/>
            <w:noWrap/>
            <w:vAlign w:val="center"/>
          </w:tcPr>
          <w:p w14:paraId="569964A7" w14:textId="24C80F8C" w:rsidR="00F22F96" w:rsidRPr="004E4C13" w:rsidRDefault="00F22F96" w:rsidP="00F22F96">
            <w:pPr>
              <w:ind w:firstLineChars="0" w:firstLine="0"/>
              <w:rPr>
                <w:color w:val="000000"/>
                <w:sz w:val="18"/>
                <w:szCs w:val="18"/>
              </w:rPr>
            </w:pPr>
            <w:r w:rsidRPr="004E4C13">
              <w:rPr>
                <w:rFonts w:hint="eastAsia"/>
                <w:color w:val="000000"/>
                <w:sz w:val="18"/>
                <w:szCs w:val="18"/>
              </w:rPr>
              <w:t>夹袋电机方向</w:t>
            </w:r>
          </w:p>
        </w:tc>
        <w:tc>
          <w:tcPr>
            <w:tcW w:w="4140" w:type="dxa"/>
            <w:vAlign w:val="center"/>
          </w:tcPr>
          <w:p w14:paraId="55B74703" w14:textId="487C9670" w:rsidR="00F22F96" w:rsidRPr="004E4C13" w:rsidRDefault="00F22F96" w:rsidP="00F22F96">
            <w:pPr>
              <w:ind w:firstLineChars="0" w:firstLine="0"/>
              <w:rPr>
                <w:color w:val="000000"/>
                <w:sz w:val="18"/>
                <w:szCs w:val="18"/>
              </w:rPr>
            </w:pPr>
            <w:r>
              <w:rPr>
                <w:rFonts w:asciiTheme="minorEastAsia" w:hAnsiTheme="minorEastAsia" w:hint="eastAsia"/>
                <w:sz w:val="18"/>
                <w:szCs w:val="18"/>
              </w:rPr>
              <w:t>步进电机控制夹袋时，此信号作为步进电机驱动器的方向信号。</w:t>
            </w:r>
          </w:p>
        </w:tc>
      </w:tr>
      <w:tr w:rsidR="00F22F96" w:rsidRPr="00830777" w14:paraId="4FA542F1" w14:textId="77777777" w:rsidTr="003C6440">
        <w:trPr>
          <w:trHeight w:val="280"/>
        </w:trPr>
        <w:tc>
          <w:tcPr>
            <w:tcW w:w="704" w:type="dxa"/>
            <w:noWrap/>
            <w:vAlign w:val="center"/>
          </w:tcPr>
          <w:p w14:paraId="2BCB4E6E" w14:textId="2A093485" w:rsidR="00F22F96" w:rsidRPr="00830777" w:rsidRDefault="00F22F96" w:rsidP="00F22F96">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Q25</w:t>
            </w:r>
          </w:p>
        </w:tc>
        <w:tc>
          <w:tcPr>
            <w:tcW w:w="1105" w:type="dxa"/>
            <w:noWrap/>
            <w:vAlign w:val="center"/>
          </w:tcPr>
          <w:p w14:paraId="318C8FA1" w14:textId="68301B68" w:rsidR="00F22F96" w:rsidRPr="004E4C13" w:rsidRDefault="00F22F96" w:rsidP="00F22F96">
            <w:pPr>
              <w:ind w:firstLineChars="0" w:firstLine="0"/>
              <w:rPr>
                <w:color w:val="000000"/>
                <w:sz w:val="18"/>
                <w:szCs w:val="18"/>
              </w:rPr>
            </w:pPr>
            <w:r w:rsidRPr="004E4C13">
              <w:rPr>
                <w:rFonts w:hint="eastAsia"/>
                <w:color w:val="000000"/>
                <w:sz w:val="18"/>
                <w:szCs w:val="18"/>
              </w:rPr>
              <w:t>切线方向</w:t>
            </w:r>
          </w:p>
        </w:tc>
        <w:tc>
          <w:tcPr>
            <w:tcW w:w="4140" w:type="dxa"/>
            <w:vAlign w:val="center"/>
          </w:tcPr>
          <w:p w14:paraId="786ED9C5" w14:textId="36AF18A6" w:rsidR="00F22F96" w:rsidRPr="004E4C13" w:rsidRDefault="00F22F96" w:rsidP="00F22F96">
            <w:pPr>
              <w:ind w:firstLineChars="0" w:firstLine="0"/>
              <w:rPr>
                <w:color w:val="000000"/>
                <w:sz w:val="18"/>
                <w:szCs w:val="18"/>
              </w:rPr>
            </w:pPr>
            <w:r>
              <w:rPr>
                <w:rFonts w:asciiTheme="minorEastAsia" w:hAnsiTheme="minorEastAsia" w:hint="eastAsia"/>
                <w:sz w:val="18"/>
                <w:szCs w:val="18"/>
              </w:rPr>
              <w:t>步进电机控制切线时，此信号作为步进电机驱动器的方向信号。</w:t>
            </w:r>
          </w:p>
        </w:tc>
      </w:tr>
      <w:tr w:rsidR="004E4C13" w:rsidRPr="00830777" w14:paraId="069DD38C" w14:textId="77777777" w:rsidTr="003C6440">
        <w:trPr>
          <w:trHeight w:val="280"/>
        </w:trPr>
        <w:tc>
          <w:tcPr>
            <w:tcW w:w="704" w:type="dxa"/>
            <w:noWrap/>
            <w:vAlign w:val="center"/>
          </w:tcPr>
          <w:p w14:paraId="1BBA4EC8" w14:textId="18984631" w:rsidR="004E4C13" w:rsidRPr="00830777" w:rsidRDefault="004E4C13" w:rsidP="004E4C13">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Q26</w:t>
            </w:r>
          </w:p>
        </w:tc>
        <w:tc>
          <w:tcPr>
            <w:tcW w:w="1105" w:type="dxa"/>
            <w:noWrap/>
            <w:vAlign w:val="center"/>
          </w:tcPr>
          <w:p w14:paraId="556D0A60" w14:textId="6101E1AB" w:rsidR="004E4C13" w:rsidRPr="004E4C13" w:rsidRDefault="004E4C13" w:rsidP="004E4C13">
            <w:pPr>
              <w:ind w:firstLineChars="0" w:firstLine="0"/>
              <w:rPr>
                <w:color w:val="000000"/>
                <w:sz w:val="18"/>
                <w:szCs w:val="18"/>
              </w:rPr>
            </w:pPr>
            <w:r w:rsidRPr="004E4C13">
              <w:rPr>
                <w:rFonts w:hint="eastAsia"/>
                <w:color w:val="000000"/>
                <w:sz w:val="18"/>
                <w:szCs w:val="18"/>
              </w:rPr>
              <w:t>牵引滑块</w:t>
            </w:r>
          </w:p>
        </w:tc>
        <w:tc>
          <w:tcPr>
            <w:tcW w:w="4140" w:type="dxa"/>
            <w:vAlign w:val="center"/>
          </w:tcPr>
          <w:p w14:paraId="5333D5CC" w14:textId="266AD624" w:rsidR="004E4C13" w:rsidRPr="004E4C13" w:rsidRDefault="00CF3809" w:rsidP="004E4C13">
            <w:pPr>
              <w:ind w:firstLineChars="0" w:firstLine="0"/>
              <w:rPr>
                <w:color w:val="000000"/>
                <w:sz w:val="18"/>
                <w:szCs w:val="18"/>
              </w:rPr>
            </w:pPr>
            <w:r>
              <w:rPr>
                <w:rFonts w:asciiTheme="minorEastAsia" w:hAnsiTheme="minorEastAsia" w:hint="eastAsia"/>
                <w:sz w:val="18"/>
                <w:szCs w:val="18"/>
              </w:rPr>
              <w:t>牵引机滑块机构控制信号</w:t>
            </w:r>
          </w:p>
        </w:tc>
      </w:tr>
      <w:tr w:rsidR="004E4C13" w:rsidRPr="00830777" w14:paraId="00DDB3CA" w14:textId="77777777" w:rsidTr="003C6440">
        <w:trPr>
          <w:trHeight w:val="280"/>
        </w:trPr>
        <w:tc>
          <w:tcPr>
            <w:tcW w:w="704" w:type="dxa"/>
            <w:noWrap/>
            <w:vAlign w:val="center"/>
          </w:tcPr>
          <w:p w14:paraId="2683F5C6" w14:textId="203B5130" w:rsidR="004E4C13" w:rsidRPr="00830777" w:rsidRDefault="004E4C13" w:rsidP="004E4C13">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Q27</w:t>
            </w:r>
          </w:p>
        </w:tc>
        <w:tc>
          <w:tcPr>
            <w:tcW w:w="1105" w:type="dxa"/>
            <w:noWrap/>
            <w:vAlign w:val="center"/>
          </w:tcPr>
          <w:p w14:paraId="2F78874B" w14:textId="6FB517C0" w:rsidR="004E4C13" w:rsidRPr="004E4C13" w:rsidRDefault="004E4C13" w:rsidP="004E4C13">
            <w:pPr>
              <w:ind w:firstLineChars="0" w:firstLine="0"/>
              <w:rPr>
                <w:color w:val="000000"/>
                <w:sz w:val="18"/>
                <w:szCs w:val="18"/>
              </w:rPr>
            </w:pPr>
            <w:r w:rsidRPr="004E4C13">
              <w:rPr>
                <w:rFonts w:hint="eastAsia"/>
                <w:color w:val="000000"/>
                <w:sz w:val="18"/>
                <w:szCs w:val="18"/>
              </w:rPr>
              <w:t>牵引滑块方向</w:t>
            </w:r>
          </w:p>
        </w:tc>
        <w:tc>
          <w:tcPr>
            <w:tcW w:w="4140" w:type="dxa"/>
            <w:vAlign w:val="center"/>
          </w:tcPr>
          <w:p w14:paraId="3DEB2455" w14:textId="3F8921F5" w:rsidR="004E4C13" w:rsidRPr="004E4C13" w:rsidRDefault="00C36D1B" w:rsidP="004E4C13">
            <w:pPr>
              <w:ind w:firstLineChars="0" w:firstLine="0"/>
              <w:rPr>
                <w:color w:val="000000"/>
                <w:sz w:val="18"/>
                <w:szCs w:val="18"/>
              </w:rPr>
            </w:pPr>
            <w:r>
              <w:rPr>
                <w:rFonts w:asciiTheme="minorEastAsia" w:hAnsiTheme="minorEastAsia" w:hint="eastAsia"/>
                <w:sz w:val="18"/>
                <w:szCs w:val="18"/>
              </w:rPr>
              <w:t>步进电机控制牵引滑块时，此信号作为步进电机驱动器的方向信号</w:t>
            </w:r>
          </w:p>
        </w:tc>
      </w:tr>
      <w:tr w:rsidR="004E4C13" w:rsidRPr="00830777" w14:paraId="2FB9FA51" w14:textId="77777777" w:rsidTr="003C6440">
        <w:trPr>
          <w:trHeight w:val="280"/>
        </w:trPr>
        <w:tc>
          <w:tcPr>
            <w:tcW w:w="704" w:type="dxa"/>
            <w:noWrap/>
            <w:vAlign w:val="center"/>
          </w:tcPr>
          <w:p w14:paraId="47E3F99D" w14:textId="115D2560" w:rsidR="004E4C13" w:rsidRPr="00830777" w:rsidRDefault="004E4C13" w:rsidP="004E4C13">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Q28</w:t>
            </w:r>
          </w:p>
        </w:tc>
        <w:tc>
          <w:tcPr>
            <w:tcW w:w="1105" w:type="dxa"/>
            <w:noWrap/>
            <w:vAlign w:val="center"/>
          </w:tcPr>
          <w:p w14:paraId="0FEBDAF9" w14:textId="7D93B7BD" w:rsidR="004E4C13" w:rsidRPr="004E4C13" w:rsidRDefault="004E4C13" w:rsidP="004E4C13">
            <w:pPr>
              <w:ind w:firstLineChars="0" w:firstLine="0"/>
              <w:rPr>
                <w:color w:val="000000"/>
                <w:sz w:val="18"/>
                <w:szCs w:val="18"/>
              </w:rPr>
            </w:pPr>
            <w:r w:rsidRPr="004E4C13">
              <w:rPr>
                <w:rFonts w:hint="eastAsia"/>
                <w:color w:val="000000"/>
                <w:sz w:val="18"/>
                <w:szCs w:val="18"/>
              </w:rPr>
              <w:t>牵引夹袋</w:t>
            </w:r>
          </w:p>
        </w:tc>
        <w:tc>
          <w:tcPr>
            <w:tcW w:w="4140" w:type="dxa"/>
            <w:vAlign w:val="center"/>
          </w:tcPr>
          <w:p w14:paraId="663C3B40" w14:textId="70728C1A" w:rsidR="004E4C13" w:rsidRPr="004E4C13" w:rsidRDefault="00CF3809" w:rsidP="004E4C13">
            <w:pPr>
              <w:ind w:firstLineChars="0" w:firstLine="0"/>
              <w:rPr>
                <w:color w:val="000000"/>
                <w:sz w:val="18"/>
                <w:szCs w:val="18"/>
              </w:rPr>
            </w:pPr>
            <w:r>
              <w:rPr>
                <w:rFonts w:asciiTheme="minorEastAsia" w:hAnsiTheme="minorEastAsia" w:hint="eastAsia"/>
                <w:sz w:val="18"/>
                <w:szCs w:val="18"/>
              </w:rPr>
              <w:t>牵引机夹袋机构控制信号</w:t>
            </w:r>
          </w:p>
        </w:tc>
      </w:tr>
      <w:tr w:rsidR="00F22F96" w:rsidRPr="00830777" w14:paraId="2D51E469" w14:textId="77777777" w:rsidTr="003C6440">
        <w:trPr>
          <w:trHeight w:val="280"/>
        </w:trPr>
        <w:tc>
          <w:tcPr>
            <w:tcW w:w="704" w:type="dxa"/>
            <w:noWrap/>
            <w:vAlign w:val="center"/>
          </w:tcPr>
          <w:p w14:paraId="26E7EDA0" w14:textId="26FCD01D" w:rsidR="00F22F96" w:rsidRPr="00830777" w:rsidRDefault="00F22F96" w:rsidP="00F22F96">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Q29</w:t>
            </w:r>
          </w:p>
        </w:tc>
        <w:tc>
          <w:tcPr>
            <w:tcW w:w="1105" w:type="dxa"/>
            <w:noWrap/>
            <w:vAlign w:val="center"/>
          </w:tcPr>
          <w:p w14:paraId="2A93DC1B" w14:textId="6B74A0FB" w:rsidR="00F22F96" w:rsidRPr="004E4C13" w:rsidRDefault="00F22F96" w:rsidP="00F22F96">
            <w:pPr>
              <w:ind w:firstLineChars="0" w:firstLine="0"/>
              <w:rPr>
                <w:color w:val="000000"/>
                <w:sz w:val="18"/>
                <w:szCs w:val="18"/>
              </w:rPr>
            </w:pPr>
            <w:r w:rsidRPr="004E4C13">
              <w:rPr>
                <w:rFonts w:hint="eastAsia"/>
                <w:color w:val="000000"/>
                <w:sz w:val="18"/>
                <w:szCs w:val="18"/>
              </w:rPr>
              <w:t>牵引夹袋方向</w:t>
            </w:r>
          </w:p>
        </w:tc>
        <w:tc>
          <w:tcPr>
            <w:tcW w:w="4140" w:type="dxa"/>
            <w:vAlign w:val="center"/>
          </w:tcPr>
          <w:p w14:paraId="056FCE81" w14:textId="1221D6E4" w:rsidR="00F22F96" w:rsidRPr="004E4C13" w:rsidRDefault="00F22F96" w:rsidP="00F22F96">
            <w:pPr>
              <w:ind w:firstLineChars="0" w:firstLine="0"/>
              <w:rPr>
                <w:color w:val="000000"/>
                <w:sz w:val="18"/>
                <w:szCs w:val="18"/>
              </w:rPr>
            </w:pPr>
            <w:r>
              <w:rPr>
                <w:rFonts w:asciiTheme="minorEastAsia" w:hAnsiTheme="minorEastAsia" w:hint="eastAsia"/>
                <w:sz w:val="18"/>
                <w:szCs w:val="18"/>
              </w:rPr>
              <w:t>步进电机控制牵引机时，此信号作为步进电机驱动器的方向信号。</w:t>
            </w:r>
          </w:p>
        </w:tc>
      </w:tr>
      <w:tr w:rsidR="00F22F96" w:rsidRPr="00830777" w14:paraId="4F4F0522" w14:textId="77777777" w:rsidTr="003C6440">
        <w:trPr>
          <w:trHeight w:val="280"/>
        </w:trPr>
        <w:tc>
          <w:tcPr>
            <w:tcW w:w="704" w:type="dxa"/>
            <w:noWrap/>
            <w:vAlign w:val="center"/>
          </w:tcPr>
          <w:p w14:paraId="14CB651A" w14:textId="7450B8E3" w:rsidR="00F22F96" w:rsidRPr="00830777" w:rsidRDefault="00F22F96" w:rsidP="00F22F96">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Q30</w:t>
            </w:r>
          </w:p>
        </w:tc>
        <w:tc>
          <w:tcPr>
            <w:tcW w:w="1105" w:type="dxa"/>
            <w:noWrap/>
            <w:vAlign w:val="center"/>
          </w:tcPr>
          <w:p w14:paraId="59F25FE0" w14:textId="286A651D" w:rsidR="00F22F96" w:rsidRPr="004E4C13" w:rsidRDefault="00F22F96" w:rsidP="00F22F96">
            <w:pPr>
              <w:ind w:firstLineChars="0" w:firstLine="0"/>
              <w:rPr>
                <w:color w:val="000000"/>
                <w:sz w:val="18"/>
                <w:szCs w:val="18"/>
              </w:rPr>
            </w:pPr>
            <w:r w:rsidRPr="004E4C13">
              <w:rPr>
                <w:rFonts w:hint="eastAsia"/>
                <w:color w:val="000000"/>
                <w:sz w:val="18"/>
                <w:szCs w:val="18"/>
              </w:rPr>
              <w:t>用户控制</w:t>
            </w:r>
          </w:p>
        </w:tc>
        <w:tc>
          <w:tcPr>
            <w:tcW w:w="4140" w:type="dxa"/>
            <w:vAlign w:val="center"/>
          </w:tcPr>
          <w:p w14:paraId="4254EE84" w14:textId="081CBE4A" w:rsidR="00F22F96" w:rsidRPr="004E4C13" w:rsidRDefault="006300BD" w:rsidP="00F22F96">
            <w:pPr>
              <w:ind w:firstLineChars="0" w:firstLine="0"/>
              <w:rPr>
                <w:color w:val="000000"/>
                <w:sz w:val="18"/>
                <w:szCs w:val="18"/>
              </w:rPr>
            </w:pPr>
            <w:r>
              <w:rPr>
                <w:rFonts w:hint="eastAsia"/>
                <w:color w:val="000000"/>
                <w:sz w:val="18"/>
                <w:szCs w:val="18"/>
              </w:rPr>
              <w:t>定义为该功能的</w:t>
            </w:r>
            <w:r>
              <w:rPr>
                <w:rFonts w:hint="eastAsia"/>
                <w:color w:val="000000"/>
                <w:sz w:val="18"/>
                <w:szCs w:val="18"/>
              </w:rPr>
              <w:t>OUT</w:t>
            </w:r>
            <w:r>
              <w:rPr>
                <w:rFonts w:hint="eastAsia"/>
                <w:color w:val="000000"/>
                <w:sz w:val="18"/>
                <w:szCs w:val="18"/>
              </w:rPr>
              <w:t>口可由通信设置为输出有效和输出无效</w:t>
            </w:r>
          </w:p>
        </w:tc>
      </w:tr>
      <w:tr w:rsidR="00F22F96" w:rsidRPr="00830777" w14:paraId="3A05A853" w14:textId="77777777" w:rsidTr="003C6440">
        <w:trPr>
          <w:trHeight w:val="280"/>
        </w:trPr>
        <w:tc>
          <w:tcPr>
            <w:tcW w:w="704" w:type="dxa"/>
            <w:noWrap/>
            <w:vAlign w:val="center"/>
          </w:tcPr>
          <w:p w14:paraId="2815270B" w14:textId="14B5C422" w:rsidR="00F22F96" w:rsidRPr="00830777" w:rsidRDefault="00F22F96" w:rsidP="00F22F96">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Q31</w:t>
            </w:r>
          </w:p>
        </w:tc>
        <w:tc>
          <w:tcPr>
            <w:tcW w:w="1105" w:type="dxa"/>
            <w:noWrap/>
            <w:vAlign w:val="center"/>
          </w:tcPr>
          <w:p w14:paraId="4E87928F" w14:textId="456F76D8" w:rsidR="00F22F96" w:rsidRPr="004E4C13" w:rsidRDefault="00F22F96" w:rsidP="00F22F96">
            <w:pPr>
              <w:ind w:firstLineChars="0" w:firstLine="0"/>
              <w:rPr>
                <w:color w:val="000000"/>
                <w:sz w:val="18"/>
                <w:szCs w:val="18"/>
              </w:rPr>
            </w:pPr>
            <w:r w:rsidRPr="004E4C13">
              <w:rPr>
                <w:rFonts w:hint="eastAsia"/>
                <w:color w:val="000000"/>
                <w:sz w:val="18"/>
                <w:szCs w:val="18"/>
              </w:rPr>
              <w:t>逻辑编程输出</w:t>
            </w:r>
          </w:p>
        </w:tc>
        <w:tc>
          <w:tcPr>
            <w:tcW w:w="4140" w:type="dxa"/>
            <w:vAlign w:val="center"/>
          </w:tcPr>
          <w:p w14:paraId="420E4F51" w14:textId="4FF79695" w:rsidR="00F22F96" w:rsidRPr="004E4C13" w:rsidRDefault="004A1375" w:rsidP="00F22F96">
            <w:pPr>
              <w:ind w:firstLineChars="0" w:firstLine="0"/>
              <w:rPr>
                <w:color w:val="000000"/>
                <w:sz w:val="18"/>
                <w:szCs w:val="18"/>
              </w:rPr>
            </w:pPr>
            <w:r>
              <w:rPr>
                <w:rFonts w:hint="eastAsia"/>
                <w:color w:val="000000"/>
                <w:sz w:val="18"/>
                <w:szCs w:val="18"/>
              </w:rPr>
              <w:t>逻辑编程功能的输出口</w:t>
            </w:r>
          </w:p>
        </w:tc>
      </w:tr>
      <w:tr w:rsidR="00F22F96" w:rsidRPr="00830777" w14:paraId="4342A3B8" w14:textId="77777777" w:rsidTr="003C6440">
        <w:trPr>
          <w:trHeight w:val="280"/>
        </w:trPr>
        <w:tc>
          <w:tcPr>
            <w:tcW w:w="704" w:type="dxa"/>
            <w:noWrap/>
            <w:vAlign w:val="center"/>
          </w:tcPr>
          <w:p w14:paraId="65040733" w14:textId="602F07EB" w:rsidR="00F22F96" w:rsidRPr="00830777" w:rsidRDefault="00F22F96" w:rsidP="00F22F96">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Q32</w:t>
            </w:r>
          </w:p>
        </w:tc>
        <w:tc>
          <w:tcPr>
            <w:tcW w:w="1105" w:type="dxa"/>
            <w:noWrap/>
            <w:vAlign w:val="center"/>
          </w:tcPr>
          <w:p w14:paraId="66951DE5" w14:textId="1966F8E6" w:rsidR="00F22F96" w:rsidRPr="004E4C13" w:rsidRDefault="00F22F96" w:rsidP="00F22F96">
            <w:pPr>
              <w:ind w:firstLineChars="0" w:firstLine="0"/>
              <w:rPr>
                <w:color w:val="000000"/>
                <w:sz w:val="18"/>
                <w:szCs w:val="18"/>
              </w:rPr>
            </w:pPr>
            <w:r w:rsidRPr="004E4C13">
              <w:rPr>
                <w:rFonts w:hint="eastAsia"/>
                <w:color w:val="000000"/>
                <w:sz w:val="18"/>
                <w:szCs w:val="18"/>
              </w:rPr>
              <w:t>伸出</w:t>
            </w:r>
          </w:p>
        </w:tc>
        <w:tc>
          <w:tcPr>
            <w:tcW w:w="4140" w:type="dxa"/>
            <w:vAlign w:val="center"/>
          </w:tcPr>
          <w:p w14:paraId="01A8C964" w14:textId="3321D79E" w:rsidR="00F22F96" w:rsidRPr="004E4C13" w:rsidRDefault="008B0397" w:rsidP="00F22F96">
            <w:pPr>
              <w:ind w:firstLineChars="0" w:firstLine="0"/>
              <w:rPr>
                <w:color w:val="000000"/>
                <w:sz w:val="18"/>
                <w:szCs w:val="18"/>
              </w:rPr>
            </w:pPr>
            <w:r>
              <w:rPr>
                <w:rFonts w:hint="eastAsia"/>
                <w:color w:val="000000"/>
                <w:sz w:val="18"/>
                <w:szCs w:val="18"/>
              </w:rPr>
              <w:t>牵引夹袋机构的伸出信号</w:t>
            </w:r>
          </w:p>
        </w:tc>
      </w:tr>
      <w:tr w:rsidR="00F22F96" w:rsidRPr="00830777" w14:paraId="54CFCC9A" w14:textId="77777777" w:rsidTr="003C6440">
        <w:trPr>
          <w:trHeight w:val="280"/>
        </w:trPr>
        <w:tc>
          <w:tcPr>
            <w:tcW w:w="704" w:type="dxa"/>
            <w:noWrap/>
            <w:vAlign w:val="center"/>
          </w:tcPr>
          <w:p w14:paraId="49223A7D" w14:textId="1E673C37" w:rsidR="00F22F96" w:rsidRPr="00830777" w:rsidRDefault="00F22F96" w:rsidP="00F22F96">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lastRenderedPageBreak/>
              <w:t>Q33</w:t>
            </w:r>
          </w:p>
        </w:tc>
        <w:tc>
          <w:tcPr>
            <w:tcW w:w="1105" w:type="dxa"/>
            <w:noWrap/>
            <w:vAlign w:val="center"/>
          </w:tcPr>
          <w:p w14:paraId="412ABB7B" w14:textId="6955721A" w:rsidR="00F22F96" w:rsidRPr="004E4C13" w:rsidRDefault="00F22F96" w:rsidP="00F22F96">
            <w:pPr>
              <w:ind w:firstLineChars="0" w:firstLine="0"/>
              <w:rPr>
                <w:color w:val="000000"/>
                <w:sz w:val="18"/>
                <w:szCs w:val="18"/>
              </w:rPr>
            </w:pPr>
            <w:r w:rsidRPr="004E4C13">
              <w:rPr>
                <w:rFonts w:hint="eastAsia"/>
                <w:color w:val="000000"/>
                <w:sz w:val="18"/>
                <w:szCs w:val="18"/>
              </w:rPr>
              <w:t>拉拽</w:t>
            </w:r>
          </w:p>
        </w:tc>
        <w:tc>
          <w:tcPr>
            <w:tcW w:w="4140" w:type="dxa"/>
            <w:vAlign w:val="center"/>
          </w:tcPr>
          <w:p w14:paraId="1F673102" w14:textId="618BECEF" w:rsidR="00F22F96" w:rsidRPr="004E4C13" w:rsidRDefault="008B0397" w:rsidP="00F22F96">
            <w:pPr>
              <w:ind w:firstLineChars="0" w:firstLine="0"/>
              <w:rPr>
                <w:color w:val="000000"/>
                <w:sz w:val="18"/>
                <w:szCs w:val="18"/>
              </w:rPr>
            </w:pPr>
            <w:r>
              <w:rPr>
                <w:rFonts w:hint="eastAsia"/>
                <w:color w:val="000000"/>
                <w:sz w:val="18"/>
                <w:szCs w:val="18"/>
              </w:rPr>
              <w:t>牵引夹袋机构往两侧拉拽的信号</w:t>
            </w:r>
          </w:p>
        </w:tc>
      </w:tr>
      <w:tr w:rsidR="00F22F96" w:rsidRPr="00830777" w14:paraId="25D56C6A" w14:textId="77777777" w:rsidTr="003C6440">
        <w:trPr>
          <w:trHeight w:val="280"/>
        </w:trPr>
        <w:tc>
          <w:tcPr>
            <w:tcW w:w="704" w:type="dxa"/>
            <w:noWrap/>
            <w:vAlign w:val="center"/>
          </w:tcPr>
          <w:p w14:paraId="0CFDAF4B" w14:textId="0E074875" w:rsidR="00F22F96" w:rsidRPr="00830777" w:rsidRDefault="00F22F96" w:rsidP="00F22F96">
            <w:pPr>
              <w:ind w:firstLineChars="0" w:firstLine="0"/>
              <w:jc w:val="center"/>
              <w:rPr>
                <w:rFonts w:asciiTheme="minorEastAsia" w:hAnsiTheme="minorEastAsia" w:hint="eastAsia"/>
                <w:sz w:val="18"/>
                <w:szCs w:val="18"/>
              </w:rPr>
            </w:pPr>
            <w:r w:rsidRPr="004E4C13">
              <w:rPr>
                <w:rFonts w:asciiTheme="minorEastAsia" w:hAnsiTheme="minorEastAsia" w:hint="eastAsia"/>
                <w:sz w:val="18"/>
                <w:szCs w:val="18"/>
              </w:rPr>
              <w:t>Q34</w:t>
            </w:r>
          </w:p>
        </w:tc>
        <w:tc>
          <w:tcPr>
            <w:tcW w:w="1105" w:type="dxa"/>
            <w:noWrap/>
            <w:vAlign w:val="center"/>
          </w:tcPr>
          <w:p w14:paraId="7B3A9148" w14:textId="0FD1EEB6" w:rsidR="00F22F96" w:rsidRPr="004E4C13" w:rsidRDefault="00F22F96" w:rsidP="00F22F96">
            <w:pPr>
              <w:ind w:firstLineChars="0" w:firstLine="0"/>
              <w:rPr>
                <w:color w:val="000000"/>
                <w:sz w:val="18"/>
                <w:szCs w:val="18"/>
              </w:rPr>
            </w:pPr>
            <w:r w:rsidRPr="004E4C13">
              <w:rPr>
                <w:rFonts w:hint="eastAsia"/>
                <w:color w:val="000000"/>
                <w:sz w:val="18"/>
                <w:szCs w:val="18"/>
              </w:rPr>
              <w:t>热封</w:t>
            </w:r>
          </w:p>
        </w:tc>
        <w:tc>
          <w:tcPr>
            <w:tcW w:w="4140" w:type="dxa"/>
            <w:vAlign w:val="center"/>
          </w:tcPr>
          <w:p w14:paraId="10E46A79" w14:textId="0737D1E7" w:rsidR="00F22F96" w:rsidRPr="004E4C13" w:rsidRDefault="008B0397" w:rsidP="00F22F96">
            <w:pPr>
              <w:ind w:firstLineChars="0" w:firstLine="0"/>
              <w:rPr>
                <w:color w:val="000000"/>
                <w:sz w:val="18"/>
                <w:szCs w:val="18"/>
              </w:rPr>
            </w:pPr>
            <w:r>
              <w:rPr>
                <w:rFonts w:hint="eastAsia"/>
                <w:color w:val="000000"/>
                <w:sz w:val="18"/>
                <w:szCs w:val="18"/>
              </w:rPr>
              <w:t>包装袋热封信号</w:t>
            </w:r>
          </w:p>
        </w:tc>
      </w:tr>
    </w:tbl>
    <w:p w14:paraId="502C81CD" w14:textId="3790DCAC" w:rsidR="000A729F" w:rsidRPr="000A729F" w:rsidRDefault="000A729F" w:rsidP="004814BB">
      <w:pPr>
        <w:pStyle w:val="3"/>
      </w:pPr>
      <w:bookmarkStart w:id="45" w:name="_Toc213162651"/>
      <w:r w:rsidRPr="000A729F">
        <w:rPr>
          <w:rFonts w:hint="eastAsia"/>
        </w:rPr>
        <w:t>高速</w:t>
      </w:r>
      <w:r w:rsidR="00A50929">
        <w:rPr>
          <w:rFonts w:hint="eastAsia"/>
        </w:rPr>
        <w:t>输出</w:t>
      </w:r>
      <w:r w:rsidRPr="000A729F">
        <w:rPr>
          <w:rFonts w:hint="eastAsia"/>
        </w:rPr>
        <w:t>H</w:t>
      </w:r>
      <w:r w:rsidRPr="000A729F">
        <w:t>o</w:t>
      </w:r>
      <w:r w:rsidRPr="000A729F">
        <w:rPr>
          <w:rFonts w:hint="eastAsia"/>
        </w:rPr>
        <w:t>定义</w:t>
      </w:r>
      <w:bookmarkEnd w:id="45"/>
    </w:p>
    <w:p w14:paraId="227EB136" w14:textId="6C9D6F78" w:rsidR="00B37F52" w:rsidRPr="00FF1D30" w:rsidRDefault="001B12C9" w:rsidP="00702DE6">
      <w:pPr>
        <w:ind w:firstLine="420"/>
      </w:pPr>
      <w:r>
        <w:rPr>
          <w:rFonts w:hint="eastAsia"/>
        </w:rPr>
        <w:t>高速</w:t>
      </w:r>
      <w:r w:rsidR="00BF77BA">
        <w:rPr>
          <w:rFonts w:hint="eastAsia"/>
        </w:rPr>
        <w:t>输出</w:t>
      </w:r>
      <w:r>
        <w:rPr>
          <w:rFonts w:hint="eastAsia"/>
        </w:rPr>
        <w:t>开关量</w:t>
      </w:r>
      <w:r w:rsidR="00B37F52">
        <w:t>Ho</w:t>
      </w:r>
      <w:r w:rsidR="00B37F52">
        <w:rPr>
          <w:rFonts w:hint="eastAsia"/>
        </w:rPr>
        <w:t>定义界面如下</w:t>
      </w:r>
      <w:r w:rsidR="00B37F52" w:rsidRPr="00FF1D30">
        <w:rPr>
          <w:rFonts w:hint="eastAsia"/>
        </w:rPr>
        <w:t>：</w:t>
      </w:r>
    </w:p>
    <w:p w14:paraId="2AE54CE9" w14:textId="158F7F61" w:rsidR="008B2C64" w:rsidRPr="009E1A06" w:rsidRDefault="006C7819" w:rsidP="008B4217">
      <w:pPr>
        <w:ind w:firstLineChars="0" w:firstLine="0"/>
        <w:jc w:val="center"/>
        <w:rPr>
          <w:rFonts w:ascii="宋体" w:hAnsi="宋体" w:hint="eastAsia"/>
          <w:sz w:val="18"/>
          <w:szCs w:val="21"/>
        </w:rPr>
      </w:pPr>
      <w:r>
        <w:rPr>
          <w:noProof/>
        </w:rPr>
        <w:drawing>
          <wp:inline distT="0" distB="0" distL="0" distR="0" wp14:anchorId="41945599" wp14:editId="16CA78DB">
            <wp:extent cx="3479666" cy="2088000"/>
            <wp:effectExtent l="0" t="0" r="0" b="0"/>
            <wp:docPr id="39231889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410EAEB2" w14:textId="6D67DD62" w:rsidR="00C66D26" w:rsidRDefault="00C66D26" w:rsidP="00702DE6">
      <w:pPr>
        <w:ind w:firstLine="420"/>
      </w:pPr>
      <w:r>
        <w:rPr>
          <w:rFonts w:hint="eastAsia"/>
        </w:rPr>
        <w:t>每一个高速输出开关量都可以关闭，关闭后就可以当成普通输出开关量口使用。</w:t>
      </w:r>
      <w:r w:rsidR="00435577">
        <w:rPr>
          <w:rFonts w:hint="eastAsia"/>
        </w:rPr>
        <w:t>显示“已开启”表示当前高速输出打开，点击“已开启”可以切换成“已关闭”，就表示高速输出开关量被关闭，</w:t>
      </w:r>
      <w:r w:rsidR="00061563">
        <w:rPr>
          <w:rFonts w:hint="eastAsia"/>
        </w:rPr>
        <w:t>被当成普通输出开关量使用，在</w:t>
      </w:r>
      <w:r w:rsidR="00435577">
        <w:rPr>
          <w:rFonts w:hint="eastAsia"/>
        </w:rPr>
        <w:t>“</w:t>
      </w:r>
      <w:r w:rsidR="00CF3809">
        <w:rPr>
          <w:rFonts w:hint="eastAsia"/>
        </w:rPr>
        <w:t>5</w:t>
      </w:r>
      <w:r w:rsidR="00435577">
        <w:t xml:space="preserve">.3 </w:t>
      </w:r>
      <w:r w:rsidR="00435577">
        <w:rPr>
          <w:rFonts w:hint="eastAsia"/>
        </w:rPr>
        <w:t>输出</w:t>
      </w:r>
      <w:r w:rsidR="00435577">
        <w:rPr>
          <w:rFonts w:hint="eastAsia"/>
        </w:rPr>
        <w:t>O</w:t>
      </w:r>
      <w:r w:rsidR="00435577">
        <w:t>ut</w:t>
      </w:r>
      <w:r w:rsidR="00435577">
        <w:rPr>
          <w:rFonts w:hint="eastAsia"/>
        </w:rPr>
        <w:t>定义”界面中可以</w:t>
      </w:r>
      <w:r w:rsidR="00061563">
        <w:rPr>
          <w:rFonts w:hint="eastAsia"/>
        </w:rPr>
        <w:t>设置其功能。</w:t>
      </w:r>
    </w:p>
    <w:p w14:paraId="5FC97200" w14:textId="024DBC5A" w:rsidR="001B12C9" w:rsidRDefault="001B12C9" w:rsidP="00702DE6">
      <w:pPr>
        <w:ind w:firstLine="420"/>
      </w:pPr>
      <w:r>
        <w:rPr>
          <w:rFonts w:hint="eastAsia"/>
        </w:rPr>
        <w:t>点击相应高速开关量的编辑框，弹出高速输出开关量功能选择界面</w:t>
      </w:r>
      <w:r w:rsidR="00B22F91">
        <w:rPr>
          <w:rFonts w:hint="eastAsia"/>
        </w:rPr>
        <w:t>高速口</w:t>
      </w:r>
      <w:r w:rsidR="00B22F91">
        <w:rPr>
          <w:rFonts w:asciiTheme="minorEastAsia" w:hAnsiTheme="minorEastAsia" w:hint="eastAsia"/>
          <w:szCs w:val="21"/>
        </w:rPr>
        <w:t>可供选择的功能列表如下</w:t>
      </w:r>
      <w:r>
        <w:rPr>
          <w:rFonts w:hint="eastAsia"/>
        </w:rPr>
        <w:t>：</w:t>
      </w:r>
    </w:p>
    <w:tbl>
      <w:tblPr>
        <w:tblStyle w:val="a8"/>
        <w:tblpPr w:leftFromText="180" w:rightFromText="180" w:vertAnchor="text" w:tblpXSpec="center" w:tblpY="1"/>
        <w:tblOverlap w:val="never"/>
        <w:tblW w:w="5949" w:type="dxa"/>
        <w:tblLook w:val="04A0" w:firstRow="1" w:lastRow="0" w:firstColumn="1" w:lastColumn="0" w:noHBand="0" w:noVBand="1"/>
      </w:tblPr>
      <w:tblGrid>
        <w:gridCol w:w="704"/>
        <w:gridCol w:w="1247"/>
        <w:gridCol w:w="3998"/>
      </w:tblGrid>
      <w:tr w:rsidR="00B22F91" w:rsidRPr="004F55AA" w14:paraId="4D0E748A" w14:textId="77777777" w:rsidTr="00CF3809">
        <w:trPr>
          <w:trHeight w:val="280"/>
        </w:trPr>
        <w:tc>
          <w:tcPr>
            <w:tcW w:w="704" w:type="dxa"/>
            <w:noWrap/>
            <w:vAlign w:val="center"/>
          </w:tcPr>
          <w:p w14:paraId="61A96509" w14:textId="77777777" w:rsidR="00B22F91" w:rsidRPr="004F55AA" w:rsidRDefault="00B22F91" w:rsidP="007E1155">
            <w:pPr>
              <w:ind w:firstLineChars="0" w:firstLine="0"/>
              <w:jc w:val="center"/>
              <w:rPr>
                <w:rFonts w:ascii="等线" w:eastAsia="等线" w:hAnsi="等线" w:hint="eastAsia"/>
                <w:sz w:val="16"/>
                <w:szCs w:val="16"/>
              </w:rPr>
            </w:pPr>
            <w:r w:rsidRPr="004F55AA">
              <w:rPr>
                <w:rFonts w:ascii="等线" w:eastAsia="等线" w:hAnsi="等线" w:hint="eastAsia"/>
                <w:b/>
                <w:bCs/>
                <w:sz w:val="16"/>
                <w:szCs w:val="16"/>
              </w:rPr>
              <w:t>功能号</w:t>
            </w:r>
          </w:p>
        </w:tc>
        <w:tc>
          <w:tcPr>
            <w:tcW w:w="1247" w:type="dxa"/>
            <w:noWrap/>
            <w:vAlign w:val="center"/>
          </w:tcPr>
          <w:p w14:paraId="3A95F784" w14:textId="77777777" w:rsidR="00B22F91" w:rsidRPr="004F55AA" w:rsidRDefault="00B22F91" w:rsidP="007E1155">
            <w:pPr>
              <w:ind w:firstLineChars="0" w:firstLine="0"/>
              <w:jc w:val="center"/>
              <w:rPr>
                <w:rFonts w:ascii="等线" w:eastAsia="等线" w:hAnsi="等线" w:hint="eastAsia"/>
                <w:sz w:val="16"/>
                <w:szCs w:val="16"/>
              </w:rPr>
            </w:pPr>
            <w:r w:rsidRPr="004F55AA">
              <w:rPr>
                <w:rFonts w:ascii="等线" w:eastAsia="等线" w:hAnsi="等线" w:hint="eastAsia"/>
                <w:b/>
                <w:bCs/>
                <w:sz w:val="16"/>
                <w:szCs w:val="16"/>
              </w:rPr>
              <w:t>功能名称</w:t>
            </w:r>
          </w:p>
        </w:tc>
        <w:tc>
          <w:tcPr>
            <w:tcW w:w="3998" w:type="dxa"/>
            <w:vAlign w:val="center"/>
          </w:tcPr>
          <w:p w14:paraId="2645565A" w14:textId="77777777" w:rsidR="00B22F91" w:rsidRPr="004F55AA" w:rsidRDefault="00B22F91" w:rsidP="007E1155">
            <w:pPr>
              <w:ind w:firstLineChars="0" w:firstLine="0"/>
              <w:jc w:val="center"/>
              <w:rPr>
                <w:rFonts w:ascii="等线" w:eastAsia="等线" w:hAnsi="等线" w:hint="eastAsia"/>
                <w:b/>
                <w:bCs/>
                <w:sz w:val="16"/>
                <w:szCs w:val="16"/>
              </w:rPr>
            </w:pPr>
            <w:r w:rsidRPr="004F55AA">
              <w:rPr>
                <w:rFonts w:ascii="等线" w:eastAsia="等线" w:hAnsi="等线" w:hint="eastAsia"/>
                <w:b/>
                <w:bCs/>
                <w:sz w:val="16"/>
                <w:szCs w:val="16"/>
              </w:rPr>
              <w:t>描述</w:t>
            </w:r>
          </w:p>
        </w:tc>
      </w:tr>
      <w:tr w:rsidR="00B22F91" w:rsidRPr="00830777" w14:paraId="065776FD" w14:textId="77777777" w:rsidTr="00CF3809">
        <w:trPr>
          <w:trHeight w:val="280"/>
        </w:trPr>
        <w:tc>
          <w:tcPr>
            <w:tcW w:w="704" w:type="dxa"/>
            <w:noWrap/>
            <w:vAlign w:val="center"/>
            <w:hideMark/>
          </w:tcPr>
          <w:p w14:paraId="3E99B4AA" w14:textId="72CD2FBD" w:rsidR="00B22F91" w:rsidRPr="00830777"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P</w:t>
            </w:r>
            <w:r w:rsidRPr="00830777">
              <w:rPr>
                <w:rFonts w:asciiTheme="minorEastAsia" w:hAnsiTheme="minorEastAsia" w:hint="eastAsia"/>
                <w:sz w:val="18"/>
                <w:szCs w:val="18"/>
              </w:rPr>
              <w:t>0</w:t>
            </w:r>
          </w:p>
        </w:tc>
        <w:tc>
          <w:tcPr>
            <w:tcW w:w="1247" w:type="dxa"/>
            <w:noWrap/>
            <w:vAlign w:val="center"/>
            <w:hideMark/>
          </w:tcPr>
          <w:p w14:paraId="29B4B221" w14:textId="77777777" w:rsidR="00B22F91" w:rsidRPr="00EB6E6F" w:rsidRDefault="00B22F91" w:rsidP="007E1155">
            <w:pPr>
              <w:ind w:firstLineChars="0" w:firstLine="0"/>
              <w:jc w:val="center"/>
              <w:rPr>
                <w:rFonts w:asciiTheme="minorEastAsia" w:hAnsiTheme="minorEastAsia" w:hint="eastAsia"/>
                <w:sz w:val="18"/>
                <w:szCs w:val="18"/>
              </w:rPr>
            </w:pPr>
            <w:r w:rsidRPr="00EB6E6F">
              <w:rPr>
                <w:rFonts w:hint="eastAsia"/>
                <w:sz w:val="18"/>
                <w:szCs w:val="18"/>
              </w:rPr>
              <w:t>无定义</w:t>
            </w:r>
          </w:p>
        </w:tc>
        <w:tc>
          <w:tcPr>
            <w:tcW w:w="3998" w:type="dxa"/>
            <w:vAlign w:val="center"/>
          </w:tcPr>
          <w:p w14:paraId="142263B3" w14:textId="77777777" w:rsidR="00B22F91" w:rsidRPr="00830777" w:rsidRDefault="00B22F91" w:rsidP="007E1155">
            <w:pPr>
              <w:ind w:firstLineChars="0" w:firstLine="0"/>
              <w:jc w:val="left"/>
              <w:rPr>
                <w:rFonts w:asciiTheme="minorEastAsia" w:hAnsiTheme="minorEastAsia" w:hint="eastAsia"/>
                <w:sz w:val="18"/>
                <w:szCs w:val="18"/>
              </w:rPr>
            </w:pPr>
            <w:r>
              <w:rPr>
                <w:rFonts w:asciiTheme="minorEastAsia" w:hAnsiTheme="minorEastAsia" w:hint="eastAsia"/>
                <w:sz w:val="18"/>
                <w:szCs w:val="18"/>
              </w:rPr>
              <w:t>无功能定义。</w:t>
            </w:r>
          </w:p>
        </w:tc>
      </w:tr>
      <w:tr w:rsidR="00B22F91" w:rsidRPr="00830777" w14:paraId="49377AE9" w14:textId="77777777" w:rsidTr="00CF3809">
        <w:trPr>
          <w:trHeight w:val="280"/>
        </w:trPr>
        <w:tc>
          <w:tcPr>
            <w:tcW w:w="704" w:type="dxa"/>
            <w:noWrap/>
            <w:vAlign w:val="center"/>
            <w:hideMark/>
          </w:tcPr>
          <w:p w14:paraId="647C7AC9" w14:textId="4B6E9DED" w:rsidR="00B22F91" w:rsidRPr="00830777"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P</w:t>
            </w:r>
            <w:r w:rsidRPr="00830777">
              <w:rPr>
                <w:rFonts w:asciiTheme="minorEastAsia" w:hAnsiTheme="minorEastAsia" w:hint="eastAsia"/>
                <w:sz w:val="18"/>
                <w:szCs w:val="18"/>
              </w:rPr>
              <w:t>1</w:t>
            </w:r>
          </w:p>
        </w:tc>
        <w:tc>
          <w:tcPr>
            <w:tcW w:w="1247" w:type="dxa"/>
            <w:noWrap/>
            <w:vAlign w:val="center"/>
          </w:tcPr>
          <w:p w14:paraId="167F57AD" w14:textId="73100A9E" w:rsidR="00B22F91" w:rsidRPr="00EB6E6F"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加料</w:t>
            </w:r>
          </w:p>
        </w:tc>
        <w:tc>
          <w:tcPr>
            <w:tcW w:w="3998" w:type="dxa"/>
            <w:vAlign w:val="center"/>
          </w:tcPr>
          <w:p w14:paraId="2E53357B" w14:textId="69A4A263" w:rsidR="00B22F91" w:rsidRPr="00830777" w:rsidRDefault="00CF3809" w:rsidP="007E1155">
            <w:pPr>
              <w:ind w:firstLineChars="0" w:firstLine="0"/>
              <w:jc w:val="left"/>
              <w:rPr>
                <w:rFonts w:asciiTheme="minorEastAsia" w:hAnsiTheme="minorEastAsia" w:hint="eastAsia"/>
                <w:sz w:val="18"/>
                <w:szCs w:val="18"/>
              </w:rPr>
            </w:pPr>
            <w:r>
              <w:rPr>
                <w:rFonts w:asciiTheme="minorEastAsia" w:hAnsiTheme="minorEastAsia" w:hint="eastAsia"/>
                <w:sz w:val="18"/>
                <w:szCs w:val="18"/>
              </w:rPr>
              <w:t>控制加料步进电机动作</w:t>
            </w:r>
          </w:p>
        </w:tc>
      </w:tr>
      <w:tr w:rsidR="00B22F91" w:rsidRPr="00830777" w14:paraId="364231E2" w14:textId="77777777" w:rsidTr="00CF3809">
        <w:trPr>
          <w:trHeight w:val="280"/>
        </w:trPr>
        <w:tc>
          <w:tcPr>
            <w:tcW w:w="704" w:type="dxa"/>
            <w:noWrap/>
            <w:vAlign w:val="center"/>
            <w:hideMark/>
          </w:tcPr>
          <w:p w14:paraId="70732491" w14:textId="33B9CFAD" w:rsidR="00B22F91" w:rsidRPr="00830777"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P</w:t>
            </w:r>
            <w:r w:rsidRPr="00830777">
              <w:rPr>
                <w:rFonts w:asciiTheme="minorEastAsia" w:hAnsiTheme="minorEastAsia" w:hint="eastAsia"/>
                <w:sz w:val="18"/>
                <w:szCs w:val="18"/>
              </w:rPr>
              <w:t>2</w:t>
            </w:r>
          </w:p>
        </w:tc>
        <w:tc>
          <w:tcPr>
            <w:tcW w:w="1247" w:type="dxa"/>
            <w:noWrap/>
            <w:vAlign w:val="center"/>
          </w:tcPr>
          <w:p w14:paraId="0C4ECC69" w14:textId="5A11EB2A" w:rsidR="00B22F91" w:rsidRPr="00EB6E6F"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夹松袋</w:t>
            </w:r>
          </w:p>
        </w:tc>
        <w:tc>
          <w:tcPr>
            <w:tcW w:w="3998" w:type="dxa"/>
            <w:vAlign w:val="center"/>
          </w:tcPr>
          <w:p w14:paraId="460483D4" w14:textId="13B5A6F1" w:rsidR="00B22F91" w:rsidRPr="00830777" w:rsidRDefault="00CF3809" w:rsidP="007E1155">
            <w:pPr>
              <w:ind w:firstLineChars="0" w:firstLine="0"/>
              <w:jc w:val="left"/>
              <w:rPr>
                <w:rFonts w:asciiTheme="minorEastAsia" w:hAnsiTheme="minorEastAsia" w:hint="eastAsia"/>
                <w:sz w:val="18"/>
                <w:szCs w:val="18"/>
              </w:rPr>
            </w:pPr>
            <w:r>
              <w:rPr>
                <w:rFonts w:asciiTheme="minorEastAsia" w:hAnsiTheme="minorEastAsia" w:hint="eastAsia"/>
                <w:sz w:val="18"/>
                <w:szCs w:val="18"/>
              </w:rPr>
              <w:t>控制夹松袋步进电机动作</w:t>
            </w:r>
          </w:p>
        </w:tc>
      </w:tr>
      <w:tr w:rsidR="00B22F91" w:rsidRPr="00830777" w14:paraId="61A0CD02" w14:textId="77777777" w:rsidTr="00CF3809">
        <w:trPr>
          <w:trHeight w:val="280"/>
        </w:trPr>
        <w:tc>
          <w:tcPr>
            <w:tcW w:w="704" w:type="dxa"/>
            <w:noWrap/>
            <w:vAlign w:val="center"/>
            <w:hideMark/>
          </w:tcPr>
          <w:p w14:paraId="24808B16" w14:textId="72218B98" w:rsidR="00B22F91" w:rsidRPr="00830777"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P</w:t>
            </w:r>
            <w:r w:rsidRPr="00830777">
              <w:rPr>
                <w:rFonts w:asciiTheme="minorEastAsia" w:hAnsiTheme="minorEastAsia" w:hint="eastAsia"/>
                <w:sz w:val="18"/>
                <w:szCs w:val="18"/>
              </w:rPr>
              <w:t>3</w:t>
            </w:r>
          </w:p>
        </w:tc>
        <w:tc>
          <w:tcPr>
            <w:tcW w:w="1247" w:type="dxa"/>
            <w:noWrap/>
            <w:vAlign w:val="center"/>
          </w:tcPr>
          <w:p w14:paraId="7264989D" w14:textId="7C779D58" w:rsidR="00B22F91" w:rsidRPr="00EB6E6F"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卸料</w:t>
            </w:r>
          </w:p>
        </w:tc>
        <w:tc>
          <w:tcPr>
            <w:tcW w:w="3998" w:type="dxa"/>
            <w:vAlign w:val="center"/>
          </w:tcPr>
          <w:p w14:paraId="183FC622" w14:textId="2B7B7004" w:rsidR="00B22F91" w:rsidRPr="00830777" w:rsidRDefault="00CF3809" w:rsidP="007E1155">
            <w:pPr>
              <w:ind w:firstLineChars="0" w:firstLine="0"/>
              <w:jc w:val="left"/>
              <w:rPr>
                <w:rFonts w:asciiTheme="minorEastAsia" w:hAnsiTheme="minorEastAsia" w:hint="eastAsia"/>
                <w:sz w:val="18"/>
                <w:szCs w:val="18"/>
              </w:rPr>
            </w:pPr>
            <w:r>
              <w:rPr>
                <w:rFonts w:asciiTheme="minorEastAsia" w:hAnsiTheme="minorEastAsia" w:hint="eastAsia"/>
                <w:sz w:val="18"/>
                <w:szCs w:val="18"/>
              </w:rPr>
              <w:t>控制卸料步进电机动作</w:t>
            </w:r>
          </w:p>
        </w:tc>
      </w:tr>
      <w:tr w:rsidR="00B22F91" w:rsidRPr="00830777" w14:paraId="24AA8F1D" w14:textId="77777777" w:rsidTr="00CF3809">
        <w:trPr>
          <w:trHeight w:val="280"/>
        </w:trPr>
        <w:tc>
          <w:tcPr>
            <w:tcW w:w="704" w:type="dxa"/>
            <w:noWrap/>
            <w:vAlign w:val="center"/>
            <w:hideMark/>
          </w:tcPr>
          <w:p w14:paraId="70E5AA94" w14:textId="59F2021F" w:rsidR="00B22F91" w:rsidRPr="00830777"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P</w:t>
            </w:r>
            <w:r w:rsidRPr="00830777">
              <w:rPr>
                <w:rFonts w:asciiTheme="minorEastAsia" w:hAnsiTheme="minorEastAsia" w:hint="eastAsia"/>
                <w:sz w:val="18"/>
                <w:szCs w:val="18"/>
              </w:rPr>
              <w:t>4</w:t>
            </w:r>
          </w:p>
        </w:tc>
        <w:tc>
          <w:tcPr>
            <w:tcW w:w="1247" w:type="dxa"/>
            <w:noWrap/>
            <w:vAlign w:val="center"/>
          </w:tcPr>
          <w:p w14:paraId="35CDDC56" w14:textId="028A1EBC" w:rsidR="00B22F91" w:rsidRPr="00EB6E6F"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缝包切线</w:t>
            </w:r>
          </w:p>
        </w:tc>
        <w:tc>
          <w:tcPr>
            <w:tcW w:w="3998" w:type="dxa"/>
            <w:vAlign w:val="center"/>
          </w:tcPr>
          <w:p w14:paraId="358AB0BA" w14:textId="27D6BE07" w:rsidR="00B22F91" w:rsidRPr="00830777" w:rsidRDefault="00CF3809" w:rsidP="007E1155">
            <w:pPr>
              <w:ind w:firstLineChars="0" w:firstLine="0"/>
              <w:jc w:val="left"/>
              <w:rPr>
                <w:rFonts w:asciiTheme="minorEastAsia" w:hAnsiTheme="minorEastAsia" w:hint="eastAsia"/>
                <w:sz w:val="18"/>
                <w:szCs w:val="18"/>
              </w:rPr>
            </w:pPr>
            <w:r>
              <w:rPr>
                <w:rFonts w:asciiTheme="minorEastAsia" w:hAnsiTheme="minorEastAsia" w:hint="eastAsia"/>
                <w:sz w:val="18"/>
                <w:szCs w:val="18"/>
              </w:rPr>
              <w:t>控制切线步进电机动作</w:t>
            </w:r>
          </w:p>
        </w:tc>
      </w:tr>
      <w:tr w:rsidR="00B22F91" w:rsidRPr="00830777" w14:paraId="5CEA91E7" w14:textId="77777777" w:rsidTr="00CF3809">
        <w:trPr>
          <w:trHeight w:val="280"/>
        </w:trPr>
        <w:tc>
          <w:tcPr>
            <w:tcW w:w="704" w:type="dxa"/>
            <w:noWrap/>
            <w:vAlign w:val="center"/>
            <w:hideMark/>
          </w:tcPr>
          <w:p w14:paraId="3E410036" w14:textId="52280797" w:rsidR="00B22F91" w:rsidRPr="00830777"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P</w:t>
            </w:r>
            <w:r w:rsidRPr="00830777">
              <w:rPr>
                <w:rFonts w:asciiTheme="minorEastAsia" w:hAnsiTheme="minorEastAsia" w:hint="eastAsia"/>
                <w:sz w:val="18"/>
                <w:szCs w:val="18"/>
              </w:rPr>
              <w:t>5</w:t>
            </w:r>
          </w:p>
        </w:tc>
        <w:tc>
          <w:tcPr>
            <w:tcW w:w="1247" w:type="dxa"/>
            <w:noWrap/>
            <w:vAlign w:val="center"/>
          </w:tcPr>
          <w:p w14:paraId="5EB1E5B1" w14:textId="63AF235A" w:rsidR="00B22F91" w:rsidRPr="00EB6E6F"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牵引机滑块</w:t>
            </w:r>
          </w:p>
        </w:tc>
        <w:tc>
          <w:tcPr>
            <w:tcW w:w="3998" w:type="dxa"/>
            <w:vAlign w:val="center"/>
          </w:tcPr>
          <w:p w14:paraId="69C59B7A" w14:textId="1E2AA5B0" w:rsidR="00B22F91" w:rsidRPr="00830777" w:rsidRDefault="00CF3809" w:rsidP="007E1155">
            <w:pPr>
              <w:ind w:firstLineChars="0" w:firstLine="0"/>
              <w:jc w:val="left"/>
              <w:rPr>
                <w:rFonts w:asciiTheme="minorEastAsia" w:hAnsiTheme="minorEastAsia" w:hint="eastAsia"/>
                <w:sz w:val="18"/>
                <w:szCs w:val="18"/>
              </w:rPr>
            </w:pPr>
            <w:r>
              <w:rPr>
                <w:rFonts w:asciiTheme="minorEastAsia" w:hAnsiTheme="minorEastAsia" w:hint="eastAsia"/>
                <w:sz w:val="18"/>
                <w:szCs w:val="18"/>
              </w:rPr>
              <w:t>控制牵引机滑块步进电机动作</w:t>
            </w:r>
          </w:p>
        </w:tc>
      </w:tr>
      <w:tr w:rsidR="00B22F91" w:rsidRPr="00830777" w14:paraId="3171D46C" w14:textId="77777777" w:rsidTr="00CF3809">
        <w:trPr>
          <w:trHeight w:val="280"/>
        </w:trPr>
        <w:tc>
          <w:tcPr>
            <w:tcW w:w="704" w:type="dxa"/>
            <w:noWrap/>
            <w:vAlign w:val="center"/>
            <w:hideMark/>
          </w:tcPr>
          <w:p w14:paraId="2DEC2B0D" w14:textId="040FA035" w:rsidR="00B22F91" w:rsidRPr="00830777"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P</w:t>
            </w:r>
            <w:r w:rsidRPr="00830777">
              <w:rPr>
                <w:rFonts w:asciiTheme="minorEastAsia" w:hAnsiTheme="minorEastAsia" w:hint="eastAsia"/>
                <w:sz w:val="18"/>
                <w:szCs w:val="18"/>
              </w:rPr>
              <w:t>6</w:t>
            </w:r>
          </w:p>
        </w:tc>
        <w:tc>
          <w:tcPr>
            <w:tcW w:w="1247" w:type="dxa"/>
            <w:noWrap/>
            <w:vAlign w:val="center"/>
          </w:tcPr>
          <w:p w14:paraId="583C6D49" w14:textId="0C342666" w:rsidR="00B22F91" w:rsidRPr="00EB6E6F" w:rsidRDefault="00B22F91" w:rsidP="007E1155">
            <w:pPr>
              <w:ind w:firstLineChars="0" w:firstLine="0"/>
              <w:jc w:val="center"/>
              <w:rPr>
                <w:rFonts w:asciiTheme="minorEastAsia" w:hAnsiTheme="minorEastAsia" w:hint="eastAsia"/>
                <w:sz w:val="18"/>
                <w:szCs w:val="18"/>
              </w:rPr>
            </w:pPr>
            <w:r>
              <w:rPr>
                <w:rFonts w:asciiTheme="minorEastAsia" w:hAnsiTheme="minorEastAsia" w:hint="eastAsia"/>
                <w:sz w:val="18"/>
                <w:szCs w:val="18"/>
              </w:rPr>
              <w:t>牵引机夹袋</w:t>
            </w:r>
          </w:p>
        </w:tc>
        <w:tc>
          <w:tcPr>
            <w:tcW w:w="3998" w:type="dxa"/>
            <w:vAlign w:val="center"/>
          </w:tcPr>
          <w:p w14:paraId="21396203" w14:textId="61593B56" w:rsidR="00B22F91" w:rsidRPr="00830777" w:rsidRDefault="00CF3809" w:rsidP="007E1155">
            <w:pPr>
              <w:ind w:firstLineChars="0" w:firstLine="0"/>
              <w:jc w:val="left"/>
              <w:rPr>
                <w:rFonts w:asciiTheme="minorEastAsia" w:hAnsiTheme="minorEastAsia" w:hint="eastAsia"/>
                <w:sz w:val="18"/>
                <w:szCs w:val="18"/>
              </w:rPr>
            </w:pPr>
            <w:r>
              <w:rPr>
                <w:rFonts w:asciiTheme="minorEastAsia" w:hAnsiTheme="minorEastAsia" w:hint="eastAsia"/>
                <w:sz w:val="18"/>
                <w:szCs w:val="18"/>
              </w:rPr>
              <w:t>控制牵引机夹袋步进电机动作</w:t>
            </w:r>
          </w:p>
        </w:tc>
      </w:tr>
    </w:tbl>
    <w:p w14:paraId="687D5964" w14:textId="3D167B70" w:rsidR="00D07E85" w:rsidRPr="00CF3809" w:rsidRDefault="00D07E85" w:rsidP="00CE79C9">
      <w:pPr>
        <w:ind w:firstLineChars="0" w:firstLine="0"/>
        <w:jc w:val="center"/>
        <w:rPr>
          <w:rFonts w:ascii="宋体" w:hAnsi="宋体" w:hint="eastAsia"/>
          <w:sz w:val="18"/>
          <w:szCs w:val="21"/>
        </w:rPr>
      </w:pPr>
    </w:p>
    <w:p w14:paraId="242F5FF7" w14:textId="374F9AC9" w:rsidR="007670BA" w:rsidRPr="00F30EA7" w:rsidRDefault="000C7FCE" w:rsidP="004814BB">
      <w:pPr>
        <w:pStyle w:val="3"/>
      </w:pPr>
      <w:bookmarkStart w:id="46" w:name="_Toc213162652"/>
      <w:r w:rsidRPr="00F30EA7">
        <w:rPr>
          <w:rFonts w:hint="eastAsia"/>
        </w:rPr>
        <w:lastRenderedPageBreak/>
        <w:t>开关量测试</w:t>
      </w:r>
      <w:bookmarkEnd w:id="46"/>
    </w:p>
    <w:p w14:paraId="242DBC20" w14:textId="29C854D9" w:rsidR="007670BA" w:rsidRPr="002F3E44" w:rsidRDefault="000E1F3C" w:rsidP="005D5256">
      <w:pPr>
        <w:ind w:firstLine="420"/>
      </w:pPr>
      <w:r>
        <w:rPr>
          <w:rFonts w:hint="eastAsia"/>
        </w:rPr>
        <w:t>开关量测试功能可用于测试当前普通输入</w:t>
      </w:r>
      <w:r>
        <w:t>In</w:t>
      </w:r>
      <w:r w:rsidR="002F3E44">
        <w:rPr>
          <w:rFonts w:hint="eastAsia"/>
        </w:rPr>
        <w:t>的输入是否有小，以及</w:t>
      </w:r>
      <w:r>
        <w:rPr>
          <w:rFonts w:hint="eastAsia"/>
        </w:rPr>
        <w:t>普通输出</w:t>
      </w:r>
      <w:r>
        <w:rPr>
          <w:rFonts w:hint="eastAsia"/>
        </w:rPr>
        <w:t>O</w:t>
      </w:r>
      <w:r>
        <w:t>ut</w:t>
      </w:r>
      <w:r w:rsidR="002F3E44">
        <w:rPr>
          <w:rFonts w:hint="eastAsia"/>
        </w:rPr>
        <w:t>的输出是否有效，如下图所示：</w:t>
      </w:r>
    </w:p>
    <w:p w14:paraId="0D77CF19" w14:textId="6241A6C4" w:rsidR="000C7FCE" w:rsidRDefault="006C7819" w:rsidP="00CD7267">
      <w:pPr>
        <w:ind w:firstLineChars="0" w:firstLine="0"/>
        <w:jc w:val="center"/>
        <w:rPr>
          <w:rFonts w:ascii="宋体" w:hAnsi="宋体" w:hint="eastAsia"/>
          <w:sz w:val="18"/>
          <w:szCs w:val="21"/>
        </w:rPr>
      </w:pPr>
      <w:r>
        <w:rPr>
          <w:noProof/>
        </w:rPr>
        <w:drawing>
          <wp:inline distT="0" distB="0" distL="0" distR="0" wp14:anchorId="0EF25AA2" wp14:editId="546D995A">
            <wp:extent cx="3479666" cy="2088000"/>
            <wp:effectExtent l="0" t="0" r="0" b="0"/>
            <wp:docPr id="138608452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58F4D03B" w14:textId="358F7225" w:rsidR="000C7FCE" w:rsidRDefault="00E64708" w:rsidP="00702DE6">
      <w:pPr>
        <w:ind w:firstLine="420"/>
      </w:pPr>
      <w:r>
        <w:rPr>
          <w:rFonts w:hint="eastAsia"/>
        </w:rPr>
        <w:t>1</w:t>
      </w:r>
      <w:r>
        <w:t xml:space="preserve">. </w:t>
      </w:r>
      <w:r>
        <w:rPr>
          <w:rFonts w:hint="eastAsia"/>
        </w:rPr>
        <w:t>点击</w:t>
      </w:r>
      <w:r>
        <w:rPr>
          <w:rFonts w:hint="eastAsia"/>
        </w:rPr>
        <w:t>O</w:t>
      </w:r>
      <w:r>
        <w:t>TU1</w:t>
      </w:r>
      <w:r w:rsidR="0084217D">
        <w:rPr>
          <w:rFonts w:eastAsia="宋体" w:hint="eastAsia"/>
        </w:rPr>
        <w:t>～</w:t>
      </w:r>
      <w:r>
        <w:t>OUT18</w:t>
      </w:r>
      <w:r>
        <w:rPr>
          <w:rFonts w:hint="eastAsia"/>
        </w:rPr>
        <w:t>，就可以设置对应的输出有效和输出无效；</w:t>
      </w:r>
    </w:p>
    <w:p w14:paraId="251C52D4" w14:textId="6ADB0C29" w:rsidR="00515E01" w:rsidRDefault="00E64708" w:rsidP="00D37F69">
      <w:pPr>
        <w:ind w:firstLine="420"/>
      </w:pPr>
      <w:r>
        <w:rPr>
          <w:rFonts w:hint="eastAsia"/>
        </w:rPr>
        <w:t>2</w:t>
      </w:r>
      <w:r>
        <w:t>. IN1</w:t>
      </w:r>
      <w:r w:rsidR="0084217D">
        <w:rPr>
          <w:rFonts w:eastAsia="宋体" w:hint="eastAsia"/>
        </w:rPr>
        <w:t>～</w:t>
      </w:r>
      <w:r>
        <w:t>IN12</w:t>
      </w:r>
      <w:r>
        <w:rPr>
          <w:rFonts w:hint="eastAsia"/>
        </w:rPr>
        <w:t>会实时显示当前对应的输入口是否输入有效。</w:t>
      </w:r>
    </w:p>
    <w:p w14:paraId="37C1F1CF" w14:textId="7B223B1E" w:rsidR="004D5C4D" w:rsidRDefault="004D5C4D" w:rsidP="004814BB">
      <w:pPr>
        <w:pStyle w:val="2"/>
      </w:pPr>
      <w:bookmarkStart w:id="47" w:name="_Toc213162653"/>
      <w:r w:rsidRPr="004D5C4D">
        <w:rPr>
          <w:rFonts w:hint="eastAsia"/>
        </w:rPr>
        <w:t>功能与机电参数</w:t>
      </w:r>
      <w:bookmarkEnd w:id="47"/>
    </w:p>
    <w:p w14:paraId="357B9C97" w14:textId="65DEF316" w:rsidR="006C7819" w:rsidRPr="006C7819" w:rsidRDefault="006C7819" w:rsidP="001A2336">
      <w:pPr>
        <w:ind w:firstLineChars="0" w:firstLine="0"/>
        <w:jc w:val="center"/>
      </w:pPr>
      <w:r>
        <w:rPr>
          <w:noProof/>
        </w:rPr>
        <w:drawing>
          <wp:inline distT="0" distB="0" distL="0" distR="0" wp14:anchorId="0DE056CB" wp14:editId="38FFA6DB">
            <wp:extent cx="3479666" cy="2088000"/>
            <wp:effectExtent l="0" t="0" r="0" b="0"/>
            <wp:docPr id="79219968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7F61E8BE" w14:textId="221DD296" w:rsidR="002E6AE0" w:rsidRPr="004D114F" w:rsidRDefault="00264DFF" w:rsidP="004814BB">
      <w:pPr>
        <w:pStyle w:val="3"/>
      </w:pPr>
      <w:bookmarkStart w:id="48" w:name="_Toc213162654"/>
      <w:r w:rsidRPr="004D114F">
        <w:rPr>
          <w:rFonts w:hint="eastAsia"/>
        </w:rPr>
        <w:t>电动加料设置</w:t>
      </w:r>
      <w:bookmarkEnd w:id="48"/>
    </w:p>
    <w:p w14:paraId="598D7E6B" w14:textId="6C739385" w:rsidR="004D5C4D" w:rsidRDefault="00226C59" w:rsidP="005D5256">
      <w:pPr>
        <w:ind w:firstLine="420"/>
      </w:pPr>
      <w:r>
        <w:rPr>
          <w:rFonts w:hint="eastAsia"/>
        </w:rPr>
        <w:t>“</w:t>
      </w:r>
      <w:r>
        <w:rPr>
          <w:rFonts w:hint="eastAsia"/>
        </w:rPr>
        <w:t>6</w:t>
      </w:r>
      <w:r>
        <w:t xml:space="preserve">.1.1 </w:t>
      </w:r>
      <w:r>
        <w:rPr>
          <w:rFonts w:hint="eastAsia"/>
        </w:rPr>
        <w:t>电动加料”</w:t>
      </w:r>
      <w:r w:rsidR="0069430C">
        <w:rPr>
          <w:rFonts w:hint="eastAsia"/>
        </w:rPr>
        <w:t>设置界面</w:t>
      </w:r>
      <w:r w:rsidR="00584965">
        <w:rPr>
          <w:rFonts w:hint="eastAsia"/>
        </w:rPr>
        <w:t>：</w:t>
      </w:r>
    </w:p>
    <w:p w14:paraId="08A04527" w14:textId="6C5C19BF" w:rsidR="004D5C4D" w:rsidRDefault="000E0A18" w:rsidP="00E920FF">
      <w:pPr>
        <w:ind w:firstLineChars="0" w:firstLine="0"/>
        <w:jc w:val="center"/>
        <w:rPr>
          <w:rFonts w:ascii="宋体" w:hAnsi="宋体" w:hint="eastAsia"/>
          <w:sz w:val="18"/>
          <w:szCs w:val="21"/>
        </w:rPr>
      </w:pPr>
      <w:r>
        <w:rPr>
          <w:noProof/>
        </w:rPr>
        <w:lastRenderedPageBreak/>
        <w:drawing>
          <wp:inline distT="0" distB="0" distL="0" distR="0" wp14:anchorId="34778A71" wp14:editId="41652B11">
            <wp:extent cx="3478832" cy="2088000"/>
            <wp:effectExtent l="0" t="0" r="0" b="0"/>
            <wp:docPr id="4690668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r>
        <w:rPr>
          <w:rFonts w:ascii="宋体" w:hAnsi="宋体"/>
          <w:noProof/>
          <w:sz w:val="18"/>
          <w:szCs w:val="21"/>
        </w:rPr>
        <w:t xml:space="preserve"> </w:t>
      </w:r>
    </w:p>
    <w:tbl>
      <w:tblPr>
        <w:tblStyle w:val="a8"/>
        <w:tblW w:w="0" w:type="auto"/>
        <w:jc w:val="center"/>
        <w:tblLook w:val="04A0" w:firstRow="1" w:lastRow="0" w:firstColumn="1" w:lastColumn="0" w:noHBand="0" w:noVBand="1"/>
      </w:tblPr>
      <w:tblGrid>
        <w:gridCol w:w="809"/>
        <w:gridCol w:w="1198"/>
        <w:gridCol w:w="4137"/>
      </w:tblGrid>
      <w:tr w:rsidR="001C7C61" w:rsidRPr="00814FA4" w14:paraId="5EC39B36" w14:textId="77777777" w:rsidTr="001C7C61">
        <w:trPr>
          <w:jc w:val="center"/>
        </w:trPr>
        <w:tc>
          <w:tcPr>
            <w:tcW w:w="809" w:type="dxa"/>
            <w:vAlign w:val="center"/>
          </w:tcPr>
          <w:p w14:paraId="598342E7" w14:textId="63611F62" w:rsidR="001C7C61" w:rsidRPr="00D5512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6.1.1.1</w:t>
            </w:r>
          </w:p>
        </w:tc>
        <w:tc>
          <w:tcPr>
            <w:tcW w:w="1198" w:type="dxa"/>
            <w:vAlign w:val="center"/>
          </w:tcPr>
          <w:p w14:paraId="1BAA85FD" w14:textId="1FFDD476" w:rsidR="001C7C61" w:rsidRPr="005C07D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运行频率</w:t>
            </w:r>
          </w:p>
        </w:tc>
        <w:tc>
          <w:tcPr>
            <w:tcW w:w="4137" w:type="dxa"/>
            <w:vAlign w:val="center"/>
          </w:tcPr>
          <w:p w14:paraId="5CA5C6AC" w14:textId="037AD8E5" w:rsidR="001C7C61" w:rsidRPr="005838B4" w:rsidRDefault="001C7C61" w:rsidP="001C7C61">
            <w:pPr>
              <w:ind w:firstLineChars="0" w:firstLine="0"/>
              <w:jc w:val="left"/>
              <w:rPr>
                <w:color w:val="000000"/>
                <w:sz w:val="18"/>
                <w:szCs w:val="18"/>
              </w:rPr>
            </w:pPr>
            <w:r w:rsidRPr="001C7C61">
              <w:rPr>
                <w:rFonts w:hint="eastAsia"/>
                <w:color w:val="000000"/>
                <w:sz w:val="18"/>
                <w:szCs w:val="18"/>
              </w:rPr>
              <w:t>电动加料门的转动频率</w:t>
            </w:r>
          </w:p>
        </w:tc>
      </w:tr>
      <w:tr w:rsidR="001C7C61" w:rsidRPr="00814FA4" w14:paraId="5C2F98ED" w14:textId="77777777" w:rsidTr="001C7C61">
        <w:trPr>
          <w:jc w:val="center"/>
        </w:trPr>
        <w:tc>
          <w:tcPr>
            <w:tcW w:w="809" w:type="dxa"/>
            <w:vAlign w:val="center"/>
          </w:tcPr>
          <w:p w14:paraId="11264195" w14:textId="67CC6EE2" w:rsidR="001C7C61" w:rsidRPr="00D5512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6.1.1.2</w:t>
            </w:r>
          </w:p>
        </w:tc>
        <w:tc>
          <w:tcPr>
            <w:tcW w:w="1198" w:type="dxa"/>
            <w:vAlign w:val="center"/>
          </w:tcPr>
          <w:p w14:paraId="03AEB83D" w14:textId="28C6C0E6" w:rsidR="001C7C61" w:rsidRPr="005C07D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小投脉冲数</w:t>
            </w:r>
          </w:p>
        </w:tc>
        <w:tc>
          <w:tcPr>
            <w:tcW w:w="4137" w:type="dxa"/>
            <w:vAlign w:val="center"/>
          </w:tcPr>
          <w:p w14:paraId="60DEBE18" w14:textId="6C21A023" w:rsidR="001C7C61" w:rsidRPr="005838B4" w:rsidRDefault="001C7C61" w:rsidP="001C7C61">
            <w:pPr>
              <w:ind w:firstLineChars="0" w:firstLine="0"/>
              <w:jc w:val="left"/>
              <w:rPr>
                <w:color w:val="000000"/>
                <w:sz w:val="18"/>
                <w:szCs w:val="18"/>
              </w:rPr>
            </w:pPr>
            <w:r w:rsidRPr="001C7C61">
              <w:rPr>
                <w:rFonts w:hint="eastAsia"/>
                <w:color w:val="000000"/>
                <w:sz w:val="18"/>
                <w:szCs w:val="18"/>
              </w:rPr>
              <w:t>从关门位置开门到小投所需的脉冲数，设置为</w:t>
            </w:r>
            <w:r w:rsidRPr="001C7C61">
              <w:rPr>
                <w:rFonts w:hint="eastAsia"/>
                <w:color w:val="000000"/>
                <w:sz w:val="18"/>
                <w:szCs w:val="18"/>
              </w:rPr>
              <w:t>0</w:t>
            </w:r>
            <w:r w:rsidRPr="001C7C61">
              <w:rPr>
                <w:rFonts w:hint="eastAsia"/>
                <w:color w:val="000000"/>
                <w:sz w:val="18"/>
                <w:szCs w:val="18"/>
              </w:rPr>
              <w:t>时没有小投开</w:t>
            </w:r>
            <w:r w:rsidRPr="001C7C61">
              <w:rPr>
                <w:rFonts w:hint="eastAsia"/>
                <w:color w:val="000000"/>
                <w:sz w:val="18"/>
                <w:szCs w:val="18"/>
              </w:rPr>
              <w:t>/</w:t>
            </w:r>
            <w:r w:rsidRPr="001C7C61">
              <w:rPr>
                <w:rFonts w:hint="eastAsia"/>
                <w:color w:val="000000"/>
                <w:sz w:val="18"/>
                <w:szCs w:val="18"/>
              </w:rPr>
              <w:t>关门动作</w:t>
            </w:r>
          </w:p>
        </w:tc>
      </w:tr>
      <w:tr w:rsidR="001C7C61" w:rsidRPr="00814FA4" w14:paraId="6D62B3D9" w14:textId="77777777" w:rsidTr="001C7C61">
        <w:trPr>
          <w:jc w:val="center"/>
        </w:trPr>
        <w:tc>
          <w:tcPr>
            <w:tcW w:w="809" w:type="dxa"/>
            <w:vAlign w:val="center"/>
          </w:tcPr>
          <w:p w14:paraId="290A9FC1" w14:textId="6BE30780" w:rsidR="001C7C61" w:rsidRPr="00D5512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6.1.1.3</w:t>
            </w:r>
          </w:p>
        </w:tc>
        <w:tc>
          <w:tcPr>
            <w:tcW w:w="1198" w:type="dxa"/>
            <w:vAlign w:val="center"/>
          </w:tcPr>
          <w:p w14:paraId="179F78EC" w14:textId="7FA3B26E" w:rsidR="001C7C61" w:rsidRPr="005C07D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中投脉冲数</w:t>
            </w:r>
          </w:p>
        </w:tc>
        <w:tc>
          <w:tcPr>
            <w:tcW w:w="4137" w:type="dxa"/>
            <w:vAlign w:val="center"/>
          </w:tcPr>
          <w:p w14:paraId="5BEEA5FD" w14:textId="382B6757" w:rsidR="001C7C61" w:rsidRPr="005838B4" w:rsidRDefault="001C7C61" w:rsidP="001C7C61">
            <w:pPr>
              <w:ind w:firstLineChars="0" w:firstLine="0"/>
              <w:jc w:val="left"/>
              <w:rPr>
                <w:color w:val="000000"/>
                <w:sz w:val="18"/>
                <w:szCs w:val="18"/>
              </w:rPr>
            </w:pPr>
            <w:r w:rsidRPr="001C7C61">
              <w:rPr>
                <w:rFonts w:hint="eastAsia"/>
                <w:color w:val="000000"/>
                <w:sz w:val="18"/>
                <w:szCs w:val="18"/>
              </w:rPr>
              <w:t>从关门位置开门到中投所需的脉冲数，设置为</w:t>
            </w:r>
            <w:r w:rsidRPr="001C7C61">
              <w:rPr>
                <w:rFonts w:hint="eastAsia"/>
                <w:color w:val="000000"/>
                <w:sz w:val="18"/>
                <w:szCs w:val="18"/>
              </w:rPr>
              <w:t>0</w:t>
            </w:r>
            <w:r w:rsidRPr="001C7C61">
              <w:rPr>
                <w:rFonts w:hint="eastAsia"/>
                <w:color w:val="000000"/>
                <w:sz w:val="18"/>
                <w:szCs w:val="18"/>
              </w:rPr>
              <w:t>时没有中投开</w:t>
            </w:r>
            <w:r w:rsidRPr="001C7C61">
              <w:rPr>
                <w:rFonts w:hint="eastAsia"/>
                <w:color w:val="000000"/>
                <w:sz w:val="18"/>
                <w:szCs w:val="18"/>
              </w:rPr>
              <w:t>/</w:t>
            </w:r>
            <w:r w:rsidRPr="001C7C61">
              <w:rPr>
                <w:rFonts w:hint="eastAsia"/>
                <w:color w:val="000000"/>
                <w:sz w:val="18"/>
                <w:szCs w:val="18"/>
              </w:rPr>
              <w:t>关门动作</w:t>
            </w:r>
          </w:p>
        </w:tc>
      </w:tr>
      <w:tr w:rsidR="001C7C61" w:rsidRPr="00814FA4" w14:paraId="29A8BAAC" w14:textId="77777777" w:rsidTr="001C7C61">
        <w:trPr>
          <w:jc w:val="center"/>
        </w:trPr>
        <w:tc>
          <w:tcPr>
            <w:tcW w:w="809" w:type="dxa"/>
            <w:vAlign w:val="center"/>
          </w:tcPr>
          <w:p w14:paraId="7E9A7CF8" w14:textId="46012CC2" w:rsidR="001C7C61" w:rsidRPr="00D5512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6.1.1.4</w:t>
            </w:r>
          </w:p>
        </w:tc>
        <w:tc>
          <w:tcPr>
            <w:tcW w:w="1198" w:type="dxa"/>
            <w:vAlign w:val="center"/>
          </w:tcPr>
          <w:p w14:paraId="07B94117" w14:textId="361EDFA0" w:rsidR="001C7C61" w:rsidRPr="005C07D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大投脉冲数</w:t>
            </w:r>
          </w:p>
        </w:tc>
        <w:tc>
          <w:tcPr>
            <w:tcW w:w="4137" w:type="dxa"/>
            <w:vAlign w:val="center"/>
          </w:tcPr>
          <w:p w14:paraId="6902C0BB" w14:textId="20AE5A17" w:rsidR="001C7C61" w:rsidRPr="005838B4" w:rsidRDefault="001C7C61" w:rsidP="001C7C61">
            <w:pPr>
              <w:ind w:firstLineChars="0" w:firstLine="0"/>
              <w:jc w:val="left"/>
              <w:rPr>
                <w:color w:val="000000"/>
                <w:sz w:val="18"/>
                <w:szCs w:val="18"/>
              </w:rPr>
            </w:pPr>
            <w:r w:rsidRPr="001C7C61">
              <w:rPr>
                <w:rFonts w:hint="eastAsia"/>
                <w:color w:val="000000"/>
                <w:sz w:val="18"/>
                <w:szCs w:val="18"/>
              </w:rPr>
              <w:t>从关门位置开门到大投所需的脉冲数，设置为</w:t>
            </w:r>
            <w:r w:rsidRPr="001C7C61">
              <w:rPr>
                <w:rFonts w:hint="eastAsia"/>
                <w:color w:val="000000"/>
                <w:sz w:val="18"/>
                <w:szCs w:val="18"/>
              </w:rPr>
              <w:t>0</w:t>
            </w:r>
            <w:r w:rsidRPr="001C7C61">
              <w:rPr>
                <w:rFonts w:hint="eastAsia"/>
                <w:color w:val="000000"/>
                <w:sz w:val="18"/>
                <w:szCs w:val="18"/>
              </w:rPr>
              <w:t>时没有大投开</w:t>
            </w:r>
            <w:r w:rsidRPr="001C7C61">
              <w:rPr>
                <w:rFonts w:hint="eastAsia"/>
                <w:color w:val="000000"/>
                <w:sz w:val="18"/>
                <w:szCs w:val="18"/>
              </w:rPr>
              <w:t>/</w:t>
            </w:r>
            <w:r w:rsidRPr="001C7C61">
              <w:rPr>
                <w:rFonts w:hint="eastAsia"/>
                <w:color w:val="000000"/>
                <w:sz w:val="18"/>
                <w:szCs w:val="18"/>
              </w:rPr>
              <w:t>关门动作</w:t>
            </w:r>
          </w:p>
        </w:tc>
      </w:tr>
      <w:tr w:rsidR="001C7C61" w:rsidRPr="00814FA4" w14:paraId="32956ED1" w14:textId="77777777" w:rsidTr="001C7C61">
        <w:trPr>
          <w:jc w:val="center"/>
        </w:trPr>
        <w:tc>
          <w:tcPr>
            <w:tcW w:w="809" w:type="dxa"/>
            <w:vAlign w:val="center"/>
          </w:tcPr>
          <w:p w14:paraId="490E322C" w14:textId="5975CC19" w:rsidR="001C7C61" w:rsidRPr="00D5512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6.1.1.5</w:t>
            </w:r>
          </w:p>
        </w:tc>
        <w:tc>
          <w:tcPr>
            <w:tcW w:w="1198" w:type="dxa"/>
            <w:vAlign w:val="center"/>
          </w:tcPr>
          <w:p w14:paraId="40A7AC15" w14:textId="1723C628" w:rsidR="001C7C61" w:rsidRPr="005C07D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关门超时时间</w:t>
            </w:r>
          </w:p>
        </w:tc>
        <w:tc>
          <w:tcPr>
            <w:tcW w:w="4137" w:type="dxa"/>
            <w:vAlign w:val="center"/>
          </w:tcPr>
          <w:p w14:paraId="7B818342" w14:textId="43415A58" w:rsidR="001C7C61" w:rsidRPr="005838B4" w:rsidRDefault="001C7C61" w:rsidP="001C7C61">
            <w:pPr>
              <w:ind w:firstLineChars="0" w:firstLine="0"/>
              <w:jc w:val="left"/>
              <w:rPr>
                <w:color w:val="000000"/>
                <w:sz w:val="18"/>
                <w:szCs w:val="18"/>
              </w:rPr>
            </w:pPr>
            <w:r>
              <w:rPr>
                <w:rFonts w:hint="eastAsia"/>
                <w:color w:val="000000"/>
                <w:sz w:val="18"/>
                <w:szCs w:val="18"/>
              </w:rPr>
              <w:t>定义</w:t>
            </w:r>
            <w:r w:rsidRPr="001C7C61">
              <w:rPr>
                <w:rFonts w:hint="eastAsia"/>
                <w:color w:val="000000"/>
                <w:sz w:val="18"/>
                <w:szCs w:val="18"/>
              </w:rPr>
              <w:t>加料门关到位信号时才起作用，在输出关门脉冲后，如果经过这个时间还未检测到关到位信号，则认为关到位开关损坏，会直接停止脉冲输出</w:t>
            </w:r>
          </w:p>
        </w:tc>
      </w:tr>
      <w:tr w:rsidR="001C7C61" w:rsidRPr="00814FA4" w14:paraId="1E9B31C7" w14:textId="77777777" w:rsidTr="001C7C61">
        <w:trPr>
          <w:jc w:val="center"/>
        </w:trPr>
        <w:tc>
          <w:tcPr>
            <w:tcW w:w="809" w:type="dxa"/>
            <w:vAlign w:val="center"/>
          </w:tcPr>
          <w:p w14:paraId="29C91AE0" w14:textId="5275B5A9" w:rsidR="001C7C61" w:rsidRPr="00D5512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6.1.1.6</w:t>
            </w:r>
          </w:p>
        </w:tc>
        <w:tc>
          <w:tcPr>
            <w:tcW w:w="1198" w:type="dxa"/>
            <w:vAlign w:val="center"/>
          </w:tcPr>
          <w:p w14:paraId="2318B9C6" w14:textId="08C6F907" w:rsidR="001C7C61" w:rsidRPr="005C07D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启动频率</w:t>
            </w:r>
          </w:p>
        </w:tc>
        <w:tc>
          <w:tcPr>
            <w:tcW w:w="4137" w:type="dxa"/>
            <w:vAlign w:val="center"/>
          </w:tcPr>
          <w:p w14:paraId="069BB5D4" w14:textId="0AFF5779" w:rsidR="001C7C61" w:rsidRPr="005838B4" w:rsidRDefault="001C7C61" w:rsidP="001C7C61">
            <w:pPr>
              <w:ind w:firstLineChars="0" w:firstLine="0"/>
              <w:jc w:val="left"/>
              <w:rPr>
                <w:color w:val="000000"/>
                <w:sz w:val="18"/>
                <w:szCs w:val="18"/>
              </w:rPr>
            </w:pPr>
            <w:r w:rsidRPr="001C7C61">
              <w:rPr>
                <w:rFonts w:hint="eastAsia"/>
                <w:color w:val="000000"/>
                <w:sz w:val="18"/>
                <w:szCs w:val="18"/>
              </w:rPr>
              <w:t>电动加料门开始加速时的频率</w:t>
            </w:r>
          </w:p>
        </w:tc>
      </w:tr>
      <w:tr w:rsidR="001C7C61" w:rsidRPr="00814FA4" w14:paraId="253949A3" w14:textId="77777777" w:rsidTr="001C7C61">
        <w:trPr>
          <w:jc w:val="center"/>
        </w:trPr>
        <w:tc>
          <w:tcPr>
            <w:tcW w:w="809" w:type="dxa"/>
            <w:vAlign w:val="center"/>
          </w:tcPr>
          <w:p w14:paraId="42D155C4" w14:textId="544C32D8" w:rsidR="001C7C61" w:rsidRPr="00D5512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6.1.1.7</w:t>
            </w:r>
          </w:p>
        </w:tc>
        <w:tc>
          <w:tcPr>
            <w:tcW w:w="1198" w:type="dxa"/>
            <w:vAlign w:val="center"/>
          </w:tcPr>
          <w:p w14:paraId="73D41C10" w14:textId="0A47763E" w:rsidR="001C7C61" w:rsidRPr="005C07DF" w:rsidRDefault="001C7C61" w:rsidP="001C7C61">
            <w:pPr>
              <w:ind w:firstLineChars="0" w:firstLine="0"/>
              <w:jc w:val="left"/>
              <w:rPr>
                <w:rFonts w:asciiTheme="minorEastAsia" w:hAnsiTheme="minorEastAsia" w:hint="eastAsia"/>
                <w:sz w:val="18"/>
                <w:szCs w:val="18"/>
              </w:rPr>
            </w:pPr>
            <w:r>
              <w:rPr>
                <w:rFonts w:hint="eastAsia"/>
                <w:color w:val="000000"/>
                <w:sz w:val="18"/>
                <w:szCs w:val="18"/>
              </w:rPr>
              <w:t>启动频率个数</w:t>
            </w:r>
          </w:p>
        </w:tc>
        <w:tc>
          <w:tcPr>
            <w:tcW w:w="4137" w:type="dxa"/>
            <w:vAlign w:val="center"/>
          </w:tcPr>
          <w:p w14:paraId="2B45862D" w14:textId="7FC552E0" w:rsidR="001C7C61" w:rsidRPr="005838B4" w:rsidRDefault="001C7C61" w:rsidP="001C7C61">
            <w:pPr>
              <w:ind w:firstLineChars="0" w:firstLine="0"/>
              <w:jc w:val="left"/>
              <w:rPr>
                <w:color w:val="000000"/>
                <w:sz w:val="18"/>
                <w:szCs w:val="18"/>
              </w:rPr>
            </w:pPr>
            <w:r w:rsidRPr="001C7C61">
              <w:rPr>
                <w:rFonts w:hint="eastAsia"/>
                <w:color w:val="000000"/>
                <w:sz w:val="18"/>
                <w:szCs w:val="18"/>
              </w:rPr>
              <w:t>电动加料门从【启动频率】加速到【运行频率】所经历的频率个数</w:t>
            </w:r>
          </w:p>
        </w:tc>
      </w:tr>
      <w:tr w:rsidR="001C7C61" w:rsidRPr="00814FA4" w14:paraId="44440E78" w14:textId="77777777" w:rsidTr="001C7C61">
        <w:trPr>
          <w:jc w:val="center"/>
        </w:trPr>
        <w:tc>
          <w:tcPr>
            <w:tcW w:w="809" w:type="dxa"/>
            <w:vAlign w:val="center"/>
          </w:tcPr>
          <w:p w14:paraId="185C685A" w14:textId="1D335C25" w:rsidR="001C7C61" w:rsidRDefault="001C7C61" w:rsidP="001C7C61">
            <w:pPr>
              <w:ind w:firstLineChars="0" w:firstLine="0"/>
              <w:jc w:val="left"/>
              <w:rPr>
                <w:color w:val="000000"/>
                <w:sz w:val="18"/>
                <w:szCs w:val="18"/>
              </w:rPr>
            </w:pPr>
            <w:r>
              <w:rPr>
                <w:rFonts w:hint="eastAsia"/>
                <w:color w:val="000000"/>
                <w:sz w:val="18"/>
                <w:szCs w:val="18"/>
              </w:rPr>
              <w:t>6.1.1.8</w:t>
            </w:r>
          </w:p>
        </w:tc>
        <w:tc>
          <w:tcPr>
            <w:tcW w:w="1198" w:type="dxa"/>
            <w:vAlign w:val="center"/>
          </w:tcPr>
          <w:p w14:paraId="2C1BFA32" w14:textId="5662CB49" w:rsidR="001C7C61" w:rsidRDefault="001C7C61" w:rsidP="001C7C61">
            <w:pPr>
              <w:ind w:firstLineChars="0" w:firstLine="0"/>
              <w:jc w:val="left"/>
              <w:rPr>
                <w:color w:val="000000"/>
                <w:sz w:val="18"/>
                <w:szCs w:val="18"/>
              </w:rPr>
            </w:pPr>
            <w:r>
              <w:rPr>
                <w:rFonts w:hint="eastAsia"/>
                <w:color w:val="000000"/>
                <w:sz w:val="18"/>
                <w:szCs w:val="18"/>
              </w:rPr>
              <w:t>减速频率</w:t>
            </w:r>
          </w:p>
        </w:tc>
        <w:tc>
          <w:tcPr>
            <w:tcW w:w="4137" w:type="dxa"/>
            <w:vAlign w:val="center"/>
          </w:tcPr>
          <w:p w14:paraId="485A1E2A" w14:textId="530F411E" w:rsidR="001C7C61" w:rsidRPr="005838B4" w:rsidRDefault="001C7C61" w:rsidP="001C7C61">
            <w:pPr>
              <w:ind w:firstLineChars="0" w:firstLine="0"/>
              <w:jc w:val="left"/>
              <w:rPr>
                <w:color w:val="000000"/>
                <w:sz w:val="18"/>
                <w:szCs w:val="18"/>
              </w:rPr>
            </w:pPr>
            <w:r w:rsidRPr="001C7C61">
              <w:rPr>
                <w:rFonts w:hint="eastAsia"/>
                <w:color w:val="000000"/>
                <w:sz w:val="18"/>
                <w:szCs w:val="18"/>
              </w:rPr>
              <w:t>电动加料门减速完成后的频率</w:t>
            </w:r>
          </w:p>
        </w:tc>
      </w:tr>
      <w:tr w:rsidR="001C7C61" w:rsidRPr="00814FA4" w14:paraId="26B7613F" w14:textId="77777777" w:rsidTr="001C7C61">
        <w:trPr>
          <w:jc w:val="center"/>
        </w:trPr>
        <w:tc>
          <w:tcPr>
            <w:tcW w:w="809" w:type="dxa"/>
            <w:vAlign w:val="center"/>
          </w:tcPr>
          <w:p w14:paraId="2E3E5FB8" w14:textId="271D932D" w:rsidR="001C7C61" w:rsidRDefault="001C7C61" w:rsidP="001C7C61">
            <w:pPr>
              <w:ind w:firstLineChars="0" w:firstLine="0"/>
              <w:jc w:val="left"/>
              <w:rPr>
                <w:color w:val="000000"/>
                <w:sz w:val="18"/>
                <w:szCs w:val="18"/>
              </w:rPr>
            </w:pPr>
            <w:r>
              <w:rPr>
                <w:rFonts w:hint="eastAsia"/>
                <w:color w:val="000000"/>
                <w:sz w:val="18"/>
                <w:szCs w:val="18"/>
              </w:rPr>
              <w:t>6.1.1.9</w:t>
            </w:r>
          </w:p>
        </w:tc>
        <w:tc>
          <w:tcPr>
            <w:tcW w:w="1198" w:type="dxa"/>
            <w:vAlign w:val="center"/>
          </w:tcPr>
          <w:p w14:paraId="29EAD23D" w14:textId="34A3EF27" w:rsidR="001C7C61" w:rsidRDefault="001C7C61" w:rsidP="001C7C61">
            <w:pPr>
              <w:ind w:firstLineChars="0" w:firstLine="0"/>
              <w:jc w:val="left"/>
              <w:rPr>
                <w:color w:val="000000"/>
                <w:sz w:val="18"/>
                <w:szCs w:val="18"/>
              </w:rPr>
            </w:pPr>
            <w:r>
              <w:rPr>
                <w:rFonts w:hint="eastAsia"/>
                <w:color w:val="000000"/>
                <w:sz w:val="18"/>
                <w:szCs w:val="18"/>
              </w:rPr>
              <w:t>减速频率个数</w:t>
            </w:r>
          </w:p>
        </w:tc>
        <w:tc>
          <w:tcPr>
            <w:tcW w:w="4137" w:type="dxa"/>
            <w:vAlign w:val="center"/>
          </w:tcPr>
          <w:p w14:paraId="30903113" w14:textId="5E4D58BC" w:rsidR="001C7C61" w:rsidRPr="005838B4" w:rsidRDefault="001C7C61" w:rsidP="001C7C61">
            <w:pPr>
              <w:ind w:firstLineChars="0" w:firstLine="0"/>
              <w:jc w:val="left"/>
              <w:rPr>
                <w:color w:val="000000"/>
                <w:sz w:val="18"/>
                <w:szCs w:val="18"/>
              </w:rPr>
            </w:pPr>
            <w:r w:rsidRPr="001C7C61">
              <w:rPr>
                <w:rFonts w:hint="eastAsia"/>
                <w:color w:val="000000"/>
                <w:sz w:val="18"/>
                <w:szCs w:val="18"/>
              </w:rPr>
              <w:t>电动加料门从【运行频率】减速到【减速频率】所经历的频率个数</w:t>
            </w:r>
          </w:p>
        </w:tc>
      </w:tr>
      <w:tr w:rsidR="001C7C61" w:rsidRPr="00814FA4" w14:paraId="1E7D5E71" w14:textId="77777777" w:rsidTr="001C7C61">
        <w:trPr>
          <w:jc w:val="center"/>
        </w:trPr>
        <w:tc>
          <w:tcPr>
            <w:tcW w:w="809" w:type="dxa"/>
            <w:vAlign w:val="center"/>
          </w:tcPr>
          <w:p w14:paraId="2D92A3A3" w14:textId="101A81CA" w:rsidR="001C7C61" w:rsidRDefault="001C7C61" w:rsidP="001C7C61">
            <w:pPr>
              <w:ind w:firstLineChars="0" w:firstLine="0"/>
              <w:jc w:val="left"/>
              <w:rPr>
                <w:color w:val="000000"/>
                <w:sz w:val="18"/>
                <w:szCs w:val="18"/>
              </w:rPr>
            </w:pPr>
            <w:r>
              <w:rPr>
                <w:rFonts w:hint="eastAsia"/>
                <w:color w:val="000000"/>
                <w:sz w:val="18"/>
                <w:szCs w:val="18"/>
              </w:rPr>
              <w:t>6.1.1.10</w:t>
            </w:r>
          </w:p>
        </w:tc>
        <w:tc>
          <w:tcPr>
            <w:tcW w:w="1198" w:type="dxa"/>
            <w:vAlign w:val="center"/>
          </w:tcPr>
          <w:p w14:paraId="6D9C60FB" w14:textId="63F1D4F5" w:rsidR="001C7C61" w:rsidRDefault="001C7C61" w:rsidP="001C7C61">
            <w:pPr>
              <w:ind w:firstLineChars="0" w:firstLine="0"/>
              <w:jc w:val="left"/>
              <w:rPr>
                <w:color w:val="000000"/>
                <w:sz w:val="18"/>
                <w:szCs w:val="18"/>
              </w:rPr>
            </w:pPr>
            <w:r>
              <w:rPr>
                <w:rFonts w:hint="eastAsia"/>
                <w:color w:val="000000"/>
                <w:sz w:val="18"/>
                <w:szCs w:val="18"/>
              </w:rPr>
              <w:t>方向定义</w:t>
            </w:r>
            <w:r>
              <w:rPr>
                <w:rFonts w:hint="eastAsia"/>
                <w:color w:val="000000"/>
                <w:sz w:val="18"/>
                <w:szCs w:val="18"/>
              </w:rPr>
              <w:t xml:space="preserve"> </w:t>
            </w:r>
          </w:p>
        </w:tc>
        <w:tc>
          <w:tcPr>
            <w:tcW w:w="4137" w:type="dxa"/>
            <w:vAlign w:val="center"/>
          </w:tcPr>
          <w:p w14:paraId="234162F0" w14:textId="07A6998D" w:rsidR="001C7C61" w:rsidRPr="005838B4" w:rsidRDefault="001C7C61" w:rsidP="001C7C61">
            <w:pPr>
              <w:ind w:firstLineChars="0" w:firstLine="0"/>
              <w:jc w:val="left"/>
              <w:rPr>
                <w:color w:val="000000"/>
                <w:sz w:val="18"/>
                <w:szCs w:val="18"/>
              </w:rPr>
            </w:pPr>
            <w:r w:rsidRPr="001C7C61">
              <w:rPr>
                <w:rFonts w:hint="eastAsia"/>
                <w:color w:val="000000"/>
                <w:sz w:val="18"/>
                <w:szCs w:val="18"/>
              </w:rPr>
              <w:t>“</w:t>
            </w:r>
            <w:r w:rsidRPr="001C7C61">
              <w:rPr>
                <w:rFonts w:hint="eastAsia"/>
                <w:color w:val="000000"/>
                <w:sz w:val="18"/>
                <w:szCs w:val="18"/>
              </w:rPr>
              <w:t>O</w:t>
            </w:r>
            <w:r w:rsidRPr="001C7C61">
              <w:rPr>
                <w:color w:val="000000"/>
                <w:sz w:val="18"/>
                <w:szCs w:val="18"/>
              </w:rPr>
              <w:t>N-</w:t>
            </w:r>
            <w:r w:rsidRPr="001C7C61">
              <w:rPr>
                <w:rFonts w:hint="eastAsia"/>
                <w:color w:val="000000"/>
                <w:sz w:val="18"/>
                <w:szCs w:val="18"/>
              </w:rPr>
              <w:t>关门”表示输出有效时为关门方向，“</w:t>
            </w:r>
            <w:r w:rsidRPr="001C7C61">
              <w:rPr>
                <w:color w:val="000000"/>
                <w:sz w:val="18"/>
                <w:szCs w:val="18"/>
              </w:rPr>
              <w:t>ON-</w:t>
            </w:r>
            <w:r w:rsidRPr="001C7C61">
              <w:rPr>
                <w:rFonts w:hint="eastAsia"/>
                <w:color w:val="000000"/>
                <w:sz w:val="18"/>
                <w:szCs w:val="18"/>
              </w:rPr>
              <w:t>开门”表示输出有效时为开门方向</w:t>
            </w:r>
          </w:p>
        </w:tc>
      </w:tr>
    </w:tbl>
    <w:p w14:paraId="20417634" w14:textId="548BC620" w:rsidR="006D1005" w:rsidRDefault="006D1005" w:rsidP="005D5256">
      <w:pPr>
        <w:ind w:firstLine="420"/>
      </w:pPr>
      <w:r>
        <w:rPr>
          <w:rFonts w:hint="eastAsia"/>
        </w:rPr>
        <w:t>参数下方</w:t>
      </w:r>
      <w:r w:rsidR="00DA2662">
        <w:rPr>
          <w:rFonts w:hint="eastAsia"/>
        </w:rPr>
        <w:t>数据框可</w:t>
      </w:r>
      <w:r>
        <w:rPr>
          <w:rFonts w:hint="eastAsia"/>
        </w:rPr>
        <w:t>输入单次脉冲数，并点击输入框右侧按键可使步进电机按照设置的脉冲数动作。可实现测试步进电机动作是否异常。</w:t>
      </w:r>
    </w:p>
    <w:p w14:paraId="4F2BA796" w14:textId="068E683C" w:rsidR="00F51A3A" w:rsidRPr="00124E4F" w:rsidRDefault="00F51A3A" w:rsidP="005D5256">
      <w:pPr>
        <w:ind w:firstLine="420"/>
      </w:pPr>
      <w:r w:rsidRPr="00124E4F">
        <w:rPr>
          <w:rFonts w:hint="eastAsia"/>
        </w:rPr>
        <w:t>电动秤加料支持三种模式：</w:t>
      </w:r>
      <w:r w:rsidRPr="00124E4F">
        <w:rPr>
          <w:rFonts w:hint="eastAsia"/>
        </w:rPr>
        <w:t>1</w:t>
      </w:r>
      <w:r w:rsidRPr="00124E4F">
        <w:t>.</w:t>
      </w:r>
      <w:r w:rsidRPr="00124E4F">
        <w:rPr>
          <w:rFonts w:hint="eastAsia"/>
        </w:rPr>
        <w:t>普通开关量模式，</w:t>
      </w:r>
      <w:r w:rsidRPr="00124E4F">
        <w:rPr>
          <w:rFonts w:hint="eastAsia"/>
        </w:rPr>
        <w:t>2</w:t>
      </w:r>
      <w:r w:rsidRPr="00124E4F">
        <w:t>.</w:t>
      </w:r>
      <w:r w:rsidRPr="00124E4F">
        <w:rPr>
          <w:rFonts w:hint="eastAsia"/>
        </w:rPr>
        <w:t>固定脉冲模式，</w:t>
      </w:r>
      <w:r w:rsidRPr="00124E4F">
        <w:rPr>
          <w:rFonts w:hint="eastAsia"/>
        </w:rPr>
        <w:t>3</w:t>
      </w:r>
      <w:r w:rsidRPr="00124E4F">
        <w:t>.</w:t>
      </w:r>
      <w:r w:rsidRPr="00124E4F">
        <w:rPr>
          <w:rFonts w:hint="eastAsia"/>
        </w:rPr>
        <w:t>到位开关模式</w:t>
      </w:r>
      <w:r w:rsidR="004814BB">
        <w:rPr>
          <w:rFonts w:hint="eastAsia"/>
        </w:rPr>
        <w:t>：</w:t>
      </w:r>
    </w:p>
    <w:p w14:paraId="6364F995" w14:textId="119D9DE6" w:rsidR="001C7C61" w:rsidRDefault="001C7C61" w:rsidP="005D5256">
      <w:pPr>
        <w:ind w:firstLine="420"/>
      </w:pPr>
      <w:r>
        <w:rPr>
          <w:rFonts w:ascii="宋体" w:eastAsia="宋体" w:hAnsi="宋体" w:hint="eastAsia"/>
        </w:rPr>
        <w:lastRenderedPageBreak/>
        <w:t>①</w:t>
      </w:r>
      <w:r w:rsidR="00F51A3A" w:rsidRPr="00124E4F">
        <w:rPr>
          <w:rFonts w:hint="eastAsia"/>
        </w:rPr>
        <w:t>普通开关量模式</w:t>
      </w:r>
    </w:p>
    <w:p w14:paraId="58C90B0E" w14:textId="33C7C357" w:rsidR="00F51A3A" w:rsidRPr="00124E4F" w:rsidRDefault="00F51A3A" w:rsidP="005D5256">
      <w:pPr>
        <w:ind w:firstLine="420"/>
      </w:pPr>
      <w:r w:rsidRPr="00124E4F">
        <w:rPr>
          <w:rFonts w:hint="eastAsia"/>
        </w:rPr>
        <w:t>传统模式，在普通输出开关量口输出对应的大中小投信号，只需要定义对应的输出开关量，即可使用该模式。该模式下，高速开关量设置为无定义</w:t>
      </w:r>
      <w:r w:rsidR="00343B29">
        <w:rPr>
          <w:rFonts w:hint="eastAsia"/>
        </w:rPr>
        <w:t>。</w:t>
      </w:r>
    </w:p>
    <w:p w14:paraId="33611174" w14:textId="77777777" w:rsidR="001C7C61" w:rsidRDefault="001C7C61" w:rsidP="005D5256">
      <w:pPr>
        <w:ind w:firstLine="420"/>
      </w:pPr>
      <w:r>
        <w:rPr>
          <w:rFonts w:asciiTheme="minorEastAsia" w:hAnsiTheme="minorEastAsia" w:hint="eastAsia"/>
        </w:rPr>
        <w:t>②</w:t>
      </w:r>
      <w:r w:rsidR="00F51A3A" w:rsidRPr="00124E4F">
        <w:rPr>
          <w:rFonts w:hint="eastAsia"/>
        </w:rPr>
        <w:t>固定脉冲模式</w:t>
      </w:r>
    </w:p>
    <w:p w14:paraId="33BA0D46" w14:textId="4087C36D" w:rsidR="00F51A3A" w:rsidRPr="00124E4F" w:rsidRDefault="00F51A3A" w:rsidP="005D5256">
      <w:pPr>
        <w:ind w:firstLine="420"/>
      </w:pPr>
      <w:r w:rsidRPr="00124E4F">
        <w:rPr>
          <w:rFonts w:hint="eastAsia"/>
        </w:rPr>
        <w:t>输出固定脉冲数量的模式，不设置关到位开关，脉冲数量完成后停止。注意，该模式下，普通输出开关量会保持同步输出。上电后，会按【大投脉冲数】和【减速频率】输出关门脉冲，如果此时已经处于关门位置，则会出现卡门的噪音。</w:t>
      </w:r>
    </w:p>
    <w:p w14:paraId="1EC218BE" w14:textId="77777777" w:rsidR="001C7C61" w:rsidRDefault="001C7C61" w:rsidP="005D5256">
      <w:pPr>
        <w:ind w:firstLine="420"/>
      </w:pPr>
      <w:r>
        <w:rPr>
          <w:rFonts w:asciiTheme="minorEastAsia" w:hAnsiTheme="minorEastAsia" w:hint="eastAsia"/>
        </w:rPr>
        <w:t>③</w:t>
      </w:r>
      <w:r w:rsidR="00F51A3A" w:rsidRPr="00124E4F">
        <w:rPr>
          <w:rFonts w:hint="eastAsia"/>
        </w:rPr>
        <w:t>到位开关模式</w:t>
      </w:r>
    </w:p>
    <w:p w14:paraId="039C1392" w14:textId="2DE7555A" w:rsidR="00F51A3A" w:rsidRPr="00124E4F" w:rsidRDefault="00F51A3A" w:rsidP="005D5256">
      <w:pPr>
        <w:ind w:firstLine="420"/>
      </w:pPr>
      <w:r w:rsidRPr="00124E4F">
        <w:rPr>
          <w:rFonts w:hint="eastAsia"/>
        </w:rPr>
        <w:t>输入开关量设置加料门关到位开关，检测到位开关有效后停止，或者超时间到后也会停止。注意，该模式下，普通输出开关量会保持同步输出。上电后，如果检测到不在到位开关处，会按【减速频率】输出关门脉冲。如果已经处于关到位开关处，则不输出关门脉冲。</w:t>
      </w:r>
    </w:p>
    <w:p w14:paraId="15A7730D" w14:textId="2097C4B1" w:rsidR="00F51A3A" w:rsidRPr="004814BB" w:rsidRDefault="00F51A3A" w:rsidP="004814BB">
      <w:pPr>
        <w:ind w:firstLine="422"/>
        <w:rPr>
          <w:b/>
          <w:bCs/>
        </w:rPr>
      </w:pPr>
      <w:r w:rsidRPr="004814BB">
        <w:rPr>
          <w:rFonts w:hint="eastAsia"/>
          <w:b/>
          <w:bCs/>
        </w:rPr>
        <w:t>其他说明</w:t>
      </w:r>
      <w:r w:rsidR="004814BB">
        <w:rPr>
          <w:rFonts w:hint="eastAsia"/>
          <w:b/>
          <w:bCs/>
        </w:rPr>
        <w:t>：</w:t>
      </w:r>
    </w:p>
    <w:p w14:paraId="53F5773D" w14:textId="0A710237" w:rsidR="00F51A3A" w:rsidRPr="00124E4F" w:rsidRDefault="00F51A3A" w:rsidP="005D5256">
      <w:pPr>
        <w:ind w:firstLine="420"/>
      </w:pPr>
      <w:r w:rsidRPr="00124E4F">
        <w:t xml:space="preserve">1. </w:t>
      </w:r>
      <w:r w:rsidRPr="00124E4F">
        <w:rPr>
          <w:rFonts w:hint="eastAsia"/>
        </w:rPr>
        <w:t>当前大中小投的输出状态，通过普通开关量大中小投输出来判断，即便没有定义普通大中小投输出开关量，也不影响这个判断</w:t>
      </w:r>
      <w:r w:rsidR="00343B29">
        <w:rPr>
          <w:rFonts w:hint="eastAsia"/>
        </w:rPr>
        <w:t>；</w:t>
      </w:r>
    </w:p>
    <w:p w14:paraId="0AEC3DE0" w14:textId="2C6EBEDD" w:rsidR="00F51A3A" w:rsidRPr="00124E4F" w:rsidRDefault="00F51A3A" w:rsidP="005D5256">
      <w:pPr>
        <w:ind w:firstLine="420"/>
      </w:pPr>
      <w:r w:rsidRPr="00124E4F">
        <w:t xml:space="preserve">2. </w:t>
      </w:r>
      <w:r w:rsidRPr="00124E4F">
        <w:rPr>
          <w:rFonts w:hint="eastAsia"/>
        </w:rPr>
        <w:t>在输出大中小投时，如果检查到当前输出的料速和新的料速一样，则不输出高速脉冲，比如当前是大投，又输出大投时，不输出高速脉冲</w:t>
      </w:r>
      <w:r w:rsidR="00343B29">
        <w:rPr>
          <w:rFonts w:hint="eastAsia"/>
        </w:rPr>
        <w:t>；</w:t>
      </w:r>
    </w:p>
    <w:p w14:paraId="240E5E45" w14:textId="2F9CF7AF" w:rsidR="00F51A3A" w:rsidRPr="00124E4F" w:rsidRDefault="00F51A3A" w:rsidP="005D5256">
      <w:pPr>
        <w:ind w:firstLine="420"/>
      </w:pPr>
      <w:r w:rsidRPr="00124E4F">
        <w:t xml:space="preserve">3. </w:t>
      </w:r>
      <w:r w:rsidRPr="00124E4F">
        <w:rPr>
          <w:rFonts w:hint="eastAsia"/>
        </w:rPr>
        <w:t>接收到加料门复位命令后，如果检测到当前加料门关到位开关有效，则不输出脉冲；如果检测到当前加料门关到位开关无效，则输出脉冲数，直到加料门关到位有效或者关门超时时间到为止；如果没有定义加料门关到位开关，则直接往关门方向输出大投脉冲数</w:t>
      </w:r>
      <w:r w:rsidR="00343B29">
        <w:rPr>
          <w:rFonts w:hint="eastAsia"/>
        </w:rPr>
        <w:t>；</w:t>
      </w:r>
    </w:p>
    <w:p w14:paraId="564330C4" w14:textId="33D6AE6C" w:rsidR="00F51A3A" w:rsidRPr="00124E4F" w:rsidRDefault="00F51A3A" w:rsidP="005D5256">
      <w:pPr>
        <w:ind w:firstLine="420"/>
      </w:pPr>
      <w:r w:rsidRPr="00124E4F">
        <w:rPr>
          <w:rFonts w:hint="eastAsia"/>
        </w:rPr>
        <w:t>4</w:t>
      </w:r>
      <w:r w:rsidRPr="00124E4F">
        <w:t xml:space="preserve">. </w:t>
      </w:r>
      <w:r w:rsidRPr="00124E4F">
        <w:rPr>
          <w:rFonts w:hint="eastAsia"/>
        </w:rPr>
        <w:t>当小投脉冲为</w:t>
      </w:r>
      <w:r w:rsidRPr="00124E4F">
        <w:rPr>
          <w:rFonts w:hint="eastAsia"/>
        </w:rPr>
        <w:t>0</w:t>
      </w:r>
      <w:r w:rsidRPr="00124E4F">
        <w:rPr>
          <w:rFonts w:hint="eastAsia"/>
        </w:rPr>
        <w:t>时，关闭大投</w:t>
      </w:r>
      <w:r w:rsidRPr="00124E4F">
        <w:rPr>
          <w:rFonts w:hint="eastAsia"/>
        </w:rPr>
        <w:t>/</w:t>
      </w:r>
      <w:r w:rsidRPr="00124E4F">
        <w:rPr>
          <w:rFonts w:hint="eastAsia"/>
        </w:rPr>
        <w:t>中投转向小投时，会直接走关门流程，此时如果有到位开关，则不走固定脉冲数；当小投脉冲数和中投脉冲数都为</w:t>
      </w:r>
      <w:r w:rsidRPr="00124E4F">
        <w:rPr>
          <w:rFonts w:hint="eastAsia"/>
        </w:rPr>
        <w:t>0</w:t>
      </w:r>
      <w:r w:rsidRPr="00124E4F">
        <w:rPr>
          <w:rFonts w:hint="eastAsia"/>
        </w:rPr>
        <w:t>，则关闭大投时，会直接走关门流程，此时如果有到位开关，则不走固定脉冲数</w:t>
      </w:r>
      <w:r w:rsidR="00343B29">
        <w:rPr>
          <w:rFonts w:hint="eastAsia"/>
        </w:rPr>
        <w:t>；</w:t>
      </w:r>
    </w:p>
    <w:p w14:paraId="6AB2B5C7" w14:textId="4DEE2167" w:rsidR="00F51A3A" w:rsidRPr="00124E4F" w:rsidRDefault="00F51A3A" w:rsidP="005D5256">
      <w:pPr>
        <w:ind w:firstLine="420"/>
      </w:pPr>
      <w:r w:rsidRPr="00124E4F">
        <w:t xml:space="preserve">5. </w:t>
      </w:r>
      <w:r w:rsidRPr="00124E4F">
        <w:rPr>
          <w:rFonts w:hint="eastAsia"/>
        </w:rPr>
        <w:t>上电复位加料门时，按【减速频率】的设置输出脉冲，如果【减速频率】为</w:t>
      </w:r>
      <w:r w:rsidRPr="00124E4F">
        <w:rPr>
          <w:rFonts w:hint="eastAsia"/>
        </w:rPr>
        <w:t>0</w:t>
      </w:r>
      <w:r w:rsidRPr="00124E4F">
        <w:rPr>
          <w:rFonts w:hint="eastAsia"/>
        </w:rPr>
        <w:t>，则按【运行频率】输出脉冲</w:t>
      </w:r>
      <w:r w:rsidR="00343B29">
        <w:rPr>
          <w:rFonts w:hint="eastAsia"/>
        </w:rPr>
        <w:t>。</w:t>
      </w:r>
    </w:p>
    <w:p w14:paraId="6F96CF30" w14:textId="6973F0A6" w:rsidR="00F51A3A" w:rsidRPr="00D4508A" w:rsidRDefault="00D4508A" w:rsidP="004814BB">
      <w:pPr>
        <w:pStyle w:val="3"/>
      </w:pPr>
      <w:bookmarkStart w:id="49" w:name="_Toc213162655"/>
      <w:r w:rsidRPr="00D4508A">
        <w:rPr>
          <w:rFonts w:hint="eastAsia"/>
        </w:rPr>
        <w:t>电动卸料设置</w:t>
      </w:r>
      <w:bookmarkEnd w:id="49"/>
    </w:p>
    <w:p w14:paraId="125EB140" w14:textId="4B396824" w:rsidR="007F54E0" w:rsidRDefault="008633A4" w:rsidP="005D5256">
      <w:pPr>
        <w:ind w:firstLine="420"/>
      </w:pPr>
      <w:r>
        <w:rPr>
          <w:rFonts w:hint="eastAsia"/>
        </w:rPr>
        <w:t>“</w:t>
      </w:r>
      <w:r>
        <w:rPr>
          <w:rFonts w:hint="eastAsia"/>
        </w:rPr>
        <w:t>6</w:t>
      </w:r>
      <w:r>
        <w:t xml:space="preserve">.2.1 </w:t>
      </w:r>
      <w:r>
        <w:rPr>
          <w:rFonts w:hint="eastAsia"/>
        </w:rPr>
        <w:t>电动卸料”</w:t>
      </w:r>
      <w:r w:rsidR="00A06DC6">
        <w:rPr>
          <w:rFonts w:hint="eastAsia"/>
        </w:rPr>
        <w:t>设置界面</w:t>
      </w:r>
      <w:r w:rsidR="007F54E0">
        <w:rPr>
          <w:rFonts w:hint="eastAsia"/>
        </w:rPr>
        <w:t>：</w:t>
      </w:r>
    </w:p>
    <w:p w14:paraId="4C81F570" w14:textId="7E16E963" w:rsidR="007F54E0" w:rsidRDefault="006C7819" w:rsidP="007C6A90">
      <w:pPr>
        <w:ind w:firstLineChars="0" w:firstLine="0"/>
        <w:jc w:val="center"/>
        <w:rPr>
          <w:rFonts w:ascii="宋体" w:hAnsi="宋体" w:hint="eastAsia"/>
          <w:sz w:val="18"/>
          <w:szCs w:val="21"/>
        </w:rPr>
      </w:pPr>
      <w:r>
        <w:rPr>
          <w:noProof/>
        </w:rPr>
        <w:lastRenderedPageBreak/>
        <w:drawing>
          <wp:inline distT="0" distB="0" distL="0" distR="0" wp14:anchorId="3065F231" wp14:editId="24159A88">
            <wp:extent cx="3479666" cy="2088000"/>
            <wp:effectExtent l="0" t="0" r="0" b="0"/>
            <wp:docPr id="85218718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198"/>
        <w:gridCol w:w="4137"/>
      </w:tblGrid>
      <w:tr w:rsidR="00C57877" w:rsidRPr="00814FA4" w14:paraId="77C17AEA" w14:textId="77777777" w:rsidTr="007E1155">
        <w:trPr>
          <w:jc w:val="center"/>
        </w:trPr>
        <w:tc>
          <w:tcPr>
            <w:tcW w:w="809" w:type="dxa"/>
            <w:vAlign w:val="center"/>
          </w:tcPr>
          <w:p w14:paraId="501C0762" w14:textId="4F8BFCA1" w:rsidR="00C57877" w:rsidRPr="00D5512F" w:rsidRDefault="00C57877" w:rsidP="00C57877">
            <w:pPr>
              <w:ind w:firstLineChars="0" w:firstLine="0"/>
              <w:jc w:val="left"/>
              <w:rPr>
                <w:rFonts w:asciiTheme="minorEastAsia" w:hAnsiTheme="minorEastAsia" w:hint="eastAsia"/>
                <w:sz w:val="18"/>
                <w:szCs w:val="18"/>
              </w:rPr>
            </w:pPr>
            <w:r>
              <w:rPr>
                <w:rFonts w:hint="eastAsia"/>
                <w:color w:val="000000"/>
                <w:sz w:val="18"/>
                <w:szCs w:val="18"/>
              </w:rPr>
              <w:t>6.2.1.1</w:t>
            </w:r>
          </w:p>
        </w:tc>
        <w:tc>
          <w:tcPr>
            <w:tcW w:w="1198" w:type="dxa"/>
            <w:vAlign w:val="center"/>
          </w:tcPr>
          <w:p w14:paraId="5E5421ED" w14:textId="47766C3B" w:rsidR="00C57877" w:rsidRPr="005C07DF" w:rsidRDefault="00C57877" w:rsidP="00C57877">
            <w:pPr>
              <w:ind w:firstLineChars="0" w:firstLine="0"/>
              <w:jc w:val="left"/>
              <w:rPr>
                <w:rFonts w:asciiTheme="minorEastAsia" w:hAnsiTheme="minorEastAsia" w:hint="eastAsia"/>
                <w:sz w:val="18"/>
                <w:szCs w:val="18"/>
              </w:rPr>
            </w:pPr>
            <w:r>
              <w:rPr>
                <w:rFonts w:hint="eastAsia"/>
                <w:color w:val="000000"/>
                <w:sz w:val="18"/>
                <w:szCs w:val="18"/>
              </w:rPr>
              <w:t>运行频率</w:t>
            </w:r>
          </w:p>
        </w:tc>
        <w:tc>
          <w:tcPr>
            <w:tcW w:w="4137" w:type="dxa"/>
            <w:vAlign w:val="center"/>
          </w:tcPr>
          <w:p w14:paraId="5CA66D71" w14:textId="6F103772" w:rsidR="00C57877" w:rsidRPr="005838B4" w:rsidRDefault="00C57877" w:rsidP="00C57877">
            <w:pPr>
              <w:ind w:firstLineChars="0" w:firstLine="0"/>
              <w:jc w:val="left"/>
              <w:rPr>
                <w:color w:val="000000"/>
                <w:sz w:val="18"/>
                <w:szCs w:val="18"/>
              </w:rPr>
            </w:pPr>
            <w:r w:rsidRPr="001C7C61">
              <w:rPr>
                <w:rFonts w:hint="eastAsia"/>
                <w:color w:val="000000"/>
                <w:sz w:val="18"/>
                <w:szCs w:val="18"/>
              </w:rPr>
              <w:t>电动</w:t>
            </w:r>
            <w:r>
              <w:rPr>
                <w:rFonts w:hint="eastAsia"/>
                <w:color w:val="000000"/>
                <w:sz w:val="18"/>
                <w:szCs w:val="18"/>
              </w:rPr>
              <w:t>卸料</w:t>
            </w:r>
            <w:r w:rsidRPr="001C7C61">
              <w:rPr>
                <w:rFonts w:hint="eastAsia"/>
                <w:color w:val="000000"/>
                <w:sz w:val="18"/>
                <w:szCs w:val="18"/>
              </w:rPr>
              <w:t>门的转动频率</w:t>
            </w:r>
          </w:p>
        </w:tc>
      </w:tr>
      <w:tr w:rsidR="00C57877" w:rsidRPr="00814FA4" w14:paraId="67F0F33B" w14:textId="77777777" w:rsidTr="007E1155">
        <w:trPr>
          <w:jc w:val="center"/>
        </w:trPr>
        <w:tc>
          <w:tcPr>
            <w:tcW w:w="809" w:type="dxa"/>
            <w:vAlign w:val="center"/>
          </w:tcPr>
          <w:p w14:paraId="54954E4E" w14:textId="46549ADB" w:rsidR="00C57877" w:rsidRPr="00D5512F" w:rsidRDefault="00C57877" w:rsidP="00C57877">
            <w:pPr>
              <w:ind w:firstLineChars="0" w:firstLine="0"/>
              <w:jc w:val="left"/>
              <w:rPr>
                <w:rFonts w:asciiTheme="minorEastAsia" w:hAnsiTheme="minorEastAsia" w:hint="eastAsia"/>
                <w:sz w:val="18"/>
                <w:szCs w:val="18"/>
              </w:rPr>
            </w:pPr>
            <w:r>
              <w:rPr>
                <w:rFonts w:hint="eastAsia"/>
                <w:color w:val="000000"/>
                <w:sz w:val="18"/>
                <w:szCs w:val="18"/>
              </w:rPr>
              <w:t>6.1.1.2</w:t>
            </w:r>
          </w:p>
        </w:tc>
        <w:tc>
          <w:tcPr>
            <w:tcW w:w="1198" w:type="dxa"/>
            <w:vAlign w:val="center"/>
          </w:tcPr>
          <w:p w14:paraId="7EE9E45E" w14:textId="53B32091" w:rsidR="00C57877" w:rsidRPr="005C07DF" w:rsidRDefault="00C57877" w:rsidP="00C57877">
            <w:pPr>
              <w:ind w:firstLineChars="0" w:firstLine="0"/>
              <w:jc w:val="left"/>
              <w:rPr>
                <w:rFonts w:asciiTheme="minorEastAsia" w:hAnsiTheme="minorEastAsia" w:hint="eastAsia"/>
                <w:sz w:val="18"/>
                <w:szCs w:val="18"/>
              </w:rPr>
            </w:pPr>
            <w:r>
              <w:rPr>
                <w:rFonts w:hint="eastAsia"/>
                <w:color w:val="000000"/>
                <w:sz w:val="18"/>
                <w:szCs w:val="18"/>
              </w:rPr>
              <w:t>开门脉冲</w:t>
            </w:r>
          </w:p>
        </w:tc>
        <w:tc>
          <w:tcPr>
            <w:tcW w:w="4137" w:type="dxa"/>
            <w:vAlign w:val="center"/>
          </w:tcPr>
          <w:p w14:paraId="6DEAE8C6" w14:textId="7BF52E33" w:rsidR="00C57877" w:rsidRPr="005838B4" w:rsidRDefault="003A0E6C" w:rsidP="00C57877">
            <w:pPr>
              <w:ind w:firstLineChars="0" w:firstLine="0"/>
              <w:jc w:val="left"/>
              <w:rPr>
                <w:color w:val="000000"/>
                <w:sz w:val="18"/>
                <w:szCs w:val="18"/>
              </w:rPr>
            </w:pPr>
            <w:r w:rsidRPr="003A0E6C">
              <w:rPr>
                <w:rFonts w:hint="eastAsia"/>
                <w:color w:val="000000"/>
                <w:sz w:val="18"/>
                <w:szCs w:val="18"/>
              </w:rPr>
              <w:t>从关门位置到开门位置所需的脉冲数</w:t>
            </w:r>
          </w:p>
        </w:tc>
      </w:tr>
      <w:tr w:rsidR="00C57877" w:rsidRPr="00814FA4" w14:paraId="6747844E" w14:textId="77777777" w:rsidTr="007E1155">
        <w:trPr>
          <w:jc w:val="center"/>
        </w:trPr>
        <w:tc>
          <w:tcPr>
            <w:tcW w:w="809" w:type="dxa"/>
            <w:vAlign w:val="center"/>
          </w:tcPr>
          <w:p w14:paraId="21B00FA7" w14:textId="6E99215F" w:rsidR="00C57877" w:rsidRPr="00D5512F" w:rsidRDefault="00C57877" w:rsidP="00C57877">
            <w:pPr>
              <w:ind w:firstLineChars="0" w:firstLine="0"/>
              <w:jc w:val="left"/>
              <w:rPr>
                <w:rFonts w:asciiTheme="minorEastAsia" w:hAnsiTheme="minorEastAsia" w:hint="eastAsia"/>
                <w:sz w:val="18"/>
                <w:szCs w:val="18"/>
              </w:rPr>
            </w:pPr>
            <w:r>
              <w:rPr>
                <w:rFonts w:hint="eastAsia"/>
                <w:color w:val="000000"/>
                <w:sz w:val="18"/>
                <w:szCs w:val="18"/>
              </w:rPr>
              <w:t>6.1.1.3</w:t>
            </w:r>
          </w:p>
        </w:tc>
        <w:tc>
          <w:tcPr>
            <w:tcW w:w="1198" w:type="dxa"/>
            <w:vAlign w:val="center"/>
          </w:tcPr>
          <w:p w14:paraId="7A553EC0" w14:textId="02254C4D" w:rsidR="00C57877" w:rsidRPr="005C07DF" w:rsidRDefault="00C57877" w:rsidP="00C57877">
            <w:pPr>
              <w:ind w:firstLineChars="0" w:firstLine="0"/>
              <w:jc w:val="left"/>
              <w:rPr>
                <w:rFonts w:asciiTheme="minorEastAsia" w:hAnsiTheme="minorEastAsia" w:hint="eastAsia"/>
                <w:sz w:val="18"/>
                <w:szCs w:val="18"/>
              </w:rPr>
            </w:pPr>
            <w:r>
              <w:rPr>
                <w:rFonts w:hint="eastAsia"/>
                <w:color w:val="000000"/>
                <w:sz w:val="18"/>
                <w:szCs w:val="18"/>
              </w:rPr>
              <w:t>关门脉冲</w:t>
            </w:r>
          </w:p>
        </w:tc>
        <w:tc>
          <w:tcPr>
            <w:tcW w:w="4137" w:type="dxa"/>
            <w:vAlign w:val="center"/>
          </w:tcPr>
          <w:p w14:paraId="335537B9" w14:textId="723E414F" w:rsidR="00C57877" w:rsidRPr="005838B4" w:rsidRDefault="003A0E6C" w:rsidP="00C57877">
            <w:pPr>
              <w:ind w:firstLineChars="0" w:firstLine="0"/>
              <w:jc w:val="left"/>
              <w:rPr>
                <w:color w:val="000000"/>
                <w:sz w:val="18"/>
                <w:szCs w:val="18"/>
              </w:rPr>
            </w:pPr>
            <w:r w:rsidRPr="003A0E6C">
              <w:rPr>
                <w:rFonts w:hint="eastAsia"/>
                <w:color w:val="000000"/>
                <w:sz w:val="18"/>
                <w:szCs w:val="18"/>
              </w:rPr>
              <w:t>从开门位置到关门位置所需的脉冲数</w:t>
            </w:r>
          </w:p>
        </w:tc>
      </w:tr>
      <w:tr w:rsidR="00DA0135" w:rsidRPr="00814FA4" w14:paraId="45B8BCAD" w14:textId="77777777" w:rsidTr="007E1155">
        <w:trPr>
          <w:jc w:val="center"/>
        </w:trPr>
        <w:tc>
          <w:tcPr>
            <w:tcW w:w="809" w:type="dxa"/>
            <w:vAlign w:val="center"/>
          </w:tcPr>
          <w:p w14:paraId="3DAB84D8" w14:textId="7A10EEEC" w:rsidR="00DA0135" w:rsidRPr="00D5512F" w:rsidRDefault="00DA0135" w:rsidP="00DA0135">
            <w:pPr>
              <w:ind w:firstLineChars="0" w:firstLine="0"/>
              <w:jc w:val="left"/>
              <w:rPr>
                <w:rFonts w:asciiTheme="minorEastAsia" w:hAnsiTheme="minorEastAsia" w:hint="eastAsia"/>
                <w:sz w:val="18"/>
                <w:szCs w:val="18"/>
              </w:rPr>
            </w:pPr>
            <w:r>
              <w:rPr>
                <w:rFonts w:hint="eastAsia"/>
                <w:color w:val="000000"/>
                <w:sz w:val="18"/>
                <w:szCs w:val="18"/>
              </w:rPr>
              <w:t>6.1.1.4</w:t>
            </w:r>
          </w:p>
        </w:tc>
        <w:tc>
          <w:tcPr>
            <w:tcW w:w="1198" w:type="dxa"/>
            <w:vAlign w:val="center"/>
          </w:tcPr>
          <w:p w14:paraId="78142A82" w14:textId="0EEE19D7" w:rsidR="00DA0135" w:rsidRPr="005C07DF" w:rsidRDefault="00DA0135" w:rsidP="00DA0135">
            <w:pPr>
              <w:ind w:firstLineChars="0" w:firstLine="0"/>
              <w:jc w:val="left"/>
              <w:rPr>
                <w:rFonts w:asciiTheme="minorEastAsia" w:hAnsiTheme="minorEastAsia" w:hint="eastAsia"/>
                <w:sz w:val="18"/>
                <w:szCs w:val="18"/>
              </w:rPr>
            </w:pPr>
            <w:r>
              <w:rPr>
                <w:rFonts w:hint="eastAsia"/>
                <w:color w:val="000000"/>
                <w:sz w:val="18"/>
                <w:szCs w:val="18"/>
              </w:rPr>
              <w:t>关门超时时间</w:t>
            </w:r>
          </w:p>
        </w:tc>
        <w:tc>
          <w:tcPr>
            <w:tcW w:w="4137" w:type="dxa"/>
            <w:vAlign w:val="center"/>
          </w:tcPr>
          <w:p w14:paraId="38AFA77A" w14:textId="00365C8E" w:rsidR="00DA0135" w:rsidRPr="005838B4" w:rsidRDefault="003A0E6C" w:rsidP="00DA0135">
            <w:pPr>
              <w:ind w:firstLineChars="0" w:firstLine="0"/>
              <w:jc w:val="left"/>
              <w:rPr>
                <w:color w:val="000000"/>
                <w:sz w:val="18"/>
                <w:szCs w:val="18"/>
              </w:rPr>
            </w:pPr>
            <w:r w:rsidRPr="003A0E6C">
              <w:rPr>
                <w:rFonts w:hint="eastAsia"/>
                <w:color w:val="000000"/>
                <w:sz w:val="18"/>
                <w:szCs w:val="18"/>
              </w:rPr>
              <w:t>该时间只有配置了卸料门关到位信号时才起作用，在输出关门脉冲后，如果经过这个时间还未检测到关到位信号，则认为关到位开关损坏，会直接停止脉冲输出</w:t>
            </w:r>
          </w:p>
        </w:tc>
      </w:tr>
      <w:tr w:rsidR="00DA0135" w:rsidRPr="00814FA4" w14:paraId="462636FE" w14:textId="77777777" w:rsidTr="007E1155">
        <w:trPr>
          <w:jc w:val="center"/>
        </w:trPr>
        <w:tc>
          <w:tcPr>
            <w:tcW w:w="809" w:type="dxa"/>
            <w:vAlign w:val="center"/>
          </w:tcPr>
          <w:p w14:paraId="5B2B0C04" w14:textId="4D9AA75A" w:rsidR="00DA0135" w:rsidRPr="00D5512F" w:rsidRDefault="00DA0135" w:rsidP="00DA0135">
            <w:pPr>
              <w:ind w:firstLineChars="0" w:firstLine="0"/>
              <w:jc w:val="left"/>
              <w:rPr>
                <w:rFonts w:asciiTheme="minorEastAsia" w:hAnsiTheme="minorEastAsia" w:hint="eastAsia"/>
                <w:sz w:val="18"/>
                <w:szCs w:val="18"/>
              </w:rPr>
            </w:pPr>
            <w:r>
              <w:rPr>
                <w:rFonts w:hint="eastAsia"/>
                <w:color w:val="000000"/>
                <w:sz w:val="18"/>
                <w:szCs w:val="18"/>
              </w:rPr>
              <w:t>6.1.1.5</w:t>
            </w:r>
          </w:p>
        </w:tc>
        <w:tc>
          <w:tcPr>
            <w:tcW w:w="1198" w:type="dxa"/>
            <w:vAlign w:val="center"/>
          </w:tcPr>
          <w:p w14:paraId="1D78E71F" w14:textId="12C6E415" w:rsidR="00DA0135" w:rsidRPr="005C07DF" w:rsidRDefault="00DA0135" w:rsidP="00DA0135">
            <w:pPr>
              <w:ind w:firstLineChars="0" w:firstLine="0"/>
              <w:jc w:val="left"/>
              <w:rPr>
                <w:rFonts w:asciiTheme="minorEastAsia" w:hAnsiTheme="minorEastAsia" w:hint="eastAsia"/>
                <w:sz w:val="18"/>
                <w:szCs w:val="18"/>
              </w:rPr>
            </w:pPr>
            <w:r>
              <w:rPr>
                <w:rFonts w:hint="eastAsia"/>
                <w:color w:val="000000"/>
                <w:sz w:val="18"/>
                <w:szCs w:val="18"/>
              </w:rPr>
              <w:t>方向定义</w:t>
            </w:r>
            <w:r>
              <w:rPr>
                <w:rFonts w:hint="eastAsia"/>
                <w:color w:val="000000"/>
                <w:sz w:val="18"/>
                <w:szCs w:val="18"/>
              </w:rPr>
              <w:t xml:space="preserve"> </w:t>
            </w:r>
          </w:p>
        </w:tc>
        <w:tc>
          <w:tcPr>
            <w:tcW w:w="4137" w:type="dxa"/>
            <w:vAlign w:val="center"/>
          </w:tcPr>
          <w:p w14:paraId="424758CB" w14:textId="306D3007" w:rsidR="00DA0135" w:rsidRPr="005838B4" w:rsidRDefault="00DA0135" w:rsidP="00DA0135">
            <w:pPr>
              <w:ind w:firstLineChars="0" w:firstLine="0"/>
              <w:jc w:val="left"/>
              <w:rPr>
                <w:color w:val="000000"/>
                <w:sz w:val="18"/>
                <w:szCs w:val="18"/>
              </w:rPr>
            </w:pPr>
            <w:r w:rsidRPr="001C7C61">
              <w:rPr>
                <w:rFonts w:hint="eastAsia"/>
                <w:color w:val="000000"/>
                <w:sz w:val="18"/>
                <w:szCs w:val="18"/>
              </w:rPr>
              <w:t>“</w:t>
            </w:r>
            <w:r w:rsidRPr="001C7C61">
              <w:rPr>
                <w:rFonts w:hint="eastAsia"/>
                <w:color w:val="000000"/>
                <w:sz w:val="18"/>
                <w:szCs w:val="18"/>
              </w:rPr>
              <w:t>O</w:t>
            </w:r>
            <w:r w:rsidRPr="001C7C61">
              <w:rPr>
                <w:color w:val="000000"/>
                <w:sz w:val="18"/>
                <w:szCs w:val="18"/>
              </w:rPr>
              <w:t>N-</w:t>
            </w:r>
            <w:r w:rsidRPr="001C7C61">
              <w:rPr>
                <w:rFonts w:hint="eastAsia"/>
                <w:color w:val="000000"/>
                <w:sz w:val="18"/>
                <w:szCs w:val="18"/>
              </w:rPr>
              <w:t>关门”表示输出有效时为关门方向，“</w:t>
            </w:r>
            <w:r w:rsidRPr="001C7C61">
              <w:rPr>
                <w:color w:val="000000"/>
                <w:sz w:val="18"/>
                <w:szCs w:val="18"/>
              </w:rPr>
              <w:t>ON-</w:t>
            </w:r>
            <w:r w:rsidRPr="001C7C61">
              <w:rPr>
                <w:rFonts w:hint="eastAsia"/>
                <w:color w:val="000000"/>
                <w:sz w:val="18"/>
                <w:szCs w:val="18"/>
              </w:rPr>
              <w:t>开门”表示输出有效时为开门方向</w:t>
            </w:r>
          </w:p>
        </w:tc>
      </w:tr>
      <w:tr w:rsidR="00DA0135" w:rsidRPr="00814FA4" w14:paraId="0EC9E7B1" w14:textId="77777777" w:rsidTr="007E1155">
        <w:trPr>
          <w:jc w:val="center"/>
        </w:trPr>
        <w:tc>
          <w:tcPr>
            <w:tcW w:w="809" w:type="dxa"/>
            <w:vAlign w:val="center"/>
          </w:tcPr>
          <w:p w14:paraId="4318808B" w14:textId="78FEC811" w:rsidR="00DA0135" w:rsidRPr="00D5512F" w:rsidRDefault="00DA0135" w:rsidP="00DA0135">
            <w:pPr>
              <w:ind w:firstLineChars="0" w:firstLine="0"/>
              <w:jc w:val="left"/>
              <w:rPr>
                <w:rFonts w:asciiTheme="minorEastAsia" w:hAnsiTheme="minorEastAsia" w:hint="eastAsia"/>
                <w:sz w:val="18"/>
                <w:szCs w:val="18"/>
              </w:rPr>
            </w:pPr>
            <w:r>
              <w:rPr>
                <w:rFonts w:hint="eastAsia"/>
                <w:color w:val="000000"/>
                <w:sz w:val="18"/>
                <w:szCs w:val="18"/>
              </w:rPr>
              <w:t>6.1.1.6</w:t>
            </w:r>
          </w:p>
        </w:tc>
        <w:tc>
          <w:tcPr>
            <w:tcW w:w="1198" w:type="dxa"/>
            <w:vAlign w:val="center"/>
          </w:tcPr>
          <w:p w14:paraId="1E083F45" w14:textId="0DF1D95F" w:rsidR="00DA0135" w:rsidRPr="005C07DF" w:rsidRDefault="00DA0135" w:rsidP="00DA0135">
            <w:pPr>
              <w:ind w:firstLineChars="0" w:firstLine="0"/>
              <w:jc w:val="left"/>
              <w:rPr>
                <w:rFonts w:asciiTheme="minorEastAsia" w:hAnsiTheme="minorEastAsia" w:hint="eastAsia"/>
                <w:sz w:val="18"/>
                <w:szCs w:val="18"/>
              </w:rPr>
            </w:pPr>
            <w:r>
              <w:rPr>
                <w:rFonts w:hint="eastAsia"/>
                <w:color w:val="000000"/>
                <w:sz w:val="18"/>
                <w:szCs w:val="18"/>
              </w:rPr>
              <w:t>启动频率</w:t>
            </w:r>
          </w:p>
        </w:tc>
        <w:tc>
          <w:tcPr>
            <w:tcW w:w="4137" w:type="dxa"/>
            <w:vAlign w:val="center"/>
          </w:tcPr>
          <w:p w14:paraId="3D700DB0" w14:textId="22F0B4B2" w:rsidR="00DA0135" w:rsidRPr="005838B4" w:rsidRDefault="00DA0135" w:rsidP="00DA0135">
            <w:pPr>
              <w:ind w:firstLineChars="0" w:firstLine="0"/>
              <w:jc w:val="left"/>
              <w:rPr>
                <w:color w:val="000000"/>
                <w:sz w:val="18"/>
                <w:szCs w:val="18"/>
              </w:rPr>
            </w:pPr>
            <w:r w:rsidRPr="001C7C61">
              <w:rPr>
                <w:rFonts w:hint="eastAsia"/>
                <w:color w:val="000000"/>
                <w:sz w:val="18"/>
                <w:szCs w:val="18"/>
              </w:rPr>
              <w:t>电动</w:t>
            </w:r>
            <w:r>
              <w:rPr>
                <w:rFonts w:hint="eastAsia"/>
                <w:color w:val="000000"/>
                <w:sz w:val="18"/>
                <w:szCs w:val="18"/>
              </w:rPr>
              <w:t>卸料</w:t>
            </w:r>
            <w:r w:rsidRPr="001C7C61">
              <w:rPr>
                <w:rFonts w:hint="eastAsia"/>
                <w:color w:val="000000"/>
                <w:sz w:val="18"/>
                <w:szCs w:val="18"/>
              </w:rPr>
              <w:t>门开始加速时的频率</w:t>
            </w:r>
          </w:p>
        </w:tc>
      </w:tr>
      <w:tr w:rsidR="00DA0135" w:rsidRPr="00814FA4" w14:paraId="0347F16D" w14:textId="77777777" w:rsidTr="007E1155">
        <w:trPr>
          <w:jc w:val="center"/>
        </w:trPr>
        <w:tc>
          <w:tcPr>
            <w:tcW w:w="809" w:type="dxa"/>
            <w:vAlign w:val="center"/>
          </w:tcPr>
          <w:p w14:paraId="72CA211A" w14:textId="5B098A05" w:rsidR="00DA0135" w:rsidRPr="00D5512F" w:rsidRDefault="00DA0135" w:rsidP="00DA0135">
            <w:pPr>
              <w:ind w:firstLineChars="0" w:firstLine="0"/>
              <w:jc w:val="left"/>
              <w:rPr>
                <w:rFonts w:asciiTheme="minorEastAsia" w:hAnsiTheme="minorEastAsia" w:hint="eastAsia"/>
                <w:sz w:val="18"/>
                <w:szCs w:val="18"/>
              </w:rPr>
            </w:pPr>
            <w:r>
              <w:rPr>
                <w:rFonts w:hint="eastAsia"/>
                <w:color w:val="000000"/>
                <w:sz w:val="18"/>
                <w:szCs w:val="18"/>
              </w:rPr>
              <w:t>6.1.1.7</w:t>
            </w:r>
          </w:p>
        </w:tc>
        <w:tc>
          <w:tcPr>
            <w:tcW w:w="1198" w:type="dxa"/>
            <w:vAlign w:val="center"/>
          </w:tcPr>
          <w:p w14:paraId="4F64DE4D" w14:textId="714B3542" w:rsidR="00DA0135" w:rsidRPr="005C07DF" w:rsidRDefault="00DA0135" w:rsidP="00DA0135">
            <w:pPr>
              <w:ind w:firstLineChars="0" w:firstLine="0"/>
              <w:jc w:val="left"/>
              <w:rPr>
                <w:rFonts w:asciiTheme="minorEastAsia" w:hAnsiTheme="minorEastAsia" w:hint="eastAsia"/>
                <w:sz w:val="18"/>
                <w:szCs w:val="18"/>
              </w:rPr>
            </w:pPr>
            <w:r>
              <w:rPr>
                <w:rFonts w:hint="eastAsia"/>
                <w:color w:val="000000"/>
                <w:sz w:val="18"/>
                <w:szCs w:val="18"/>
              </w:rPr>
              <w:t>启动频率个数</w:t>
            </w:r>
          </w:p>
        </w:tc>
        <w:tc>
          <w:tcPr>
            <w:tcW w:w="4137" w:type="dxa"/>
            <w:vAlign w:val="center"/>
          </w:tcPr>
          <w:p w14:paraId="6BB1138D" w14:textId="74F6C65C" w:rsidR="00DA0135" w:rsidRPr="005838B4" w:rsidRDefault="00DA0135" w:rsidP="00DA0135">
            <w:pPr>
              <w:ind w:firstLineChars="0" w:firstLine="0"/>
              <w:jc w:val="left"/>
              <w:rPr>
                <w:color w:val="000000"/>
                <w:sz w:val="18"/>
                <w:szCs w:val="18"/>
              </w:rPr>
            </w:pPr>
            <w:r w:rsidRPr="001C7C61">
              <w:rPr>
                <w:rFonts w:hint="eastAsia"/>
                <w:color w:val="000000"/>
                <w:sz w:val="18"/>
                <w:szCs w:val="18"/>
              </w:rPr>
              <w:t>电动</w:t>
            </w:r>
            <w:r>
              <w:rPr>
                <w:rFonts w:hint="eastAsia"/>
                <w:color w:val="000000"/>
                <w:sz w:val="18"/>
                <w:szCs w:val="18"/>
              </w:rPr>
              <w:t>卸料</w:t>
            </w:r>
            <w:r w:rsidRPr="001C7C61">
              <w:rPr>
                <w:rFonts w:hint="eastAsia"/>
                <w:color w:val="000000"/>
                <w:sz w:val="18"/>
                <w:szCs w:val="18"/>
              </w:rPr>
              <w:t>门从【启动频率】加速到【运行频率】所经历的频率个数</w:t>
            </w:r>
          </w:p>
        </w:tc>
      </w:tr>
      <w:tr w:rsidR="00DA0135" w:rsidRPr="00814FA4" w14:paraId="563A1C92" w14:textId="77777777" w:rsidTr="007E1155">
        <w:trPr>
          <w:jc w:val="center"/>
        </w:trPr>
        <w:tc>
          <w:tcPr>
            <w:tcW w:w="809" w:type="dxa"/>
            <w:vAlign w:val="center"/>
          </w:tcPr>
          <w:p w14:paraId="7A0596F8" w14:textId="5B9B5C5A" w:rsidR="00DA0135" w:rsidRDefault="00DA0135" w:rsidP="00DA0135">
            <w:pPr>
              <w:ind w:firstLineChars="0" w:firstLine="0"/>
              <w:jc w:val="left"/>
              <w:rPr>
                <w:color w:val="000000"/>
                <w:sz w:val="18"/>
                <w:szCs w:val="18"/>
              </w:rPr>
            </w:pPr>
            <w:r>
              <w:rPr>
                <w:rFonts w:hint="eastAsia"/>
                <w:color w:val="000000"/>
                <w:sz w:val="18"/>
                <w:szCs w:val="18"/>
              </w:rPr>
              <w:t>6.1.1.8</w:t>
            </w:r>
          </w:p>
        </w:tc>
        <w:tc>
          <w:tcPr>
            <w:tcW w:w="1198" w:type="dxa"/>
            <w:vAlign w:val="center"/>
          </w:tcPr>
          <w:p w14:paraId="437DA706" w14:textId="24182882" w:rsidR="00DA0135" w:rsidRDefault="00DA0135" w:rsidP="00DA0135">
            <w:pPr>
              <w:ind w:firstLineChars="0" w:firstLine="0"/>
              <w:jc w:val="left"/>
              <w:rPr>
                <w:color w:val="000000"/>
                <w:sz w:val="18"/>
                <w:szCs w:val="18"/>
              </w:rPr>
            </w:pPr>
            <w:r>
              <w:rPr>
                <w:rFonts w:hint="eastAsia"/>
                <w:color w:val="000000"/>
                <w:sz w:val="18"/>
                <w:szCs w:val="18"/>
              </w:rPr>
              <w:t>减速频率</w:t>
            </w:r>
          </w:p>
        </w:tc>
        <w:tc>
          <w:tcPr>
            <w:tcW w:w="4137" w:type="dxa"/>
            <w:vAlign w:val="center"/>
          </w:tcPr>
          <w:p w14:paraId="467D768F" w14:textId="15A06703" w:rsidR="00DA0135" w:rsidRPr="005838B4" w:rsidRDefault="00DA0135" w:rsidP="00DA0135">
            <w:pPr>
              <w:ind w:firstLineChars="0" w:firstLine="0"/>
              <w:jc w:val="left"/>
              <w:rPr>
                <w:color w:val="000000"/>
                <w:sz w:val="18"/>
                <w:szCs w:val="18"/>
              </w:rPr>
            </w:pPr>
            <w:r w:rsidRPr="001C7C61">
              <w:rPr>
                <w:rFonts w:hint="eastAsia"/>
                <w:color w:val="000000"/>
                <w:sz w:val="18"/>
                <w:szCs w:val="18"/>
              </w:rPr>
              <w:t>电动</w:t>
            </w:r>
            <w:r>
              <w:rPr>
                <w:rFonts w:hint="eastAsia"/>
                <w:color w:val="000000"/>
                <w:sz w:val="18"/>
                <w:szCs w:val="18"/>
              </w:rPr>
              <w:t>卸料</w:t>
            </w:r>
            <w:r w:rsidRPr="001C7C61">
              <w:rPr>
                <w:rFonts w:hint="eastAsia"/>
                <w:color w:val="000000"/>
                <w:sz w:val="18"/>
                <w:szCs w:val="18"/>
              </w:rPr>
              <w:t>门减速完成后的频率</w:t>
            </w:r>
          </w:p>
        </w:tc>
      </w:tr>
      <w:tr w:rsidR="00DA0135" w:rsidRPr="00814FA4" w14:paraId="49F9F43A" w14:textId="77777777" w:rsidTr="007E1155">
        <w:trPr>
          <w:jc w:val="center"/>
        </w:trPr>
        <w:tc>
          <w:tcPr>
            <w:tcW w:w="809" w:type="dxa"/>
            <w:vAlign w:val="center"/>
          </w:tcPr>
          <w:p w14:paraId="0E66F7F7" w14:textId="430ED356" w:rsidR="00DA0135" w:rsidRDefault="00DA0135" w:rsidP="00DA0135">
            <w:pPr>
              <w:ind w:firstLineChars="0" w:firstLine="0"/>
              <w:jc w:val="left"/>
              <w:rPr>
                <w:color w:val="000000"/>
                <w:sz w:val="18"/>
                <w:szCs w:val="18"/>
              </w:rPr>
            </w:pPr>
            <w:r>
              <w:rPr>
                <w:rFonts w:hint="eastAsia"/>
                <w:color w:val="000000"/>
                <w:sz w:val="18"/>
                <w:szCs w:val="18"/>
              </w:rPr>
              <w:t>6.1.1.9</w:t>
            </w:r>
          </w:p>
        </w:tc>
        <w:tc>
          <w:tcPr>
            <w:tcW w:w="1198" w:type="dxa"/>
            <w:vAlign w:val="center"/>
          </w:tcPr>
          <w:p w14:paraId="1F4379ED" w14:textId="4A8C0F2E" w:rsidR="00DA0135" w:rsidRDefault="00DA0135" w:rsidP="00DA0135">
            <w:pPr>
              <w:ind w:firstLineChars="0" w:firstLine="0"/>
              <w:jc w:val="left"/>
              <w:rPr>
                <w:color w:val="000000"/>
                <w:sz w:val="18"/>
                <w:szCs w:val="18"/>
              </w:rPr>
            </w:pPr>
            <w:r>
              <w:rPr>
                <w:rFonts w:hint="eastAsia"/>
                <w:color w:val="000000"/>
                <w:sz w:val="18"/>
                <w:szCs w:val="18"/>
              </w:rPr>
              <w:t>减速频率个数</w:t>
            </w:r>
          </w:p>
        </w:tc>
        <w:tc>
          <w:tcPr>
            <w:tcW w:w="4137" w:type="dxa"/>
            <w:vAlign w:val="center"/>
          </w:tcPr>
          <w:p w14:paraId="7AA93F9A" w14:textId="706DEE45" w:rsidR="00DA0135" w:rsidRPr="005838B4" w:rsidRDefault="00DA0135" w:rsidP="00DA0135">
            <w:pPr>
              <w:ind w:firstLineChars="0" w:firstLine="0"/>
              <w:jc w:val="left"/>
              <w:rPr>
                <w:color w:val="000000"/>
                <w:sz w:val="18"/>
                <w:szCs w:val="18"/>
              </w:rPr>
            </w:pPr>
            <w:r w:rsidRPr="001C7C61">
              <w:rPr>
                <w:rFonts w:hint="eastAsia"/>
                <w:color w:val="000000"/>
                <w:sz w:val="18"/>
                <w:szCs w:val="18"/>
              </w:rPr>
              <w:t>电动</w:t>
            </w:r>
            <w:r>
              <w:rPr>
                <w:rFonts w:hint="eastAsia"/>
                <w:color w:val="000000"/>
                <w:sz w:val="18"/>
                <w:szCs w:val="18"/>
              </w:rPr>
              <w:t>卸料门</w:t>
            </w:r>
            <w:r w:rsidRPr="001C7C61">
              <w:rPr>
                <w:rFonts w:hint="eastAsia"/>
                <w:color w:val="000000"/>
                <w:sz w:val="18"/>
                <w:szCs w:val="18"/>
              </w:rPr>
              <w:t>从【运行频率】减速到【减速频率】所经历的频率个数</w:t>
            </w:r>
          </w:p>
        </w:tc>
      </w:tr>
      <w:tr w:rsidR="00DA0135" w:rsidRPr="00814FA4" w14:paraId="1D168F55" w14:textId="77777777" w:rsidTr="007E1155">
        <w:trPr>
          <w:jc w:val="center"/>
        </w:trPr>
        <w:tc>
          <w:tcPr>
            <w:tcW w:w="809" w:type="dxa"/>
            <w:vAlign w:val="center"/>
          </w:tcPr>
          <w:p w14:paraId="151B2386" w14:textId="00C331EE" w:rsidR="00DA0135" w:rsidRDefault="00DA0135" w:rsidP="00DA0135">
            <w:pPr>
              <w:ind w:firstLineChars="0" w:firstLine="0"/>
              <w:jc w:val="left"/>
              <w:rPr>
                <w:color w:val="000000"/>
                <w:sz w:val="18"/>
                <w:szCs w:val="18"/>
              </w:rPr>
            </w:pPr>
            <w:r>
              <w:rPr>
                <w:rFonts w:hint="eastAsia"/>
                <w:color w:val="000000"/>
                <w:sz w:val="18"/>
                <w:szCs w:val="18"/>
              </w:rPr>
              <w:t>6.1.1.10</w:t>
            </w:r>
          </w:p>
        </w:tc>
        <w:tc>
          <w:tcPr>
            <w:tcW w:w="1198" w:type="dxa"/>
            <w:vAlign w:val="center"/>
          </w:tcPr>
          <w:p w14:paraId="4D2E85F9" w14:textId="6F3DF0FE" w:rsidR="00DA0135" w:rsidRDefault="00DA0135" w:rsidP="00DA0135">
            <w:pPr>
              <w:ind w:firstLineChars="0" w:firstLine="0"/>
              <w:jc w:val="left"/>
              <w:rPr>
                <w:color w:val="000000"/>
                <w:sz w:val="18"/>
                <w:szCs w:val="18"/>
              </w:rPr>
            </w:pPr>
            <w:r>
              <w:rPr>
                <w:rFonts w:hint="eastAsia"/>
                <w:color w:val="000000"/>
                <w:sz w:val="18"/>
                <w:szCs w:val="18"/>
              </w:rPr>
              <w:t>卸料控制方式</w:t>
            </w:r>
          </w:p>
        </w:tc>
        <w:tc>
          <w:tcPr>
            <w:tcW w:w="4137" w:type="dxa"/>
            <w:vAlign w:val="center"/>
          </w:tcPr>
          <w:p w14:paraId="0CD68770" w14:textId="78A9E8FB" w:rsidR="00DA0135" w:rsidRPr="005838B4" w:rsidRDefault="00DA0135" w:rsidP="00853585">
            <w:pPr>
              <w:ind w:firstLineChars="0" w:firstLine="0"/>
              <w:rPr>
                <w:color w:val="000000"/>
                <w:sz w:val="18"/>
                <w:szCs w:val="18"/>
              </w:rPr>
            </w:pPr>
            <w:r w:rsidRPr="00853585">
              <w:rPr>
                <w:rFonts w:hint="eastAsia"/>
                <w:color w:val="000000"/>
                <w:sz w:val="18"/>
                <w:szCs w:val="18"/>
              </w:rPr>
              <w:t>1</w:t>
            </w:r>
            <w:r w:rsidRPr="00853585">
              <w:rPr>
                <w:color w:val="000000"/>
                <w:sz w:val="18"/>
                <w:szCs w:val="18"/>
              </w:rPr>
              <w:t>.</w:t>
            </w:r>
            <w:r w:rsidRPr="00853585">
              <w:rPr>
                <w:rFonts w:hint="eastAsia"/>
                <w:color w:val="000000"/>
                <w:sz w:val="18"/>
                <w:szCs w:val="18"/>
              </w:rPr>
              <w:t>普通</w:t>
            </w:r>
            <w:r w:rsidRPr="00853585">
              <w:rPr>
                <w:rFonts w:hint="eastAsia"/>
                <w:color w:val="000000"/>
                <w:sz w:val="18"/>
                <w:szCs w:val="18"/>
              </w:rPr>
              <w:t>I</w:t>
            </w:r>
            <w:r w:rsidRPr="00853585">
              <w:rPr>
                <w:color w:val="000000"/>
                <w:sz w:val="18"/>
                <w:szCs w:val="18"/>
              </w:rPr>
              <w:t>O</w:t>
            </w:r>
            <w:r w:rsidRPr="00853585">
              <w:rPr>
                <w:rFonts w:hint="eastAsia"/>
                <w:color w:val="000000"/>
                <w:sz w:val="18"/>
                <w:szCs w:val="18"/>
              </w:rPr>
              <w:t>；</w:t>
            </w:r>
            <w:r w:rsidRPr="00853585">
              <w:rPr>
                <w:rFonts w:hint="eastAsia"/>
                <w:color w:val="000000"/>
                <w:sz w:val="18"/>
                <w:szCs w:val="18"/>
              </w:rPr>
              <w:t>2</w:t>
            </w:r>
            <w:r w:rsidRPr="00853585">
              <w:rPr>
                <w:color w:val="000000"/>
                <w:sz w:val="18"/>
                <w:szCs w:val="18"/>
              </w:rPr>
              <w:t>.</w:t>
            </w:r>
            <w:r w:rsidRPr="00853585">
              <w:rPr>
                <w:rFonts w:hint="eastAsia"/>
                <w:color w:val="000000"/>
                <w:sz w:val="18"/>
                <w:szCs w:val="18"/>
              </w:rPr>
              <w:t>步进周转</w:t>
            </w:r>
            <w:r w:rsidR="00853585" w:rsidRPr="00853585">
              <w:rPr>
                <w:rFonts w:hint="eastAsia"/>
                <w:color w:val="000000"/>
                <w:sz w:val="18"/>
                <w:szCs w:val="18"/>
              </w:rPr>
              <w:t>；</w:t>
            </w:r>
            <w:r w:rsidRPr="00853585">
              <w:rPr>
                <w:rFonts w:hint="eastAsia"/>
                <w:color w:val="000000"/>
                <w:sz w:val="18"/>
                <w:szCs w:val="18"/>
              </w:rPr>
              <w:t>3</w:t>
            </w:r>
            <w:r w:rsidRPr="00853585">
              <w:rPr>
                <w:color w:val="000000"/>
                <w:sz w:val="18"/>
                <w:szCs w:val="18"/>
              </w:rPr>
              <w:t>.</w:t>
            </w:r>
            <w:r w:rsidRPr="00853585">
              <w:rPr>
                <w:rFonts w:hint="eastAsia"/>
                <w:color w:val="000000"/>
                <w:sz w:val="18"/>
                <w:szCs w:val="18"/>
              </w:rPr>
              <w:t>步进正反转</w:t>
            </w:r>
            <w:r w:rsidR="00853585" w:rsidRPr="00853585">
              <w:rPr>
                <w:rFonts w:hint="eastAsia"/>
                <w:color w:val="000000"/>
                <w:sz w:val="18"/>
                <w:szCs w:val="18"/>
              </w:rPr>
              <w:t>；</w:t>
            </w:r>
            <w:r w:rsidRPr="00853585">
              <w:rPr>
                <w:color w:val="000000"/>
                <w:sz w:val="18"/>
                <w:szCs w:val="18"/>
              </w:rPr>
              <w:t>4.</w:t>
            </w:r>
            <w:r w:rsidRPr="00853585">
              <w:rPr>
                <w:rFonts w:hint="eastAsia"/>
                <w:color w:val="000000"/>
                <w:sz w:val="18"/>
                <w:szCs w:val="18"/>
              </w:rPr>
              <w:t>普通电机周转</w:t>
            </w:r>
          </w:p>
        </w:tc>
      </w:tr>
    </w:tbl>
    <w:p w14:paraId="5EA9AE9B" w14:textId="77777777" w:rsidR="00DA2662" w:rsidRDefault="00DA2662" w:rsidP="00DA2662">
      <w:pPr>
        <w:ind w:firstLine="420"/>
        <w:jc w:val="left"/>
      </w:pPr>
      <w:r>
        <w:rPr>
          <w:rFonts w:hint="eastAsia"/>
        </w:rPr>
        <w:t>参数下方数据框可输入单次脉冲数，并点击输入框右侧按键可使步进电机按照设置的脉冲数动作。可实现测试步进电机动作是否异常。</w:t>
      </w:r>
    </w:p>
    <w:p w14:paraId="392DCBAC" w14:textId="0473E0DD" w:rsidR="007F54E0" w:rsidRDefault="007F54E0" w:rsidP="00DA2662">
      <w:pPr>
        <w:ind w:firstLine="420"/>
        <w:jc w:val="left"/>
      </w:pPr>
      <w:r>
        <w:rPr>
          <w:rFonts w:hint="eastAsia"/>
        </w:rPr>
        <w:t>卸料模式</w:t>
      </w:r>
      <w:r w:rsidR="00C57877">
        <w:rPr>
          <w:rFonts w:hint="eastAsia"/>
        </w:rPr>
        <w:t>与</w:t>
      </w:r>
      <w:r w:rsidR="00C57877" w:rsidRPr="00124E4F">
        <w:rPr>
          <w:rFonts w:hint="eastAsia"/>
        </w:rPr>
        <w:t>电动秤加料</w:t>
      </w:r>
      <w:r w:rsidR="00C57877">
        <w:rPr>
          <w:rFonts w:hint="eastAsia"/>
        </w:rPr>
        <w:t>一样支持</w:t>
      </w:r>
      <w:r w:rsidR="00C57877" w:rsidRPr="00124E4F">
        <w:rPr>
          <w:rFonts w:hint="eastAsia"/>
        </w:rPr>
        <w:t>三种模式</w:t>
      </w:r>
      <w:r w:rsidR="00C57877">
        <w:rPr>
          <w:rFonts w:hint="eastAsia"/>
        </w:rPr>
        <w:t>，控制方式通电动加料。</w:t>
      </w:r>
    </w:p>
    <w:p w14:paraId="5013D9DD" w14:textId="77777777" w:rsidR="006D1005" w:rsidRPr="00DA4704" w:rsidRDefault="006D1005" w:rsidP="00C57877">
      <w:pPr>
        <w:ind w:firstLine="420"/>
      </w:pPr>
    </w:p>
    <w:p w14:paraId="4A92F88B" w14:textId="01884771" w:rsidR="00F51A3A" w:rsidRPr="00D3217C" w:rsidRDefault="00D3217C" w:rsidP="004814BB">
      <w:pPr>
        <w:pStyle w:val="3"/>
      </w:pPr>
      <w:bookmarkStart w:id="50" w:name="_Toc213162656"/>
      <w:r w:rsidRPr="00D3217C">
        <w:rPr>
          <w:rFonts w:hint="eastAsia"/>
        </w:rPr>
        <w:lastRenderedPageBreak/>
        <w:t>电动夹袋</w:t>
      </w:r>
      <w:bookmarkEnd w:id="50"/>
    </w:p>
    <w:p w14:paraId="0BD4CC5C" w14:textId="38DEA9EC" w:rsidR="00F51A3A" w:rsidRDefault="00C9181E" w:rsidP="005D5256">
      <w:pPr>
        <w:ind w:firstLine="420"/>
      </w:pPr>
      <w:r>
        <w:rPr>
          <w:rFonts w:hint="eastAsia"/>
        </w:rPr>
        <w:t>“</w:t>
      </w:r>
      <w:r>
        <w:rPr>
          <w:rFonts w:hint="eastAsia"/>
        </w:rPr>
        <w:t>6</w:t>
      </w:r>
      <w:r>
        <w:t xml:space="preserve">.3.1 </w:t>
      </w:r>
      <w:r>
        <w:rPr>
          <w:rFonts w:hint="eastAsia"/>
        </w:rPr>
        <w:t>电动夹袋”</w:t>
      </w:r>
      <w:r w:rsidR="00DA545D">
        <w:rPr>
          <w:rFonts w:hint="eastAsia"/>
        </w:rPr>
        <w:t>设置界面</w:t>
      </w:r>
      <w:r w:rsidR="00794CE6">
        <w:rPr>
          <w:rFonts w:hint="eastAsia"/>
        </w:rPr>
        <w:t>：</w:t>
      </w:r>
    </w:p>
    <w:p w14:paraId="134B471E" w14:textId="1984D9D4" w:rsidR="00F51A3A" w:rsidRDefault="006C7819" w:rsidP="00D86BC1">
      <w:pPr>
        <w:ind w:firstLineChars="0" w:firstLine="0"/>
        <w:jc w:val="center"/>
        <w:rPr>
          <w:rFonts w:ascii="宋体" w:hAnsi="宋体" w:hint="eastAsia"/>
          <w:sz w:val="18"/>
          <w:szCs w:val="21"/>
        </w:rPr>
      </w:pPr>
      <w:r>
        <w:rPr>
          <w:noProof/>
        </w:rPr>
        <w:drawing>
          <wp:inline distT="0" distB="0" distL="0" distR="0" wp14:anchorId="558602EC" wp14:editId="0D8DB55F">
            <wp:extent cx="3479666" cy="2088000"/>
            <wp:effectExtent l="0" t="0" r="0" b="0"/>
            <wp:docPr id="111351422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198"/>
        <w:gridCol w:w="4137"/>
      </w:tblGrid>
      <w:tr w:rsidR="006D1005" w:rsidRPr="00814FA4" w14:paraId="2DDCE8B2" w14:textId="77777777" w:rsidTr="007E1155">
        <w:trPr>
          <w:jc w:val="center"/>
        </w:trPr>
        <w:tc>
          <w:tcPr>
            <w:tcW w:w="809" w:type="dxa"/>
            <w:vAlign w:val="center"/>
          </w:tcPr>
          <w:p w14:paraId="0CDFCD96" w14:textId="259BC6B1" w:rsidR="006D1005" w:rsidRPr="00D5512F" w:rsidRDefault="006D1005" w:rsidP="006D1005">
            <w:pPr>
              <w:ind w:firstLineChars="0" w:firstLine="0"/>
              <w:jc w:val="left"/>
              <w:rPr>
                <w:rFonts w:asciiTheme="minorEastAsia" w:hAnsiTheme="minorEastAsia" w:hint="eastAsia"/>
                <w:sz w:val="18"/>
                <w:szCs w:val="18"/>
              </w:rPr>
            </w:pPr>
            <w:bookmarkStart w:id="51" w:name="OLE_LINK1"/>
            <w:r>
              <w:rPr>
                <w:rFonts w:hint="eastAsia"/>
                <w:color w:val="000000"/>
                <w:sz w:val="18"/>
                <w:szCs w:val="18"/>
              </w:rPr>
              <w:t>6.3.1.1</w:t>
            </w:r>
          </w:p>
        </w:tc>
        <w:tc>
          <w:tcPr>
            <w:tcW w:w="1198" w:type="dxa"/>
            <w:vAlign w:val="center"/>
          </w:tcPr>
          <w:p w14:paraId="00DE9883" w14:textId="0C39227E" w:rsidR="006D1005" w:rsidRPr="005C07D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夹袋频率</w:t>
            </w:r>
          </w:p>
        </w:tc>
        <w:tc>
          <w:tcPr>
            <w:tcW w:w="4137" w:type="dxa"/>
            <w:vAlign w:val="center"/>
          </w:tcPr>
          <w:p w14:paraId="768D82B9" w14:textId="5BCAC8B1" w:rsidR="006D1005" w:rsidRPr="005838B4" w:rsidRDefault="006D1005" w:rsidP="006D1005">
            <w:pPr>
              <w:ind w:firstLineChars="0" w:firstLine="0"/>
              <w:jc w:val="left"/>
              <w:rPr>
                <w:color w:val="000000"/>
                <w:sz w:val="18"/>
                <w:szCs w:val="18"/>
              </w:rPr>
            </w:pPr>
            <w:bookmarkStart w:id="52" w:name="OLE_LINK3"/>
            <w:r w:rsidRPr="001C7C61">
              <w:rPr>
                <w:rFonts w:hint="eastAsia"/>
                <w:color w:val="000000"/>
                <w:sz w:val="18"/>
                <w:szCs w:val="18"/>
              </w:rPr>
              <w:t>电动</w:t>
            </w:r>
            <w:r>
              <w:rPr>
                <w:rFonts w:hint="eastAsia"/>
                <w:color w:val="000000"/>
                <w:sz w:val="18"/>
                <w:szCs w:val="18"/>
              </w:rPr>
              <w:t>夹袋</w:t>
            </w:r>
            <w:r w:rsidRPr="001C7C61">
              <w:rPr>
                <w:rFonts w:hint="eastAsia"/>
                <w:color w:val="000000"/>
                <w:sz w:val="18"/>
                <w:szCs w:val="18"/>
              </w:rPr>
              <w:t>门的转动频率</w:t>
            </w:r>
            <w:bookmarkEnd w:id="52"/>
          </w:p>
        </w:tc>
      </w:tr>
      <w:tr w:rsidR="006D1005" w:rsidRPr="00814FA4" w14:paraId="395637E1" w14:textId="77777777" w:rsidTr="007E1155">
        <w:trPr>
          <w:jc w:val="center"/>
        </w:trPr>
        <w:tc>
          <w:tcPr>
            <w:tcW w:w="809" w:type="dxa"/>
            <w:vAlign w:val="center"/>
          </w:tcPr>
          <w:p w14:paraId="0ED7D2DA" w14:textId="0F8D55C0" w:rsidR="006D1005" w:rsidRPr="00D5512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6.3.1.2</w:t>
            </w:r>
          </w:p>
        </w:tc>
        <w:tc>
          <w:tcPr>
            <w:tcW w:w="1198" w:type="dxa"/>
            <w:vAlign w:val="center"/>
          </w:tcPr>
          <w:p w14:paraId="08C0B50A" w14:textId="188BF4D4" w:rsidR="006D1005" w:rsidRPr="005C07D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夹袋频率个数</w:t>
            </w:r>
          </w:p>
        </w:tc>
        <w:tc>
          <w:tcPr>
            <w:tcW w:w="4137" w:type="dxa"/>
            <w:vAlign w:val="center"/>
          </w:tcPr>
          <w:p w14:paraId="63EDEAD1" w14:textId="3E174BE5" w:rsidR="006D1005" w:rsidRPr="005838B4" w:rsidRDefault="00223FE1" w:rsidP="006D1005">
            <w:pPr>
              <w:ind w:firstLineChars="0" w:firstLine="0"/>
              <w:jc w:val="left"/>
              <w:rPr>
                <w:color w:val="000000"/>
                <w:sz w:val="18"/>
                <w:szCs w:val="18"/>
              </w:rPr>
            </w:pPr>
            <w:r>
              <w:rPr>
                <w:rFonts w:hint="eastAsia"/>
                <w:color w:val="000000"/>
                <w:sz w:val="18"/>
                <w:szCs w:val="18"/>
              </w:rPr>
              <w:t>从松袋到夹袋完成</w:t>
            </w:r>
            <w:r w:rsidR="006D1005" w:rsidRPr="001C7C61">
              <w:rPr>
                <w:rFonts w:hint="eastAsia"/>
                <w:color w:val="000000"/>
                <w:sz w:val="18"/>
                <w:szCs w:val="18"/>
              </w:rPr>
              <w:t>所需的脉冲数，设置为</w:t>
            </w:r>
            <w:r w:rsidR="006D1005" w:rsidRPr="001C7C61">
              <w:rPr>
                <w:rFonts w:hint="eastAsia"/>
                <w:color w:val="000000"/>
                <w:sz w:val="18"/>
                <w:szCs w:val="18"/>
              </w:rPr>
              <w:t>0</w:t>
            </w:r>
            <w:r w:rsidR="006D1005" w:rsidRPr="001C7C61">
              <w:rPr>
                <w:rFonts w:hint="eastAsia"/>
                <w:color w:val="000000"/>
                <w:sz w:val="18"/>
                <w:szCs w:val="18"/>
              </w:rPr>
              <w:t>时没有小投开</w:t>
            </w:r>
            <w:r w:rsidR="006D1005" w:rsidRPr="001C7C61">
              <w:rPr>
                <w:rFonts w:hint="eastAsia"/>
                <w:color w:val="000000"/>
                <w:sz w:val="18"/>
                <w:szCs w:val="18"/>
              </w:rPr>
              <w:t>/</w:t>
            </w:r>
            <w:r w:rsidR="006D1005" w:rsidRPr="001C7C61">
              <w:rPr>
                <w:rFonts w:hint="eastAsia"/>
                <w:color w:val="000000"/>
                <w:sz w:val="18"/>
                <w:szCs w:val="18"/>
              </w:rPr>
              <w:t>关门动作</w:t>
            </w:r>
          </w:p>
        </w:tc>
      </w:tr>
      <w:tr w:rsidR="006D1005" w:rsidRPr="00814FA4" w14:paraId="156B1A88" w14:textId="77777777" w:rsidTr="007E1155">
        <w:trPr>
          <w:jc w:val="center"/>
        </w:trPr>
        <w:tc>
          <w:tcPr>
            <w:tcW w:w="809" w:type="dxa"/>
            <w:vAlign w:val="center"/>
          </w:tcPr>
          <w:p w14:paraId="3BAA986B" w14:textId="1A119207" w:rsidR="006D1005" w:rsidRPr="00D5512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6.3.1.3</w:t>
            </w:r>
          </w:p>
        </w:tc>
        <w:tc>
          <w:tcPr>
            <w:tcW w:w="1198" w:type="dxa"/>
            <w:vAlign w:val="center"/>
          </w:tcPr>
          <w:p w14:paraId="1AA60702" w14:textId="2D1FC8BC" w:rsidR="006D1005" w:rsidRPr="005C07D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松袋频率</w:t>
            </w:r>
          </w:p>
        </w:tc>
        <w:tc>
          <w:tcPr>
            <w:tcW w:w="4137" w:type="dxa"/>
            <w:vAlign w:val="center"/>
          </w:tcPr>
          <w:p w14:paraId="6E678BCD" w14:textId="35B0CA62" w:rsidR="006D1005" w:rsidRPr="005838B4" w:rsidRDefault="00223FE1" w:rsidP="006D1005">
            <w:pPr>
              <w:ind w:firstLineChars="0" w:firstLine="0"/>
              <w:jc w:val="left"/>
              <w:rPr>
                <w:color w:val="000000"/>
                <w:sz w:val="18"/>
                <w:szCs w:val="18"/>
              </w:rPr>
            </w:pPr>
            <w:r w:rsidRPr="001C7C61">
              <w:rPr>
                <w:rFonts w:hint="eastAsia"/>
                <w:color w:val="000000"/>
                <w:sz w:val="18"/>
                <w:szCs w:val="18"/>
              </w:rPr>
              <w:t>电动</w:t>
            </w:r>
            <w:r>
              <w:rPr>
                <w:rFonts w:hint="eastAsia"/>
                <w:color w:val="000000"/>
                <w:sz w:val="18"/>
                <w:szCs w:val="18"/>
              </w:rPr>
              <w:t>松袋</w:t>
            </w:r>
            <w:r w:rsidRPr="001C7C61">
              <w:rPr>
                <w:rFonts w:hint="eastAsia"/>
                <w:color w:val="000000"/>
                <w:sz w:val="18"/>
                <w:szCs w:val="18"/>
              </w:rPr>
              <w:t>门的转动频率</w:t>
            </w:r>
          </w:p>
        </w:tc>
      </w:tr>
      <w:tr w:rsidR="006D1005" w:rsidRPr="00814FA4" w14:paraId="3894BBCE" w14:textId="77777777" w:rsidTr="007E1155">
        <w:trPr>
          <w:jc w:val="center"/>
        </w:trPr>
        <w:tc>
          <w:tcPr>
            <w:tcW w:w="809" w:type="dxa"/>
            <w:vAlign w:val="center"/>
          </w:tcPr>
          <w:p w14:paraId="48E58BFA" w14:textId="5C57E2FD" w:rsidR="006D1005" w:rsidRPr="00D5512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6.3.1.4</w:t>
            </w:r>
          </w:p>
        </w:tc>
        <w:tc>
          <w:tcPr>
            <w:tcW w:w="1198" w:type="dxa"/>
            <w:vAlign w:val="center"/>
          </w:tcPr>
          <w:p w14:paraId="2937D4FB" w14:textId="586B7BE8" w:rsidR="006D1005" w:rsidRPr="005C07D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松袋频率个数</w:t>
            </w:r>
          </w:p>
        </w:tc>
        <w:tc>
          <w:tcPr>
            <w:tcW w:w="4137" w:type="dxa"/>
            <w:vAlign w:val="center"/>
          </w:tcPr>
          <w:p w14:paraId="5DF26EE2" w14:textId="0E39CB23" w:rsidR="006D1005" w:rsidRPr="005838B4" w:rsidRDefault="00223FE1" w:rsidP="006D1005">
            <w:pPr>
              <w:ind w:firstLineChars="0" w:firstLine="0"/>
              <w:jc w:val="left"/>
              <w:rPr>
                <w:color w:val="000000"/>
                <w:sz w:val="18"/>
                <w:szCs w:val="18"/>
              </w:rPr>
            </w:pPr>
            <w:r w:rsidRPr="001C7C61">
              <w:rPr>
                <w:rFonts w:hint="eastAsia"/>
                <w:color w:val="000000"/>
                <w:sz w:val="18"/>
                <w:szCs w:val="18"/>
              </w:rPr>
              <w:t>从</w:t>
            </w:r>
            <w:r>
              <w:rPr>
                <w:rFonts w:hint="eastAsia"/>
                <w:color w:val="000000"/>
                <w:sz w:val="18"/>
                <w:szCs w:val="18"/>
              </w:rPr>
              <w:t>夹袋完成</w:t>
            </w:r>
            <w:r w:rsidRPr="001C7C61">
              <w:rPr>
                <w:rFonts w:hint="eastAsia"/>
                <w:color w:val="000000"/>
                <w:sz w:val="18"/>
                <w:szCs w:val="18"/>
              </w:rPr>
              <w:t>到</w:t>
            </w:r>
            <w:r>
              <w:rPr>
                <w:rFonts w:hint="eastAsia"/>
                <w:color w:val="000000"/>
                <w:sz w:val="18"/>
                <w:szCs w:val="18"/>
              </w:rPr>
              <w:t>松袋完成所需</w:t>
            </w:r>
            <w:r w:rsidRPr="001C7C61">
              <w:rPr>
                <w:rFonts w:hint="eastAsia"/>
                <w:color w:val="000000"/>
                <w:sz w:val="18"/>
                <w:szCs w:val="18"/>
              </w:rPr>
              <w:t>的脉冲数，设置为</w:t>
            </w:r>
            <w:r w:rsidRPr="001C7C61">
              <w:rPr>
                <w:rFonts w:hint="eastAsia"/>
                <w:color w:val="000000"/>
                <w:sz w:val="18"/>
                <w:szCs w:val="18"/>
              </w:rPr>
              <w:t>0</w:t>
            </w:r>
            <w:r w:rsidRPr="001C7C61">
              <w:rPr>
                <w:rFonts w:hint="eastAsia"/>
                <w:color w:val="000000"/>
                <w:sz w:val="18"/>
                <w:szCs w:val="18"/>
              </w:rPr>
              <w:t>时没有中投开</w:t>
            </w:r>
            <w:r w:rsidRPr="001C7C61">
              <w:rPr>
                <w:rFonts w:hint="eastAsia"/>
                <w:color w:val="000000"/>
                <w:sz w:val="18"/>
                <w:szCs w:val="18"/>
              </w:rPr>
              <w:t>/</w:t>
            </w:r>
            <w:r w:rsidRPr="001C7C61">
              <w:rPr>
                <w:rFonts w:hint="eastAsia"/>
                <w:color w:val="000000"/>
                <w:sz w:val="18"/>
                <w:szCs w:val="18"/>
              </w:rPr>
              <w:t>关门动作</w:t>
            </w:r>
          </w:p>
        </w:tc>
      </w:tr>
      <w:tr w:rsidR="006D1005" w:rsidRPr="00814FA4" w14:paraId="3C8DEAB7" w14:textId="77777777" w:rsidTr="007E1155">
        <w:trPr>
          <w:jc w:val="center"/>
        </w:trPr>
        <w:tc>
          <w:tcPr>
            <w:tcW w:w="809" w:type="dxa"/>
            <w:vAlign w:val="center"/>
          </w:tcPr>
          <w:p w14:paraId="3CF5904C" w14:textId="0A7491BD" w:rsidR="006D1005" w:rsidRPr="00D5512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6.3.1.5</w:t>
            </w:r>
          </w:p>
        </w:tc>
        <w:tc>
          <w:tcPr>
            <w:tcW w:w="1198" w:type="dxa"/>
            <w:vAlign w:val="center"/>
          </w:tcPr>
          <w:p w14:paraId="33AD91DF" w14:textId="7BECAAA9" w:rsidR="006D1005" w:rsidRPr="005C07D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松袋超时时间</w:t>
            </w:r>
          </w:p>
        </w:tc>
        <w:tc>
          <w:tcPr>
            <w:tcW w:w="4137" w:type="dxa"/>
            <w:vAlign w:val="center"/>
          </w:tcPr>
          <w:p w14:paraId="24C1DED2" w14:textId="613FEF92" w:rsidR="006D1005" w:rsidRPr="005838B4" w:rsidRDefault="006D1005" w:rsidP="006D1005">
            <w:pPr>
              <w:ind w:firstLineChars="0" w:firstLine="0"/>
              <w:jc w:val="left"/>
              <w:rPr>
                <w:color w:val="000000"/>
                <w:sz w:val="18"/>
                <w:szCs w:val="18"/>
              </w:rPr>
            </w:pPr>
            <w:r>
              <w:rPr>
                <w:rFonts w:hint="eastAsia"/>
                <w:color w:val="000000"/>
                <w:sz w:val="18"/>
                <w:szCs w:val="18"/>
              </w:rPr>
              <w:t>定义</w:t>
            </w:r>
            <w:r w:rsidRPr="001C7C61">
              <w:rPr>
                <w:rFonts w:hint="eastAsia"/>
                <w:color w:val="000000"/>
                <w:sz w:val="18"/>
                <w:szCs w:val="18"/>
              </w:rPr>
              <w:t>电动</w:t>
            </w:r>
            <w:r w:rsidR="00223FE1">
              <w:rPr>
                <w:rFonts w:hint="eastAsia"/>
                <w:color w:val="000000"/>
                <w:sz w:val="18"/>
                <w:szCs w:val="18"/>
              </w:rPr>
              <w:t>松袋</w:t>
            </w:r>
            <w:r w:rsidRPr="001C7C61">
              <w:rPr>
                <w:rFonts w:hint="eastAsia"/>
                <w:color w:val="000000"/>
                <w:sz w:val="18"/>
                <w:szCs w:val="18"/>
              </w:rPr>
              <w:t>关到位信号时才起作用，在输出</w:t>
            </w:r>
            <w:r w:rsidR="00223FE1">
              <w:rPr>
                <w:rFonts w:hint="eastAsia"/>
                <w:color w:val="000000"/>
                <w:sz w:val="18"/>
                <w:szCs w:val="18"/>
              </w:rPr>
              <w:t>松袋</w:t>
            </w:r>
            <w:r w:rsidRPr="001C7C61">
              <w:rPr>
                <w:rFonts w:hint="eastAsia"/>
                <w:color w:val="000000"/>
                <w:sz w:val="18"/>
                <w:szCs w:val="18"/>
              </w:rPr>
              <w:t>脉冲后，如果经过这个时间还未检测到</w:t>
            </w:r>
            <w:r w:rsidR="00223FE1">
              <w:rPr>
                <w:rFonts w:hint="eastAsia"/>
                <w:color w:val="000000"/>
                <w:sz w:val="18"/>
                <w:szCs w:val="18"/>
              </w:rPr>
              <w:t>松袋</w:t>
            </w:r>
            <w:r w:rsidRPr="001C7C61">
              <w:rPr>
                <w:rFonts w:hint="eastAsia"/>
                <w:color w:val="000000"/>
                <w:sz w:val="18"/>
                <w:szCs w:val="18"/>
              </w:rPr>
              <w:t>到位信号，则认为关到位开关损坏，会直接停止脉冲输出</w:t>
            </w:r>
          </w:p>
        </w:tc>
      </w:tr>
      <w:tr w:rsidR="006D1005" w:rsidRPr="00814FA4" w14:paraId="393A9197" w14:textId="77777777" w:rsidTr="007E1155">
        <w:trPr>
          <w:jc w:val="center"/>
        </w:trPr>
        <w:tc>
          <w:tcPr>
            <w:tcW w:w="809" w:type="dxa"/>
            <w:vAlign w:val="center"/>
          </w:tcPr>
          <w:p w14:paraId="2B7252D0" w14:textId="04A3A98E" w:rsidR="006D1005" w:rsidRPr="00D5512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6.3.1.6</w:t>
            </w:r>
          </w:p>
        </w:tc>
        <w:tc>
          <w:tcPr>
            <w:tcW w:w="1198" w:type="dxa"/>
            <w:vAlign w:val="center"/>
          </w:tcPr>
          <w:p w14:paraId="5BDFB15B" w14:textId="0A9B5BD8" w:rsidR="006D1005" w:rsidRPr="005C07D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启动频率</w:t>
            </w:r>
          </w:p>
        </w:tc>
        <w:tc>
          <w:tcPr>
            <w:tcW w:w="4137" w:type="dxa"/>
            <w:vAlign w:val="center"/>
          </w:tcPr>
          <w:p w14:paraId="2FA3C7F3" w14:textId="01FBD526" w:rsidR="006D1005" w:rsidRPr="005838B4" w:rsidRDefault="006D1005" w:rsidP="006D1005">
            <w:pPr>
              <w:ind w:firstLineChars="0" w:firstLine="0"/>
              <w:jc w:val="left"/>
              <w:rPr>
                <w:color w:val="000000"/>
                <w:sz w:val="18"/>
                <w:szCs w:val="18"/>
              </w:rPr>
            </w:pPr>
            <w:r w:rsidRPr="001C7C61">
              <w:rPr>
                <w:rFonts w:hint="eastAsia"/>
                <w:color w:val="000000"/>
                <w:sz w:val="18"/>
                <w:szCs w:val="18"/>
              </w:rPr>
              <w:t>电动</w:t>
            </w:r>
            <w:r w:rsidR="00223FE1">
              <w:rPr>
                <w:rFonts w:hint="eastAsia"/>
                <w:color w:val="000000"/>
                <w:sz w:val="18"/>
                <w:szCs w:val="18"/>
              </w:rPr>
              <w:t>夹袋</w:t>
            </w:r>
            <w:r w:rsidRPr="001C7C61">
              <w:rPr>
                <w:rFonts w:hint="eastAsia"/>
                <w:color w:val="000000"/>
                <w:sz w:val="18"/>
                <w:szCs w:val="18"/>
              </w:rPr>
              <w:t>开始加速时的频率</w:t>
            </w:r>
          </w:p>
        </w:tc>
      </w:tr>
      <w:tr w:rsidR="006D1005" w:rsidRPr="00814FA4" w14:paraId="0633FB5F" w14:textId="77777777" w:rsidTr="007E1155">
        <w:trPr>
          <w:jc w:val="center"/>
        </w:trPr>
        <w:tc>
          <w:tcPr>
            <w:tcW w:w="809" w:type="dxa"/>
            <w:vAlign w:val="center"/>
          </w:tcPr>
          <w:p w14:paraId="16F01F4E" w14:textId="0E0598FC" w:rsidR="006D1005" w:rsidRPr="00D5512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6.3.1.7</w:t>
            </w:r>
          </w:p>
        </w:tc>
        <w:tc>
          <w:tcPr>
            <w:tcW w:w="1198" w:type="dxa"/>
            <w:vAlign w:val="center"/>
          </w:tcPr>
          <w:p w14:paraId="14EDB7D3" w14:textId="3FBB8083" w:rsidR="006D1005" w:rsidRPr="005C07DF" w:rsidRDefault="006D1005" w:rsidP="006D1005">
            <w:pPr>
              <w:ind w:firstLineChars="0" w:firstLine="0"/>
              <w:jc w:val="left"/>
              <w:rPr>
                <w:rFonts w:asciiTheme="minorEastAsia" w:hAnsiTheme="minorEastAsia" w:hint="eastAsia"/>
                <w:sz w:val="18"/>
                <w:szCs w:val="18"/>
              </w:rPr>
            </w:pPr>
            <w:r>
              <w:rPr>
                <w:rFonts w:hint="eastAsia"/>
                <w:color w:val="000000"/>
                <w:sz w:val="18"/>
                <w:szCs w:val="18"/>
              </w:rPr>
              <w:t>启动频率个数</w:t>
            </w:r>
          </w:p>
        </w:tc>
        <w:tc>
          <w:tcPr>
            <w:tcW w:w="4137" w:type="dxa"/>
            <w:vAlign w:val="center"/>
          </w:tcPr>
          <w:p w14:paraId="7EB1CDE0" w14:textId="13FE6FF8" w:rsidR="006D1005" w:rsidRPr="005838B4" w:rsidRDefault="006D1005" w:rsidP="006D1005">
            <w:pPr>
              <w:ind w:firstLineChars="0" w:firstLine="0"/>
              <w:jc w:val="left"/>
              <w:rPr>
                <w:color w:val="000000"/>
                <w:sz w:val="18"/>
                <w:szCs w:val="18"/>
              </w:rPr>
            </w:pPr>
            <w:r w:rsidRPr="001C7C61">
              <w:rPr>
                <w:rFonts w:hint="eastAsia"/>
                <w:color w:val="000000"/>
                <w:sz w:val="18"/>
                <w:szCs w:val="18"/>
              </w:rPr>
              <w:t>电动</w:t>
            </w:r>
            <w:r w:rsidR="00223FE1">
              <w:rPr>
                <w:rFonts w:hint="eastAsia"/>
                <w:color w:val="000000"/>
                <w:sz w:val="18"/>
                <w:szCs w:val="18"/>
              </w:rPr>
              <w:t>夹袋</w:t>
            </w:r>
            <w:r w:rsidRPr="001C7C61">
              <w:rPr>
                <w:rFonts w:hint="eastAsia"/>
                <w:color w:val="000000"/>
                <w:sz w:val="18"/>
                <w:szCs w:val="18"/>
              </w:rPr>
              <w:t>门从【启动频率】加速到【运行频率】所经历的频率个数</w:t>
            </w:r>
          </w:p>
        </w:tc>
      </w:tr>
      <w:tr w:rsidR="006D1005" w:rsidRPr="00814FA4" w14:paraId="5C07B5B2" w14:textId="77777777" w:rsidTr="007E1155">
        <w:trPr>
          <w:jc w:val="center"/>
        </w:trPr>
        <w:tc>
          <w:tcPr>
            <w:tcW w:w="809" w:type="dxa"/>
            <w:vAlign w:val="center"/>
          </w:tcPr>
          <w:p w14:paraId="133F1BB2" w14:textId="04927766" w:rsidR="006D1005" w:rsidRDefault="006D1005" w:rsidP="006D1005">
            <w:pPr>
              <w:ind w:firstLineChars="0" w:firstLine="0"/>
              <w:jc w:val="left"/>
              <w:rPr>
                <w:color w:val="000000"/>
                <w:sz w:val="18"/>
                <w:szCs w:val="18"/>
              </w:rPr>
            </w:pPr>
            <w:r>
              <w:rPr>
                <w:rFonts w:hint="eastAsia"/>
                <w:color w:val="000000"/>
                <w:sz w:val="18"/>
                <w:szCs w:val="18"/>
              </w:rPr>
              <w:t>6.3.1.8</w:t>
            </w:r>
          </w:p>
        </w:tc>
        <w:tc>
          <w:tcPr>
            <w:tcW w:w="1198" w:type="dxa"/>
            <w:vAlign w:val="center"/>
          </w:tcPr>
          <w:p w14:paraId="77162745" w14:textId="3CE1DF42" w:rsidR="006D1005" w:rsidRDefault="006D1005" w:rsidP="006D1005">
            <w:pPr>
              <w:ind w:firstLineChars="0" w:firstLine="0"/>
              <w:jc w:val="left"/>
              <w:rPr>
                <w:color w:val="000000"/>
                <w:sz w:val="18"/>
                <w:szCs w:val="18"/>
              </w:rPr>
            </w:pPr>
            <w:r>
              <w:rPr>
                <w:rFonts w:hint="eastAsia"/>
                <w:color w:val="000000"/>
                <w:sz w:val="18"/>
                <w:szCs w:val="18"/>
              </w:rPr>
              <w:t>减速频率</w:t>
            </w:r>
          </w:p>
        </w:tc>
        <w:tc>
          <w:tcPr>
            <w:tcW w:w="4137" w:type="dxa"/>
            <w:vAlign w:val="center"/>
          </w:tcPr>
          <w:p w14:paraId="27ED7755" w14:textId="2FD984A1" w:rsidR="006D1005" w:rsidRPr="005838B4" w:rsidRDefault="006D1005" w:rsidP="006D1005">
            <w:pPr>
              <w:ind w:firstLineChars="0" w:firstLine="0"/>
              <w:jc w:val="left"/>
              <w:rPr>
                <w:color w:val="000000"/>
                <w:sz w:val="18"/>
                <w:szCs w:val="18"/>
              </w:rPr>
            </w:pPr>
            <w:r w:rsidRPr="001C7C61">
              <w:rPr>
                <w:rFonts w:hint="eastAsia"/>
                <w:color w:val="000000"/>
                <w:sz w:val="18"/>
                <w:szCs w:val="18"/>
              </w:rPr>
              <w:t>电动</w:t>
            </w:r>
            <w:r w:rsidR="00223FE1">
              <w:rPr>
                <w:rFonts w:hint="eastAsia"/>
                <w:color w:val="000000"/>
                <w:sz w:val="18"/>
                <w:szCs w:val="18"/>
              </w:rPr>
              <w:t>夹袋</w:t>
            </w:r>
            <w:r w:rsidRPr="001C7C61">
              <w:rPr>
                <w:rFonts w:hint="eastAsia"/>
                <w:color w:val="000000"/>
                <w:sz w:val="18"/>
                <w:szCs w:val="18"/>
              </w:rPr>
              <w:t>减速完成后的频率</w:t>
            </w:r>
          </w:p>
        </w:tc>
      </w:tr>
      <w:tr w:rsidR="006D1005" w:rsidRPr="00814FA4" w14:paraId="0C1CE9EA" w14:textId="77777777" w:rsidTr="007E1155">
        <w:trPr>
          <w:jc w:val="center"/>
        </w:trPr>
        <w:tc>
          <w:tcPr>
            <w:tcW w:w="809" w:type="dxa"/>
            <w:vAlign w:val="center"/>
          </w:tcPr>
          <w:p w14:paraId="2ED241E3" w14:textId="1FE6F30D" w:rsidR="006D1005" w:rsidRDefault="006D1005" w:rsidP="006D1005">
            <w:pPr>
              <w:ind w:firstLineChars="0" w:firstLine="0"/>
              <w:jc w:val="left"/>
              <w:rPr>
                <w:color w:val="000000"/>
                <w:sz w:val="18"/>
                <w:szCs w:val="18"/>
              </w:rPr>
            </w:pPr>
            <w:r>
              <w:rPr>
                <w:rFonts w:hint="eastAsia"/>
                <w:color w:val="000000"/>
                <w:sz w:val="18"/>
                <w:szCs w:val="18"/>
              </w:rPr>
              <w:t>6.3.1.9</w:t>
            </w:r>
          </w:p>
        </w:tc>
        <w:tc>
          <w:tcPr>
            <w:tcW w:w="1198" w:type="dxa"/>
            <w:vAlign w:val="center"/>
          </w:tcPr>
          <w:p w14:paraId="53365B3C" w14:textId="29B7C5FD" w:rsidR="006D1005" w:rsidRDefault="006D1005" w:rsidP="006D1005">
            <w:pPr>
              <w:ind w:firstLineChars="0" w:firstLine="0"/>
              <w:jc w:val="left"/>
              <w:rPr>
                <w:color w:val="000000"/>
                <w:sz w:val="18"/>
                <w:szCs w:val="18"/>
              </w:rPr>
            </w:pPr>
            <w:r>
              <w:rPr>
                <w:rFonts w:hint="eastAsia"/>
                <w:color w:val="000000"/>
                <w:sz w:val="18"/>
                <w:szCs w:val="18"/>
              </w:rPr>
              <w:t>减速频率个数</w:t>
            </w:r>
          </w:p>
        </w:tc>
        <w:tc>
          <w:tcPr>
            <w:tcW w:w="4137" w:type="dxa"/>
            <w:vAlign w:val="center"/>
          </w:tcPr>
          <w:p w14:paraId="6756E85B" w14:textId="158284FD" w:rsidR="006D1005" w:rsidRPr="005838B4" w:rsidRDefault="006D1005" w:rsidP="006D1005">
            <w:pPr>
              <w:ind w:firstLineChars="0" w:firstLine="0"/>
              <w:jc w:val="left"/>
              <w:rPr>
                <w:color w:val="000000"/>
                <w:sz w:val="18"/>
                <w:szCs w:val="18"/>
              </w:rPr>
            </w:pPr>
            <w:r w:rsidRPr="001C7C61">
              <w:rPr>
                <w:rFonts w:hint="eastAsia"/>
                <w:color w:val="000000"/>
                <w:sz w:val="18"/>
                <w:szCs w:val="18"/>
              </w:rPr>
              <w:t>电动</w:t>
            </w:r>
            <w:r w:rsidR="00223FE1">
              <w:rPr>
                <w:rFonts w:hint="eastAsia"/>
                <w:color w:val="000000"/>
                <w:sz w:val="18"/>
                <w:szCs w:val="18"/>
              </w:rPr>
              <w:t>夹袋</w:t>
            </w:r>
            <w:r w:rsidRPr="001C7C61">
              <w:rPr>
                <w:rFonts w:hint="eastAsia"/>
                <w:color w:val="000000"/>
                <w:sz w:val="18"/>
                <w:szCs w:val="18"/>
              </w:rPr>
              <w:t>从【运行频率】减速到【减速频率】所经历的频率个数</w:t>
            </w:r>
          </w:p>
        </w:tc>
      </w:tr>
      <w:tr w:rsidR="006D1005" w:rsidRPr="00814FA4" w14:paraId="012930C2" w14:textId="77777777" w:rsidTr="007E1155">
        <w:trPr>
          <w:jc w:val="center"/>
        </w:trPr>
        <w:tc>
          <w:tcPr>
            <w:tcW w:w="809" w:type="dxa"/>
            <w:vAlign w:val="center"/>
          </w:tcPr>
          <w:p w14:paraId="4C467D57" w14:textId="79DD22A2" w:rsidR="006D1005" w:rsidRDefault="006D1005" w:rsidP="006D1005">
            <w:pPr>
              <w:ind w:firstLineChars="0" w:firstLine="0"/>
              <w:jc w:val="left"/>
              <w:rPr>
                <w:color w:val="000000"/>
                <w:sz w:val="18"/>
                <w:szCs w:val="18"/>
              </w:rPr>
            </w:pPr>
            <w:r>
              <w:rPr>
                <w:rFonts w:hint="eastAsia"/>
                <w:color w:val="000000"/>
                <w:sz w:val="18"/>
                <w:szCs w:val="18"/>
              </w:rPr>
              <w:t>6.3.1.10</w:t>
            </w:r>
          </w:p>
        </w:tc>
        <w:tc>
          <w:tcPr>
            <w:tcW w:w="1198" w:type="dxa"/>
            <w:vAlign w:val="center"/>
          </w:tcPr>
          <w:p w14:paraId="47434972" w14:textId="5E3FA277" w:rsidR="006D1005" w:rsidRDefault="006D1005" w:rsidP="006D1005">
            <w:pPr>
              <w:ind w:firstLineChars="0" w:firstLine="0"/>
              <w:jc w:val="left"/>
              <w:rPr>
                <w:color w:val="000000"/>
                <w:sz w:val="18"/>
                <w:szCs w:val="18"/>
              </w:rPr>
            </w:pPr>
            <w:r>
              <w:rPr>
                <w:rFonts w:hint="eastAsia"/>
                <w:color w:val="000000"/>
                <w:sz w:val="18"/>
                <w:szCs w:val="18"/>
              </w:rPr>
              <w:t>方向定义</w:t>
            </w:r>
          </w:p>
        </w:tc>
        <w:tc>
          <w:tcPr>
            <w:tcW w:w="4137" w:type="dxa"/>
            <w:vAlign w:val="center"/>
          </w:tcPr>
          <w:p w14:paraId="7B658841" w14:textId="432CE0D7" w:rsidR="006D1005" w:rsidRPr="005838B4" w:rsidRDefault="006D1005" w:rsidP="006D1005">
            <w:pPr>
              <w:ind w:firstLineChars="0" w:firstLine="0"/>
              <w:jc w:val="left"/>
              <w:rPr>
                <w:color w:val="000000"/>
                <w:sz w:val="18"/>
                <w:szCs w:val="18"/>
              </w:rPr>
            </w:pPr>
            <w:r w:rsidRPr="001C7C61">
              <w:rPr>
                <w:rFonts w:hint="eastAsia"/>
                <w:color w:val="000000"/>
                <w:sz w:val="18"/>
                <w:szCs w:val="18"/>
              </w:rPr>
              <w:t>“</w:t>
            </w:r>
            <w:r w:rsidRPr="001C7C61">
              <w:rPr>
                <w:rFonts w:hint="eastAsia"/>
                <w:color w:val="000000"/>
                <w:sz w:val="18"/>
                <w:szCs w:val="18"/>
              </w:rPr>
              <w:t>O</w:t>
            </w:r>
            <w:r w:rsidRPr="001C7C61">
              <w:rPr>
                <w:color w:val="000000"/>
                <w:sz w:val="18"/>
                <w:szCs w:val="18"/>
              </w:rPr>
              <w:t>N-</w:t>
            </w:r>
            <w:r w:rsidRPr="001C7C61">
              <w:rPr>
                <w:rFonts w:hint="eastAsia"/>
                <w:color w:val="000000"/>
                <w:sz w:val="18"/>
                <w:szCs w:val="18"/>
              </w:rPr>
              <w:t>关门”表示输出有效时为</w:t>
            </w:r>
            <w:r w:rsidR="00223FE1">
              <w:rPr>
                <w:rFonts w:hint="eastAsia"/>
                <w:color w:val="000000"/>
                <w:sz w:val="18"/>
                <w:szCs w:val="18"/>
              </w:rPr>
              <w:t>夹袋</w:t>
            </w:r>
            <w:r w:rsidRPr="001C7C61">
              <w:rPr>
                <w:rFonts w:hint="eastAsia"/>
                <w:color w:val="000000"/>
                <w:sz w:val="18"/>
                <w:szCs w:val="18"/>
              </w:rPr>
              <w:t>方向，“</w:t>
            </w:r>
            <w:r w:rsidRPr="001C7C61">
              <w:rPr>
                <w:color w:val="000000"/>
                <w:sz w:val="18"/>
                <w:szCs w:val="18"/>
              </w:rPr>
              <w:t>ON-</w:t>
            </w:r>
            <w:r w:rsidRPr="001C7C61">
              <w:rPr>
                <w:rFonts w:hint="eastAsia"/>
                <w:color w:val="000000"/>
                <w:sz w:val="18"/>
                <w:szCs w:val="18"/>
              </w:rPr>
              <w:t>开门”表示输出有效时为</w:t>
            </w:r>
            <w:r w:rsidR="00223FE1">
              <w:rPr>
                <w:rFonts w:hint="eastAsia"/>
                <w:color w:val="000000"/>
                <w:sz w:val="18"/>
                <w:szCs w:val="18"/>
              </w:rPr>
              <w:t>松袋</w:t>
            </w:r>
            <w:r w:rsidRPr="001C7C61">
              <w:rPr>
                <w:rFonts w:hint="eastAsia"/>
                <w:color w:val="000000"/>
                <w:sz w:val="18"/>
                <w:szCs w:val="18"/>
              </w:rPr>
              <w:t>方向</w:t>
            </w:r>
          </w:p>
        </w:tc>
      </w:tr>
    </w:tbl>
    <w:bookmarkEnd w:id="51"/>
    <w:p w14:paraId="55EF88D1" w14:textId="77777777" w:rsidR="00DA2662" w:rsidRDefault="00DA2662" w:rsidP="00DA2662">
      <w:pPr>
        <w:ind w:firstLine="420"/>
      </w:pPr>
      <w:r>
        <w:rPr>
          <w:rFonts w:hint="eastAsia"/>
        </w:rPr>
        <w:t>参数下方数据框可输入单次脉冲数，并点击输入框右侧按键可使步进电机按照设置的脉冲数动作。可实现测试步进电机动作是否异常。</w:t>
      </w:r>
    </w:p>
    <w:p w14:paraId="76F40F52" w14:textId="7A7AE78D" w:rsidR="006D1005" w:rsidRPr="00DA4704" w:rsidRDefault="006D1005" w:rsidP="006D1005">
      <w:pPr>
        <w:ind w:firstLine="420"/>
      </w:pPr>
      <w:r>
        <w:rPr>
          <w:rFonts w:hint="eastAsia"/>
        </w:rPr>
        <w:lastRenderedPageBreak/>
        <w:t>电动夹袋模式与</w:t>
      </w:r>
      <w:r w:rsidRPr="00124E4F">
        <w:rPr>
          <w:rFonts w:hint="eastAsia"/>
        </w:rPr>
        <w:t>电动秤加料</w:t>
      </w:r>
      <w:r>
        <w:rPr>
          <w:rFonts w:hint="eastAsia"/>
        </w:rPr>
        <w:t>一样支持</w:t>
      </w:r>
      <w:r w:rsidRPr="00124E4F">
        <w:rPr>
          <w:rFonts w:hint="eastAsia"/>
        </w:rPr>
        <w:t>三种模式</w:t>
      </w:r>
      <w:r>
        <w:rPr>
          <w:rFonts w:hint="eastAsia"/>
        </w:rPr>
        <w:t>，控制方式通电动加料。</w:t>
      </w:r>
    </w:p>
    <w:p w14:paraId="72884DD5" w14:textId="0BFCC0BE" w:rsidR="008C1477" w:rsidRPr="009A6121" w:rsidRDefault="006D1005" w:rsidP="004814BB">
      <w:pPr>
        <w:pStyle w:val="3"/>
      </w:pPr>
      <w:r w:rsidRPr="009A6121">
        <w:t xml:space="preserve"> </w:t>
      </w:r>
      <w:bookmarkStart w:id="53" w:name="_Toc213162657"/>
      <w:r w:rsidRPr="009A6121">
        <w:rPr>
          <w:rFonts w:hint="eastAsia"/>
        </w:rPr>
        <w:t>缝包切线设置</w:t>
      </w:r>
      <w:bookmarkEnd w:id="53"/>
    </w:p>
    <w:p w14:paraId="2C472450" w14:textId="3AB19D29" w:rsidR="00DA4704" w:rsidRDefault="00061997" w:rsidP="00061997">
      <w:pPr>
        <w:pStyle w:val="4"/>
      </w:pPr>
      <w:r>
        <w:rPr>
          <w:rFonts w:hint="eastAsia"/>
        </w:rPr>
        <w:t>缝包设置</w:t>
      </w:r>
    </w:p>
    <w:p w14:paraId="331D26FD" w14:textId="694CAC9D" w:rsidR="008C1477" w:rsidRDefault="006C7819" w:rsidP="00C010C6">
      <w:pPr>
        <w:ind w:firstLineChars="0" w:firstLine="0"/>
        <w:jc w:val="center"/>
        <w:rPr>
          <w:rFonts w:asciiTheme="minorEastAsia" w:hAnsiTheme="minorEastAsia" w:hint="eastAsia"/>
          <w:sz w:val="18"/>
          <w:szCs w:val="18"/>
        </w:rPr>
      </w:pPr>
      <w:r>
        <w:rPr>
          <w:noProof/>
        </w:rPr>
        <w:drawing>
          <wp:inline distT="0" distB="0" distL="0" distR="0" wp14:anchorId="30902485" wp14:editId="103161E1">
            <wp:extent cx="3479666" cy="2088000"/>
            <wp:effectExtent l="0" t="0" r="0" b="0"/>
            <wp:docPr id="137863456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340"/>
        <w:gridCol w:w="3995"/>
      </w:tblGrid>
      <w:tr w:rsidR="00DA2662" w:rsidRPr="005838B4" w14:paraId="66CB710F" w14:textId="77777777" w:rsidTr="00DA2662">
        <w:trPr>
          <w:jc w:val="center"/>
        </w:trPr>
        <w:tc>
          <w:tcPr>
            <w:tcW w:w="809" w:type="dxa"/>
            <w:vAlign w:val="center"/>
          </w:tcPr>
          <w:p w14:paraId="70DD0B0B" w14:textId="217528B6" w:rsidR="00DA2662" w:rsidRPr="00D5512F" w:rsidRDefault="00DA2662" w:rsidP="00DA2662">
            <w:pPr>
              <w:ind w:firstLineChars="0" w:firstLine="0"/>
              <w:jc w:val="left"/>
              <w:rPr>
                <w:rFonts w:asciiTheme="minorEastAsia" w:hAnsiTheme="minorEastAsia" w:hint="eastAsia"/>
                <w:sz w:val="18"/>
                <w:szCs w:val="18"/>
              </w:rPr>
            </w:pPr>
            <w:r>
              <w:rPr>
                <w:rFonts w:hint="eastAsia"/>
                <w:color w:val="000000"/>
                <w:sz w:val="18"/>
                <w:szCs w:val="18"/>
              </w:rPr>
              <w:t>6.4.1.1</w:t>
            </w:r>
          </w:p>
        </w:tc>
        <w:tc>
          <w:tcPr>
            <w:tcW w:w="1340" w:type="dxa"/>
            <w:vAlign w:val="center"/>
          </w:tcPr>
          <w:p w14:paraId="6AFDA561" w14:textId="26A78797" w:rsidR="00DA2662" w:rsidRPr="00C45C57" w:rsidRDefault="00DA2662" w:rsidP="00DA2662">
            <w:pPr>
              <w:ind w:firstLineChars="0" w:firstLine="0"/>
              <w:jc w:val="left"/>
              <w:rPr>
                <w:color w:val="000000"/>
                <w:sz w:val="18"/>
                <w:szCs w:val="18"/>
              </w:rPr>
            </w:pPr>
            <w:r>
              <w:rPr>
                <w:rFonts w:hint="eastAsia"/>
                <w:color w:val="000000"/>
                <w:sz w:val="18"/>
                <w:szCs w:val="18"/>
              </w:rPr>
              <w:t>缝线计时模式</w:t>
            </w:r>
          </w:p>
        </w:tc>
        <w:tc>
          <w:tcPr>
            <w:tcW w:w="3995" w:type="dxa"/>
            <w:vAlign w:val="center"/>
          </w:tcPr>
          <w:p w14:paraId="3E712C8F" w14:textId="77777777" w:rsidR="00DA2662" w:rsidRPr="00DA2662" w:rsidRDefault="00DA2662" w:rsidP="00DA2662">
            <w:pPr>
              <w:ind w:firstLineChars="0" w:firstLine="0"/>
              <w:jc w:val="left"/>
              <w:rPr>
                <w:color w:val="000000"/>
                <w:sz w:val="18"/>
                <w:szCs w:val="18"/>
              </w:rPr>
            </w:pPr>
            <w:r w:rsidRPr="00DA2662">
              <w:rPr>
                <w:rFonts w:hint="eastAsia"/>
                <w:color w:val="000000"/>
                <w:sz w:val="18"/>
                <w:szCs w:val="18"/>
              </w:rPr>
              <w:t>开始时计时：检测到袋子到达后就开始计时</w:t>
            </w:r>
          </w:p>
          <w:p w14:paraId="1FBE68E9" w14:textId="48B81DF2" w:rsidR="00DA2662" w:rsidRPr="00DA2662" w:rsidRDefault="00DA2662" w:rsidP="00DA2662">
            <w:pPr>
              <w:ind w:firstLineChars="0" w:firstLine="0"/>
              <w:jc w:val="left"/>
              <w:rPr>
                <w:color w:val="000000"/>
                <w:sz w:val="18"/>
                <w:szCs w:val="18"/>
              </w:rPr>
            </w:pPr>
            <w:r w:rsidRPr="00DA2662">
              <w:rPr>
                <w:rFonts w:hint="eastAsia"/>
                <w:color w:val="000000"/>
                <w:sz w:val="18"/>
                <w:szCs w:val="18"/>
              </w:rPr>
              <w:t>结束时计时：袋子通过后才开始计时</w:t>
            </w:r>
          </w:p>
        </w:tc>
      </w:tr>
      <w:tr w:rsidR="00DA2662" w:rsidRPr="005838B4" w14:paraId="6593FAE1" w14:textId="77777777" w:rsidTr="00DA2662">
        <w:trPr>
          <w:jc w:val="center"/>
        </w:trPr>
        <w:tc>
          <w:tcPr>
            <w:tcW w:w="809" w:type="dxa"/>
            <w:vAlign w:val="center"/>
          </w:tcPr>
          <w:p w14:paraId="25BD320E" w14:textId="04096B8C" w:rsidR="00DA2662" w:rsidRPr="00D5512F" w:rsidRDefault="00DA2662" w:rsidP="00DA2662">
            <w:pPr>
              <w:ind w:firstLineChars="0" w:firstLine="0"/>
              <w:jc w:val="left"/>
              <w:rPr>
                <w:rFonts w:asciiTheme="minorEastAsia" w:hAnsiTheme="minorEastAsia" w:hint="eastAsia"/>
                <w:sz w:val="18"/>
                <w:szCs w:val="18"/>
              </w:rPr>
            </w:pPr>
            <w:r>
              <w:rPr>
                <w:rFonts w:hint="eastAsia"/>
                <w:color w:val="000000"/>
                <w:sz w:val="18"/>
                <w:szCs w:val="18"/>
              </w:rPr>
              <w:t>6.4.1.2</w:t>
            </w:r>
          </w:p>
        </w:tc>
        <w:tc>
          <w:tcPr>
            <w:tcW w:w="1340" w:type="dxa"/>
            <w:vAlign w:val="center"/>
          </w:tcPr>
          <w:p w14:paraId="66360240" w14:textId="786F9C78" w:rsidR="00DA2662" w:rsidRPr="00C45C57" w:rsidRDefault="00DA2662" w:rsidP="00DA2662">
            <w:pPr>
              <w:ind w:firstLineChars="0" w:firstLine="0"/>
              <w:jc w:val="left"/>
              <w:rPr>
                <w:color w:val="000000"/>
                <w:sz w:val="18"/>
                <w:szCs w:val="18"/>
              </w:rPr>
            </w:pPr>
            <w:r>
              <w:rPr>
                <w:rFonts w:hint="eastAsia"/>
                <w:color w:val="000000"/>
                <w:sz w:val="18"/>
                <w:szCs w:val="18"/>
              </w:rPr>
              <w:t>缝线持续时间</w:t>
            </w:r>
          </w:p>
        </w:tc>
        <w:tc>
          <w:tcPr>
            <w:tcW w:w="3995" w:type="dxa"/>
            <w:vAlign w:val="center"/>
          </w:tcPr>
          <w:p w14:paraId="41012FCF" w14:textId="1C799507" w:rsidR="00DA2662" w:rsidRPr="005838B4" w:rsidRDefault="00DA2662" w:rsidP="00DA2662">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DA2662">
              <w:rPr>
                <w:rFonts w:hint="eastAsia"/>
                <w:color w:val="000000"/>
                <w:sz w:val="18"/>
                <w:szCs w:val="18"/>
              </w:rPr>
              <w:t>缝线信号持续输出的时间</w:t>
            </w:r>
          </w:p>
        </w:tc>
      </w:tr>
      <w:tr w:rsidR="00DA2662" w:rsidRPr="005838B4" w14:paraId="58E51459" w14:textId="77777777" w:rsidTr="00DA2662">
        <w:trPr>
          <w:jc w:val="center"/>
        </w:trPr>
        <w:tc>
          <w:tcPr>
            <w:tcW w:w="809" w:type="dxa"/>
            <w:vAlign w:val="center"/>
          </w:tcPr>
          <w:p w14:paraId="790C6C0B" w14:textId="6CD293CA" w:rsidR="00DA2662" w:rsidRPr="00D5512F" w:rsidRDefault="00DA2662" w:rsidP="00DA2662">
            <w:pPr>
              <w:ind w:firstLineChars="0" w:firstLine="0"/>
              <w:jc w:val="left"/>
              <w:rPr>
                <w:rFonts w:asciiTheme="minorEastAsia" w:hAnsiTheme="minorEastAsia" w:hint="eastAsia"/>
                <w:sz w:val="18"/>
                <w:szCs w:val="18"/>
              </w:rPr>
            </w:pPr>
            <w:r>
              <w:rPr>
                <w:rFonts w:hint="eastAsia"/>
                <w:color w:val="000000"/>
                <w:sz w:val="18"/>
                <w:szCs w:val="18"/>
              </w:rPr>
              <w:t>6.4.1.3</w:t>
            </w:r>
          </w:p>
        </w:tc>
        <w:tc>
          <w:tcPr>
            <w:tcW w:w="1340" w:type="dxa"/>
            <w:vAlign w:val="center"/>
          </w:tcPr>
          <w:p w14:paraId="6C99C7D2" w14:textId="657C914F" w:rsidR="00DA2662" w:rsidRPr="00C45C57" w:rsidRDefault="00DA2662" w:rsidP="00DA2662">
            <w:pPr>
              <w:ind w:firstLineChars="0" w:firstLine="0"/>
              <w:jc w:val="left"/>
              <w:rPr>
                <w:color w:val="000000"/>
                <w:sz w:val="18"/>
                <w:szCs w:val="18"/>
              </w:rPr>
            </w:pPr>
            <w:r>
              <w:rPr>
                <w:rFonts w:hint="eastAsia"/>
                <w:color w:val="000000"/>
                <w:sz w:val="18"/>
                <w:szCs w:val="18"/>
              </w:rPr>
              <w:t>缝线感应时间</w:t>
            </w:r>
          </w:p>
        </w:tc>
        <w:tc>
          <w:tcPr>
            <w:tcW w:w="3995" w:type="dxa"/>
            <w:vAlign w:val="center"/>
          </w:tcPr>
          <w:p w14:paraId="6293BDCC" w14:textId="55B85AA0" w:rsidR="00DA2662" w:rsidRPr="005838B4" w:rsidRDefault="00DA2662" w:rsidP="00DA2662">
            <w:pPr>
              <w:ind w:firstLineChars="0" w:firstLine="0"/>
              <w:jc w:val="left"/>
              <w:rPr>
                <w:color w:val="000000"/>
                <w:sz w:val="18"/>
                <w:szCs w:val="18"/>
              </w:rPr>
            </w:pPr>
            <w:r>
              <w:rPr>
                <w:rFonts w:hint="eastAsia"/>
                <w:color w:val="000000"/>
                <w:sz w:val="18"/>
                <w:szCs w:val="18"/>
              </w:rPr>
              <w:t>0.0~99.9s</w:t>
            </w:r>
            <w:r w:rsidRPr="00DA2662">
              <w:rPr>
                <w:rFonts w:hint="eastAsia"/>
                <w:color w:val="000000"/>
                <w:sz w:val="18"/>
                <w:szCs w:val="18"/>
              </w:rPr>
              <w:t>包装袋检测滤波用，缝包信号有效超过这个时间才认为包装袋到达；同样，缝包信号消失超过这个时间，才认为包装袋通过</w:t>
            </w:r>
          </w:p>
        </w:tc>
      </w:tr>
    </w:tbl>
    <w:p w14:paraId="1AF2B68D" w14:textId="77777777" w:rsidR="00061997" w:rsidRPr="006D1005" w:rsidRDefault="00061997" w:rsidP="00C010C6">
      <w:pPr>
        <w:ind w:firstLineChars="0" w:firstLine="0"/>
        <w:jc w:val="center"/>
        <w:rPr>
          <w:rFonts w:asciiTheme="minorEastAsia" w:hAnsiTheme="minorEastAsia" w:hint="eastAsia"/>
          <w:sz w:val="18"/>
          <w:szCs w:val="18"/>
        </w:rPr>
      </w:pPr>
    </w:p>
    <w:p w14:paraId="35E51691" w14:textId="0D8A55F9" w:rsidR="003723E8" w:rsidRDefault="00061997" w:rsidP="00061997">
      <w:pPr>
        <w:pStyle w:val="4"/>
      </w:pPr>
      <w:r>
        <w:rPr>
          <w:rFonts w:hint="eastAsia"/>
        </w:rPr>
        <w:lastRenderedPageBreak/>
        <w:t>切线设置</w:t>
      </w:r>
    </w:p>
    <w:p w14:paraId="6F8FD5DD" w14:textId="318561A9" w:rsidR="00190FC9" w:rsidRDefault="00DA2662" w:rsidP="00C010C6">
      <w:pPr>
        <w:ind w:firstLineChars="0" w:firstLine="0"/>
        <w:jc w:val="center"/>
        <w:rPr>
          <w:rFonts w:asciiTheme="minorEastAsia" w:hAnsiTheme="minorEastAsia" w:hint="eastAsia"/>
          <w:sz w:val="18"/>
          <w:szCs w:val="18"/>
        </w:rPr>
      </w:pPr>
      <w:r>
        <w:rPr>
          <w:noProof/>
        </w:rPr>
        <w:drawing>
          <wp:inline distT="0" distB="0" distL="0" distR="0" wp14:anchorId="3A8500B8" wp14:editId="6ACE4549">
            <wp:extent cx="3478832" cy="2088000"/>
            <wp:effectExtent l="0" t="0" r="0" b="0"/>
            <wp:docPr id="13401314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340"/>
        <w:gridCol w:w="3995"/>
      </w:tblGrid>
      <w:tr w:rsidR="00DA2662" w:rsidRPr="00814FA4" w14:paraId="6474FED6" w14:textId="77777777" w:rsidTr="006E6332">
        <w:trPr>
          <w:jc w:val="center"/>
        </w:trPr>
        <w:tc>
          <w:tcPr>
            <w:tcW w:w="809" w:type="dxa"/>
            <w:vAlign w:val="center"/>
          </w:tcPr>
          <w:p w14:paraId="1E834CD3" w14:textId="6EDBB654" w:rsidR="00DA2662" w:rsidRPr="00D5512F" w:rsidRDefault="00DA2662" w:rsidP="00DA2662">
            <w:pPr>
              <w:ind w:firstLineChars="0" w:firstLine="0"/>
              <w:jc w:val="left"/>
              <w:rPr>
                <w:rFonts w:asciiTheme="minorEastAsia" w:hAnsiTheme="minorEastAsia" w:hint="eastAsia"/>
                <w:sz w:val="18"/>
                <w:szCs w:val="18"/>
              </w:rPr>
            </w:pPr>
            <w:r>
              <w:rPr>
                <w:rFonts w:hint="eastAsia"/>
                <w:color w:val="000000"/>
                <w:sz w:val="18"/>
                <w:szCs w:val="18"/>
              </w:rPr>
              <w:t>6.4.2.1</w:t>
            </w:r>
          </w:p>
        </w:tc>
        <w:tc>
          <w:tcPr>
            <w:tcW w:w="1340" w:type="dxa"/>
            <w:vAlign w:val="center"/>
          </w:tcPr>
          <w:p w14:paraId="2E26F9BE" w14:textId="47DD1C82" w:rsidR="00DA2662" w:rsidRPr="005C07DF" w:rsidRDefault="00DA2662" w:rsidP="00DA2662">
            <w:pPr>
              <w:ind w:firstLineChars="0" w:firstLine="0"/>
              <w:jc w:val="left"/>
              <w:rPr>
                <w:rFonts w:asciiTheme="minorEastAsia" w:hAnsiTheme="minorEastAsia" w:hint="eastAsia"/>
                <w:sz w:val="18"/>
                <w:szCs w:val="18"/>
              </w:rPr>
            </w:pPr>
            <w:r>
              <w:rPr>
                <w:rFonts w:hint="eastAsia"/>
                <w:color w:val="000000"/>
                <w:sz w:val="18"/>
                <w:szCs w:val="18"/>
              </w:rPr>
              <w:t>切线方式</w:t>
            </w:r>
          </w:p>
        </w:tc>
        <w:tc>
          <w:tcPr>
            <w:tcW w:w="3995" w:type="dxa"/>
            <w:vAlign w:val="center"/>
          </w:tcPr>
          <w:p w14:paraId="15989932" w14:textId="452490A1" w:rsidR="00DA2662" w:rsidRDefault="00DA2662" w:rsidP="00DA2662">
            <w:pPr>
              <w:ind w:firstLineChars="0" w:firstLine="0"/>
              <w:jc w:val="left"/>
              <w:rPr>
                <w:color w:val="000000"/>
                <w:sz w:val="18"/>
                <w:szCs w:val="18"/>
              </w:rPr>
            </w:pPr>
            <w:r w:rsidRPr="00C45C57">
              <w:rPr>
                <w:rFonts w:hint="eastAsia"/>
                <w:color w:val="000000"/>
                <w:sz w:val="18"/>
                <w:szCs w:val="18"/>
              </w:rPr>
              <w:t>①</w:t>
            </w:r>
            <w:r>
              <w:rPr>
                <w:rFonts w:hint="eastAsia"/>
                <w:color w:val="000000"/>
                <w:sz w:val="18"/>
                <w:szCs w:val="18"/>
              </w:rPr>
              <w:t>普通</w:t>
            </w:r>
            <w:r>
              <w:rPr>
                <w:rFonts w:hint="eastAsia"/>
                <w:color w:val="000000"/>
                <w:sz w:val="18"/>
                <w:szCs w:val="18"/>
              </w:rPr>
              <w:t>IO</w:t>
            </w:r>
            <w:r>
              <w:rPr>
                <w:rFonts w:hint="eastAsia"/>
                <w:color w:val="000000"/>
                <w:sz w:val="18"/>
                <w:szCs w:val="18"/>
              </w:rPr>
              <w:t>：</w:t>
            </w:r>
            <w:r w:rsidRPr="00C45C57">
              <w:rPr>
                <w:rFonts w:hint="eastAsia"/>
                <w:color w:val="000000"/>
                <w:sz w:val="18"/>
                <w:szCs w:val="18"/>
              </w:rPr>
              <w:t>输出（切线输出）信号并持续一段时间</w:t>
            </w:r>
          </w:p>
          <w:p w14:paraId="7453A86E" w14:textId="3F77F1A2" w:rsidR="00DA2662" w:rsidRDefault="00DA2662" w:rsidP="00DA2662">
            <w:pPr>
              <w:ind w:firstLineChars="0" w:firstLine="0"/>
              <w:jc w:val="left"/>
              <w:rPr>
                <w:color w:val="000000"/>
                <w:sz w:val="18"/>
                <w:szCs w:val="18"/>
              </w:rPr>
            </w:pPr>
            <w:r w:rsidRPr="00C45C57">
              <w:rPr>
                <w:rFonts w:hint="eastAsia"/>
                <w:color w:val="000000"/>
                <w:sz w:val="18"/>
                <w:szCs w:val="18"/>
              </w:rPr>
              <w:t>②</w:t>
            </w:r>
            <w:r>
              <w:rPr>
                <w:rFonts w:hint="eastAsia"/>
                <w:color w:val="000000"/>
                <w:sz w:val="18"/>
                <w:szCs w:val="18"/>
              </w:rPr>
              <w:t>步进周</w:t>
            </w:r>
            <w:r w:rsidR="006E6332">
              <w:rPr>
                <w:rFonts w:hint="eastAsia"/>
                <w:color w:val="000000"/>
                <w:sz w:val="18"/>
                <w:szCs w:val="18"/>
              </w:rPr>
              <w:t>转</w:t>
            </w:r>
            <w:r>
              <w:rPr>
                <w:rFonts w:hint="eastAsia"/>
                <w:color w:val="000000"/>
                <w:sz w:val="18"/>
                <w:szCs w:val="18"/>
              </w:rPr>
              <w:t>：</w:t>
            </w:r>
            <w:r w:rsidRPr="00C45C57">
              <w:rPr>
                <w:rFonts w:hint="eastAsia"/>
                <w:color w:val="000000"/>
                <w:sz w:val="18"/>
                <w:szCs w:val="18"/>
              </w:rPr>
              <w:t>控制步进电机转一周的切线方式</w:t>
            </w:r>
          </w:p>
          <w:p w14:paraId="05374D8B" w14:textId="0C991804" w:rsidR="00DA2662" w:rsidRDefault="00DA2662" w:rsidP="00DA2662">
            <w:pPr>
              <w:ind w:firstLineChars="0" w:firstLine="0"/>
              <w:jc w:val="left"/>
              <w:rPr>
                <w:color w:val="000000"/>
                <w:sz w:val="18"/>
                <w:szCs w:val="18"/>
              </w:rPr>
            </w:pPr>
            <w:r w:rsidRPr="00C45C57">
              <w:rPr>
                <w:rFonts w:hint="eastAsia"/>
                <w:color w:val="000000"/>
                <w:sz w:val="18"/>
                <w:szCs w:val="18"/>
              </w:rPr>
              <w:t>③</w:t>
            </w:r>
            <w:r>
              <w:rPr>
                <w:rFonts w:hint="eastAsia"/>
                <w:color w:val="000000"/>
                <w:sz w:val="18"/>
                <w:szCs w:val="18"/>
              </w:rPr>
              <w:t>步进正反转：</w:t>
            </w:r>
            <w:r w:rsidRPr="00C45C57">
              <w:rPr>
                <w:rFonts w:hint="eastAsia"/>
                <w:color w:val="000000"/>
                <w:sz w:val="18"/>
                <w:szCs w:val="18"/>
              </w:rPr>
              <w:t>控制步进电机正转再反转的切线方式</w:t>
            </w:r>
          </w:p>
          <w:p w14:paraId="2847C59E" w14:textId="6B09E7CA" w:rsidR="00DA2662" w:rsidRPr="005838B4" w:rsidRDefault="00DA2662" w:rsidP="00DA2662">
            <w:pPr>
              <w:ind w:firstLineChars="0" w:firstLine="0"/>
              <w:jc w:val="left"/>
              <w:rPr>
                <w:color w:val="000000"/>
                <w:sz w:val="18"/>
                <w:szCs w:val="18"/>
              </w:rPr>
            </w:pPr>
            <w:r w:rsidRPr="00C45C57">
              <w:rPr>
                <w:rFonts w:hint="eastAsia"/>
                <w:color w:val="000000"/>
                <w:sz w:val="18"/>
                <w:szCs w:val="18"/>
              </w:rPr>
              <w:t>④</w:t>
            </w:r>
            <w:r>
              <w:rPr>
                <w:rFonts w:hint="eastAsia"/>
                <w:color w:val="000000"/>
                <w:sz w:val="18"/>
                <w:szCs w:val="18"/>
              </w:rPr>
              <w:t>普通电机周转：</w:t>
            </w:r>
            <w:r w:rsidRPr="00C45C57">
              <w:rPr>
                <w:rFonts w:hint="eastAsia"/>
                <w:color w:val="000000"/>
                <w:sz w:val="18"/>
                <w:szCs w:val="18"/>
              </w:rPr>
              <w:t>控制普通电机转一周的切线方式，此方式用（切线输出）信号控制普通电机转动</w:t>
            </w:r>
          </w:p>
        </w:tc>
      </w:tr>
      <w:tr w:rsidR="00DA2662" w:rsidRPr="00814FA4" w14:paraId="57D63126" w14:textId="77777777" w:rsidTr="006E6332">
        <w:trPr>
          <w:jc w:val="center"/>
        </w:trPr>
        <w:tc>
          <w:tcPr>
            <w:tcW w:w="809" w:type="dxa"/>
            <w:vAlign w:val="center"/>
          </w:tcPr>
          <w:p w14:paraId="776139AC" w14:textId="4F0F8DBB" w:rsidR="00DA2662" w:rsidRPr="00D5512F" w:rsidRDefault="00DA2662" w:rsidP="00DA2662">
            <w:pPr>
              <w:ind w:firstLineChars="0" w:firstLine="0"/>
              <w:jc w:val="left"/>
              <w:rPr>
                <w:rFonts w:asciiTheme="minorEastAsia" w:hAnsiTheme="minorEastAsia" w:hint="eastAsia"/>
                <w:sz w:val="18"/>
                <w:szCs w:val="18"/>
              </w:rPr>
            </w:pPr>
            <w:r>
              <w:rPr>
                <w:rFonts w:hint="eastAsia"/>
                <w:color w:val="000000"/>
                <w:sz w:val="18"/>
                <w:szCs w:val="18"/>
              </w:rPr>
              <w:t>6.4.2.2</w:t>
            </w:r>
          </w:p>
        </w:tc>
        <w:tc>
          <w:tcPr>
            <w:tcW w:w="1340" w:type="dxa"/>
            <w:vAlign w:val="center"/>
          </w:tcPr>
          <w:p w14:paraId="67EE64D5" w14:textId="49894B54" w:rsidR="00DA2662" w:rsidRPr="005C07DF" w:rsidRDefault="00DA2662" w:rsidP="00DA2662">
            <w:pPr>
              <w:ind w:firstLineChars="0" w:firstLine="0"/>
              <w:jc w:val="left"/>
              <w:rPr>
                <w:rFonts w:asciiTheme="minorEastAsia" w:hAnsiTheme="minorEastAsia" w:hint="eastAsia"/>
                <w:sz w:val="18"/>
                <w:szCs w:val="18"/>
              </w:rPr>
            </w:pPr>
            <w:r>
              <w:rPr>
                <w:rFonts w:hint="eastAsia"/>
                <w:color w:val="000000"/>
                <w:sz w:val="18"/>
                <w:szCs w:val="18"/>
              </w:rPr>
              <w:t>运行频率</w:t>
            </w:r>
          </w:p>
        </w:tc>
        <w:tc>
          <w:tcPr>
            <w:tcW w:w="3995" w:type="dxa"/>
            <w:vAlign w:val="center"/>
          </w:tcPr>
          <w:p w14:paraId="3F9F2834" w14:textId="3AD344B2" w:rsidR="00DA2662" w:rsidRPr="005838B4" w:rsidRDefault="00223FE1" w:rsidP="00DA2662">
            <w:pPr>
              <w:ind w:firstLineChars="0" w:firstLine="0"/>
              <w:jc w:val="left"/>
              <w:rPr>
                <w:color w:val="000000"/>
                <w:sz w:val="18"/>
                <w:szCs w:val="18"/>
              </w:rPr>
            </w:pPr>
            <w:r>
              <w:rPr>
                <w:rFonts w:hint="eastAsia"/>
                <w:color w:val="000000"/>
                <w:sz w:val="18"/>
                <w:szCs w:val="18"/>
              </w:rPr>
              <w:t>切线电机的</w:t>
            </w:r>
            <w:r w:rsidRPr="001C7C61">
              <w:rPr>
                <w:rFonts w:hint="eastAsia"/>
                <w:color w:val="000000"/>
                <w:sz w:val="18"/>
                <w:szCs w:val="18"/>
              </w:rPr>
              <w:t>转动频率</w:t>
            </w:r>
          </w:p>
        </w:tc>
      </w:tr>
      <w:tr w:rsidR="006E6332" w:rsidRPr="00814FA4" w14:paraId="061FB324" w14:textId="77777777" w:rsidTr="006E6332">
        <w:trPr>
          <w:jc w:val="center"/>
        </w:trPr>
        <w:tc>
          <w:tcPr>
            <w:tcW w:w="809" w:type="dxa"/>
            <w:vAlign w:val="center"/>
          </w:tcPr>
          <w:p w14:paraId="4F286BF9" w14:textId="4856C567" w:rsidR="006E6332" w:rsidRPr="00D5512F" w:rsidRDefault="006E6332" w:rsidP="006E6332">
            <w:pPr>
              <w:ind w:firstLineChars="0" w:firstLine="0"/>
              <w:jc w:val="left"/>
              <w:rPr>
                <w:rFonts w:asciiTheme="minorEastAsia" w:hAnsiTheme="minorEastAsia" w:hint="eastAsia"/>
                <w:sz w:val="18"/>
                <w:szCs w:val="18"/>
              </w:rPr>
            </w:pPr>
            <w:r>
              <w:rPr>
                <w:rFonts w:hint="eastAsia"/>
                <w:color w:val="000000"/>
                <w:sz w:val="18"/>
                <w:szCs w:val="18"/>
              </w:rPr>
              <w:t>6.4.2.3</w:t>
            </w:r>
          </w:p>
        </w:tc>
        <w:tc>
          <w:tcPr>
            <w:tcW w:w="1340" w:type="dxa"/>
            <w:vAlign w:val="center"/>
          </w:tcPr>
          <w:p w14:paraId="5CC3223F" w14:textId="7E156406" w:rsidR="006E6332" w:rsidRPr="005C07DF" w:rsidRDefault="006E6332" w:rsidP="006E6332">
            <w:pPr>
              <w:ind w:firstLineChars="0" w:firstLine="0"/>
              <w:jc w:val="left"/>
              <w:rPr>
                <w:rFonts w:asciiTheme="minorEastAsia" w:hAnsiTheme="minorEastAsia" w:hint="eastAsia"/>
                <w:sz w:val="18"/>
                <w:szCs w:val="18"/>
              </w:rPr>
            </w:pPr>
            <w:r>
              <w:rPr>
                <w:rFonts w:hint="eastAsia"/>
                <w:color w:val="000000"/>
                <w:sz w:val="18"/>
                <w:szCs w:val="18"/>
              </w:rPr>
              <w:t>运行频率个数</w:t>
            </w:r>
          </w:p>
        </w:tc>
        <w:tc>
          <w:tcPr>
            <w:tcW w:w="3995" w:type="dxa"/>
            <w:vAlign w:val="center"/>
          </w:tcPr>
          <w:p w14:paraId="4505AF37" w14:textId="07B8D14E" w:rsidR="006E6332" w:rsidRPr="005838B4" w:rsidRDefault="00C45C57" w:rsidP="006E6332">
            <w:pPr>
              <w:ind w:firstLineChars="0" w:firstLine="0"/>
              <w:jc w:val="left"/>
              <w:rPr>
                <w:color w:val="000000"/>
                <w:sz w:val="18"/>
                <w:szCs w:val="18"/>
              </w:rPr>
            </w:pPr>
            <w:r w:rsidRPr="00C45C57">
              <w:rPr>
                <w:rFonts w:hint="eastAsia"/>
                <w:color w:val="000000"/>
                <w:sz w:val="18"/>
                <w:szCs w:val="18"/>
              </w:rPr>
              <w:t>“步进周转”方式时，频率个数对应转一圈需要的脉冲个数；“步进正反转”方式时，正转和反转会使用同样的频率个数</w:t>
            </w:r>
          </w:p>
        </w:tc>
      </w:tr>
      <w:tr w:rsidR="006E6332" w:rsidRPr="00814FA4" w14:paraId="30E6A41A" w14:textId="77777777" w:rsidTr="006E6332">
        <w:trPr>
          <w:jc w:val="center"/>
        </w:trPr>
        <w:tc>
          <w:tcPr>
            <w:tcW w:w="809" w:type="dxa"/>
            <w:vAlign w:val="center"/>
          </w:tcPr>
          <w:p w14:paraId="09281D9C" w14:textId="64CED4A4" w:rsidR="006E6332" w:rsidRPr="00D5512F" w:rsidRDefault="006E6332" w:rsidP="006E6332">
            <w:pPr>
              <w:ind w:firstLineChars="0" w:firstLine="0"/>
              <w:jc w:val="left"/>
              <w:rPr>
                <w:rFonts w:asciiTheme="minorEastAsia" w:hAnsiTheme="minorEastAsia" w:hint="eastAsia"/>
                <w:sz w:val="18"/>
                <w:szCs w:val="18"/>
              </w:rPr>
            </w:pPr>
            <w:r>
              <w:rPr>
                <w:rFonts w:hint="eastAsia"/>
                <w:color w:val="000000"/>
                <w:sz w:val="18"/>
                <w:szCs w:val="18"/>
              </w:rPr>
              <w:t>6.4.2.4</w:t>
            </w:r>
          </w:p>
        </w:tc>
        <w:tc>
          <w:tcPr>
            <w:tcW w:w="1340" w:type="dxa"/>
            <w:vAlign w:val="center"/>
          </w:tcPr>
          <w:p w14:paraId="63049F9E" w14:textId="0C333761" w:rsidR="006E6332" w:rsidRPr="005C07DF" w:rsidRDefault="006E6332" w:rsidP="006E6332">
            <w:pPr>
              <w:ind w:firstLineChars="0" w:firstLine="0"/>
              <w:jc w:val="left"/>
              <w:rPr>
                <w:rFonts w:asciiTheme="minorEastAsia" w:hAnsiTheme="minorEastAsia" w:hint="eastAsia"/>
                <w:sz w:val="18"/>
                <w:szCs w:val="18"/>
              </w:rPr>
            </w:pPr>
            <w:r>
              <w:rPr>
                <w:rFonts w:hint="eastAsia"/>
                <w:color w:val="000000"/>
                <w:sz w:val="18"/>
                <w:szCs w:val="18"/>
              </w:rPr>
              <w:t>切线启动时间</w:t>
            </w:r>
          </w:p>
        </w:tc>
        <w:tc>
          <w:tcPr>
            <w:tcW w:w="3995" w:type="dxa"/>
            <w:vAlign w:val="center"/>
          </w:tcPr>
          <w:p w14:paraId="436C6835" w14:textId="0DCD2B62" w:rsidR="006E6332" w:rsidRPr="005838B4" w:rsidRDefault="00C45C57" w:rsidP="006E6332">
            <w:pPr>
              <w:ind w:firstLineChars="0" w:firstLine="0"/>
              <w:jc w:val="left"/>
              <w:rPr>
                <w:color w:val="000000"/>
                <w:sz w:val="18"/>
                <w:szCs w:val="18"/>
              </w:rPr>
            </w:pPr>
            <w:r w:rsidRPr="00C45C57">
              <w:rPr>
                <w:rFonts w:hint="eastAsia"/>
                <w:color w:val="000000"/>
                <w:sz w:val="18"/>
                <w:szCs w:val="18"/>
              </w:rPr>
              <w:t>缝包结束后，经过这个延时信号后才输出切线信号</w:t>
            </w:r>
          </w:p>
        </w:tc>
      </w:tr>
      <w:tr w:rsidR="006E6332" w:rsidRPr="00814FA4" w14:paraId="61600620" w14:textId="77777777" w:rsidTr="006E6332">
        <w:trPr>
          <w:jc w:val="center"/>
        </w:trPr>
        <w:tc>
          <w:tcPr>
            <w:tcW w:w="809" w:type="dxa"/>
            <w:vAlign w:val="center"/>
          </w:tcPr>
          <w:p w14:paraId="1B325409" w14:textId="6F0213E7" w:rsidR="006E6332" w:rsidRPr="00D5512F" w:rsidRDefault="006E6332" w:rsidP="006E6332">
            <w:pPr>
              <w:ind w:firstLineChars="0" w:firstLine="0"/>
              <w:jc w:val="left"/>
              <w:rPr>
                <w:rFonts w:asciiTheme="minorEastAsia" w:hAnsiTheme="minorEastAsia" w:hint="eastAsia"/>
                <w:sz w:val="18"/>
                <w:szCs w:val="18"/>
              </w:rPr>
            </w:pPr>
            <w:r>
              <w:rPr>
                <w:rFonts w:hint="eastAsia"/>
                <w:color w:val="000000"/>
                <w:sz w:val="18"/>
                <w:szCs w:val="18"/>
              </w:rPr>
              <w:t>6.4.2.5</w:t>
            </w:r>
          </w:p>
        </w:tc>
        <w:tc>
          <w:tcPr>
            <w:tcW w:w="1340" w:type="dxa"/>
            <w:vAlign w:val="center"/>
          </w:tcPr>
          <w:p w14:paraId="74CEA7E5" w14:textId="6AC484A5" w:rsidR="006E6332" w:rsidRPr="005C07DF" w:rsidRDefault="006E6332" w:rsidP="006E6332">
            <w:pPr>
              <w:ind w:firstLineChars="0" w:firstLine="0"/>
              <w:jc w:val="left"/>
              <w:rPr>
                <w:rFonts w:asciiTheme="minorEastAsia" w:hAnsiTheme="minorEastAsia" w:hint="eastAsia"/>
                <w:sz w:val="18"/>
                <w:szCs w:val="18"/>
              </w:rPr>
            </w:pPr>
            <w:r>
              <w:rPr>
                <w:rFonts w:hint="eastAsia"/>
                <w:color w:val="000000"/>
                <w:sz w:val="18"/>
                <w:szCs w:val="18"/>
              </w:rPr>
              <w:t>切线持续时间</w:t>
            </w:r>
          </w:p>
        </w:tc>
        <w:tc>
          <w:tcPr>
            <w:tcW w:w="3995" w:type="dxa"/>
            <w:vAlign w:val="center"/>
          </w:tcPr>
          <w:p w14:paraId="370BF919" w14:textId="1681A321" w:rsidR="006E6332" w:rsidRPr="005838B4" w:rsidRDefault="00C45C57" w:rsidP="006E6332">
            <w:pPr>
              <w:ind w:firstLineChars="0" w:firstLine="0"/>
              <w:jc w:val="left"/>
              <w:rPr>
                <w:color w:val="000000"/>
                <w:sz w:val="18"/>
                <w:szCs w:val="18"/>
              </w:rPr>
            </w:pPr>
            <w:r w:rsidRPr="00C45C57">
              <w:rPr>
                <w:rFonts w:hint="eastAsia"/>
                <w:color w:val="000000"/>
                <w:sz w:val="18"/>
                <w:szCs w:val="18"/>
              </w:rPr>
              <w:t>“普通</w:t>
            </w:r>
            <w:r w:rsidRPr="00C45C57">
              <w:rPr>
                <w:rFonts w:hint="eastAsia"/>
                <w:color w:val="000000"/>
                <w:sz w:val="18"/>
                <w:szCs w:val="18"/>
              </w:rPr>
              <w:t>I</w:t>
            </w:r>
            <w:r w:rsidRPr="00C45C57">
              <w:rPr>
                <w:color w:val="000000"/>
                <w:sz w:val="18"/>
                <w:szCs w:val="18"/>
              </w:rPr>
              <w:t>O</w:t>
            </w:r>
            <w:r w:rsidRPr="00C45C57">
              <w:rPr>
                <w:rFonts w:hint="eastAsia"/>
                <w:color w:val="000000"/>
                <w:sz w:val="18"/>
                <w:szCs w:val="18"/>
              </w:rPr>
              <w:t>”切线方式下，切线输出这个时间后关闭输出；“步进电机”模式下，步进电机转动这个时间后还未检测到原点开关，则停止电机转动</w:t>
            </w:r>
          </w:p>
        </w:tc>
      </w:tr>
      <w:tr w:rsidR="00223FE1" w:rsidRPr="00814FA4" w14:paraId="678221FE" w14:textId="77777777" w:rsidTr="006E6332">
        <w:trPr>
          <w:jc w:val="center"/>
        </w:trPr>
        <w:tc>
          <w:tcPr>
            <w:tcW w:w="809" w:type="dxa"/>
            <w:vAlign w:val="center"/>
          </w:tcPr>
          <w:p w14:paraId="3BD7F5DB" w14:textId="738D9C5E" w:rsidR="00223FE1" w:rsidRPr="00D5512F" w:rsidRDefault="00223FE1" w:rsidP="00223FE1">
            <w:pPr>
              <w:ind w:firstLineChars="0" w:firstLine="0"/>
              <w:jc w:val="left"/>
              <w:rPr>
                <w:rFonts w:asciiTheme="minorEastAsia" w:hAnsiTheme="minorEastAsia" w:hint="eastAsia"/>
                <w:sz w:val="18"/>
                <w:szCs w:val="18"/>
              </w:rPr>
            </w:pPr>
            <w:r>
              <w:rPr>
                <w:rFonts w:hint="eastAsia"/>
                <w:color w:val="000000"/>
                <w:sz w:val="18"/>
                <w:szCs w:val="18"/>
              </w:rPr>
              <w:t>6.4.2.6</w:t>
            </w:r>
          </w:p>
        </w:tc>
        <w:tc>
          <w:tcPr>
            <w:tcW w:w="1340" w:type="dxa"/>
            <w:vAlign w:val="center"/>
          </w:tcPr>
          <w:p w14:paraId="66FFB28A" w14:textId="1F4999CB" w:rsidR="00223FE1" w:rsidRPr="005C07DF" w:rsidRDefault="00223FE1" w:rsidP="00223FE1">
            <w:pPr>
              <w:ind w:firstLineChars="0" w:firstLine="0"/>
              <w:jc w:val="left"/>
              <w:rPr>
                <w:rFonts w:asciiTheme="minorEastAsia" w:hAnsiTheme="minorEastAsia" w:hint="eastAsia"/>
                <w:sz w:val="18"/>
                <w:szCs w:val="18"/>
              </w:rPr>
            </w:pPr>
            <w:r>
              <w:rPr>
                <w:rFonts w:hint="eastAsia"/>
                <w:color w:val="000000"/>
                <w:sz w:val="18"/>
                <w:szCs w:val="18"/>
              </w:rPr>
              <w:t>启动频率</w:t>
            </w:r>
          </w:p>
        </w:tc>
        <w:tc>
          <w:tcPr>
            <w:tcW w:w="3995" w:type="dxa"/>
            <w:vAlign w:val="center"/>
          </w:tcPr>
          <w:p w14:paraId="7A714C1E" w14:textId="5B5DD8DB" w:rsidR="00223FE1" w:rsidRPr="005838B4" w:rsidRDefault="00223FE1" w:rsidP="00223FE1">
            <w:pPr>
              <w:ind w:firstLineChars="0" w:firstLine="0"/>
              <w:jc w:val="left"/>
              <w:rPr>
                <w:color w:val="000000"/>
                <w:sz w:val="18"/>
                <w:szCs w:val="18"/>
              </w:rPr>
            </w:pPr>
            <w:r w:rsidRPr="00465CF3">
              <w:rPr>
                <w:rFonts w:hint="eastAsia"/>
                <w:color w:val="000000"/>
                <w:sz w:val="18"/>
                <w:szCs w:val="18"/>
              </w:rPr>
              <w:t>0.0~60.0KHz</w:t>
            </w:r>
            <w:r w:rsidRPr="00465CF3">
              <w:rPr>
                <w:rFonts w:hint="eastAsia"/>
                <w:color w:val="000000"/>
                <w:sz w:val="18"/>
                <w:szCs w:val="18"/>
              </w:rPr>
              <w:t>；开始加速时的频率</w:t>
            </w:r>
          </w:p>
        </w:tc>
      </w:tr>
      <w:tr w:rsidR="00223FE1" w:rsidRPr="00814FA4" w14:paraId="3FCD9B13" w14:textId="77777777" w:rsidTr="006E6332">
        <w:trPr>
          <w:jc w:val="center"/>
        </w:trPr>
        <w:tc>
          <w:tcPr>
            <w:tcW w:w="809" w:type="dxa"/>
            <w:vAlign w:val="center"/>
          </w:tcPr>
          <w:p w14:paraId="065EFA4C" w14:textId="6FB2CDE2" w:rsidR="00223FE1" w:rsidRPr="00D5512F" w:rsidRDefault="00223FE1" w:rsidP="00223FE1">
            <w:pPr>
              <w:ind w:firstLineChars="0" w:firstLine="0"/>
              <w:jc w:val="left"/>
              <w:rPr>
                <w:rFonts w:asciiTheme="minorEastAsia" w:hAnsiTheme="minorEastAsia" w:hint="eastAsia"/>
                <w:sz w:val="18"/>
                <w:szCs w:val="18"/>
              </w:rPr>
            </w:pPr>
            <w:r>
              <w:rPr>
                <w:rFonts w:hint="eastAsia"/>
                <w:color w:val="000000"/>
                <w:sz w:val="18"/>
                <w:szCs w:val="18"/>
              </w:rPr>
              <w:t>6.4.2.7</w:t>
            </w:r>
          </w:p>
        </w:tc>
        <w:tc>
          <w:tcPr>
            <w:tcW w:w="1340" w:type="dxa"/>
            <w:vAlign w:val="center"/>
          </w:tcPr>
          <w:p w14:paraId="04B4F41B" w14:textId="15AA15B6" w:rsidR="00223FE1" w:rsidRPr="005C07DF" w:rsidRDefault="00223FE1" w:rsidP="00223FE1">
            <w:pPr>
              <w:ind w:firstLineChars="0" w:firstLine="0"/>
              <w:jc w:val="left"/>
              <w:rPr>
                <w:rFonts w:asciiTheme="minorEastAsia" w:hAnsiTheme="minorEastAsia" w:hint="eastAsia"/>
                <w:sz w:val="18"/>
                <w:szCs w:val="18"/>
              </w:rPr>
            </w:pPr>
            <w:r>
              <w:rPr>
                <w:rFonts w:hint="eastAsia"/>
                <w:color w:val="000000"/>
                <w:sz w:val="18"/>
                <w:szCs w:val="18"/>
              </w:rPr>
              <w:t>启动频率个数</w:t>
            </w:r>
          </w:p>
        </w:tc>
        <w:tc>
          <w:tcPr>
            <w:tcW w:w="3995" w:type="dxa"/>
            <w:vAlign w:val="center"/>
          </w:tcPr>
          <w:p w14:paraId="2D054FA8" w14:textId="72103122" w:rsidR="00223FE1" w:rsidRPr="005838B4" w:rsidRDefault="00223FE1" w:rsidP="00223FE1">
            <w:pPr>
              <w:ind w:firstLineChars="0" w:firstLine="0"/>
              <w:jc w:val="left"/>
              <w:rPr>
                <w:color w:val="000000"/>
                <w:sz w:val="18"/>
                <w:szCs w:val="18"/>
              </w:rPr>
            </w:pPr>
            <w:r w:rsidRPr="00465CF3">
              <w:rPr>
                <w:rFonts w:hint="eastAsia"/>
                <w:color w:val="000000"/>
                <w:sz w:val="18"/>
                <w:szCs w:val="18"/>
              </w:rPr>
              <w:t>0~250000</w:t>
            </w:r>
            <w:r w:rsidRPr="00465CF3">
              <w:rPr>
                <w:rFonts w:hint="eastAsia"/>
                <w:color w:val="000000"/>
                <w:sz w:val="18"/>
                <w:szCs w:val="18"/>
              </w:rPr>
              <w:t>；从【启动频率】加速到【运行频率】所经历的频率个数</w:t>
            </w:r>
          </w:p>
        </w:tc>
      </w:tr>
      <w:tr w:rsidR="00223FE1" w:rsidRPr="00814FA4" w14:paraId="6C380219" w14:textId="77777777" w:rsidTr="006E6332">
        <w:trPr>
          <w:jc w:val="center"/>
        </w:trPr>
        <w:tc>
          <w:tcPr>
            <w:tcW w:w="809" w:type="dxa"/>
            <w:vAlign w:val="center"/>
          </w:tcPr>
          <w:p w14:paraId="4DC306D6" w14:textId="29930966" w:rsidR="00223FE1" w:rsidRDefault="00223FE1" w:rsidP="00223FE1">
            <w:pPr>
              <w:ind w:firstLineChars="0" w:firstLine="0"/>
              <w:jc w:val="left"/>
              <w:rPr>
                <w:color w:val="000000"/>
                <w:sz w:val="18"/>
                <w:szCs w:val="18"/>
              </w:rPr>
            </w:pPr>
            <w:r>
              <w:rPr>
                <w:rFonts w:hint="eastAsia"/>
                <w:color w:val="000000"/>
                <w:sz w:val="18"/>
                <w:szCs w:val="18"/>
              </w:rPr>
              <w:lastRenderedPageBreak/>
              <w:t>6.4.2.8</w:t>
            </w:r>
          </w:p>
        </w:tc>
        <w:tc>
          <w:tcPr>
            <w:tcW w:w="1340" w:type="dxa"/>
            <w:vAlign w:val="center"/>
          </w:tcPr>
          <w:p w14:paraId="4DEA1EE7" w14:textId="05BF2517" w:rsidR="00223FE1" w:rsidRDefault="00223FE1" w:rsidP="00223FE1">
            <w:pPr>
              <w:ind w:firstLineChars="0" w:firstLine="0"/>
              <w:jc w:val="left"/>
              <w:rPr>
                <w:color w:val="000000"/>
                <w:sz w:val="18"/>
                <w:szCs w:val="18"/>
              </w:rPr>
            </w:pPr>
            <w:r>
              <w:rPr>
                <w:rFonts w:hint="eastAsia"/>
                <w:color w:val="000000"/>
                <w:sz w:val="18"/>
                <w:szCs w:val="18"/>
              </w:rPr>
              <w:t>减速频率</w:t>
            </w:r>
          </w:p>
        </w:tc>
        <w:tc>
          <w:tcPr>
            <w:tcW w:w="3995" w:type="dxa"/>
            <w:vAlign w:val="center"/>
          </w:tcPr>
          <w:p w14:paraId="29B0519F" w14:textId="2A1BA5C2" w:rsidR="00223FE1" w:rsidRPr="005838B4" w:rsidRDefault="00223FE1" w:rsidP="00223FE1">
            <w:pPr>
              <w:ind w:firstLineChars="0" w:firstLine="0"/>
              <w:jc w:val="left"/>
              <w:rPr>
                <w:color w:val="000000"/>
                <w:sz w:val="18"/>
                <w:szCs w:val="18"/>
              </w:rPr>
            </w:pPr>
            <w:r w:rsidRPr="00465CF3">
              <w:rPr>
                <w:rFonts w:hint="eastAsia"/>
                <w:color w:val="000000"/>
                <w:sz w:val="18"/>
                <w:szCs w:val="18"/>
              </w:rPr>
              <w:t>0.0~60.0KHz</w:t>
            </w:r>
            <w:r w:rsidRPr="00465CF3">
              <w:rPr>
                <w:rFonts w:hint="eastAsia"/>
                <w:color w:val="000000"/>
                <w:sz w:val="18"/>
                <w:szCs w:val="18"/>
              </w:rPr>
              <w:t>；减速完成后的频率</w:t>
            </w:r>
          </w:p>
        </w:tc>
      </w:tr>
      <w:tr w:rsidR="00223FE1" w:rsidRPr="00814FA4" w14:paraId="13E94CA8" w14:textId="77777777" w:rsidTr="006E6332">
        <w:trPr>
          <w:jc w:val="center"/>
        </w:trPr>
        <w:tc>
          <w:tcPr>
            <w:tcW w:w="809" w:type="dxa"/>
            <w:vAlign w:val="center"/>
          </w:tcPr>
          <w:p w14:paraId="3BB561E8" w14:textId="111B647F" w:rsidR="00223FE1" w:rsidRDefault="00223FE1" w:rsidP="00223FE1">
            <w:pPr>
              <w:ind w:firstLineChars="0" w:firstLine="0"/>
              <w:jc w:val="left"/>
              <w:rPr>
                <w:color w:val="000000"/>
                <w:sz w:val="18"/>
                <w:szCs w:val="18"/>
              </w:rPr>
            </w:pPr>
            <w:r>
              <w:rPr>
                <w:rFonts w:hint="eastAsia"/>
                <w:color w:val="000000"/>
                <w:sz w:val="18"/>
                <w:szCs w:val="18"/>
              </w:rPr>
              <w:t>6.4.2.9</w:t>
            </w:r>
          </w:p>
        </w:tc>
        <w:tc>
          <w:tcPr>
            <w:tcW w:w="1340" w:type="dxa"/>
            <w:vAlign w:val="center"/>
          </w:tcPr>
          <w:p w14:paraId="3879DF9E" w14:textId="6DC8B6F5" w:rsidR="00223FE1" w:rsidRDefault="00223FE1" w:rsidP="00223FE1">
            <w:pPr>
              <w:ind w:firstLineChars="0" w:firstLine="0"/>
              <w:jc w:val="left"/>
              <w:rPr>
                <w:color w:val="000000"/>
                <w:sz w:val="18"/>
                <w:szCs w:val="18"/>
              </w:rPr>
            </w:pPr>
            <w:r>
              <w:rPr>
                <w:rFonts w:hint="eastAsia"/>
                <w:color w:val="000000"/>
                <w:sz w:val="18"/>
                <w:szCs w:val="18"/>
              </w:rPr>
              <w:t>减速频率个数</w:t>
            </w:r>
          </w:p>
        </w:tc>
        <w:tc>
          <w:tcPr>
            <w:tcW w:w="3995" w:type="dxa"/>
            <w:vAlign w:val="center"/>
          </w:tcPr>
          <w:p w14:paraId="36847E2D" w14:textId="43323D02" w:rsidR="00223FE1" w:rsidRPr="005838B4" w:rsidRDefault="00223FE1" w:rsidP="00223FE1">
            <w:pPr>
              <w:ind w:firstLineChars="0" w:firstLine="0"/>
              <w:jc w:val="left"/>
              <w:rPr>
                <w:color w:val="000000"/>
                <w:sz w:val="18"/>
                <w:szCs w:val="18"/>
              </w:rPr>
            </w:pPr>
            <w:r w:rsidRPr="00465CF3">
              <w:rPr>
                <w:rFonts w:hint="eastAsia"/>
                <w:color w:val="000000"/>
                <w:sz w:val="18"/>
                <w:szCs w:val="18"/>
              </w:rPr>
              <w:t>0~250000</w:t>
            </w:r>
            <w:r w:rsidRPr="00465CF3">
              <w:rPr>
                <w:rFonts w:hint="eastAsia"/>
                <w:color w:val="000000"/>
                <w:sz w:val="18"/>
                <w:szCs w:val="18"/>
              </w:rPr>
              <w:t>；从【运行频率】减速到【减速频率】所经历的频率个数</w:t>
            </w:r>
          </w:p>
        </w:tc>
      </w:tr>
      <w:tr w:rsidR="006E6332" w:rsidRPr="00814FA4" w14:paraId="15BD876A" w14:textId="77777777" w:rsidTr="006E6332">
        <w:trPr>
          <w:jc w:val="center"/>
        </w:trPr>
        <w:tc>
          <w:tcPr>
            <w:tcW w:w="809" w:type="dxa"/>
            <w:vAlign w:val="center"/>
          </w:tcPr>
          <w:p w14:paraId="782E875E" w14:textId="046EF02E" w:rsidR="006E6332" w:rsidRDefault="006E6332" w:rsidP="006E6332">
            <w:pPr>
              <w:ind w:firstLineChars="0" w:firstLine="0"/>
              <w:jc w:val="left"/>
              <w:rPr>
                <w:color w:val="000000"/>
                <w:sz w:val="18"/>
                <w:szCs w:val="18"/>
              </w:rPr>
            </w:pPr>
            <w:r>
              <w:rPr>
                <w:rFonts w:hint="eastAsia"/>
                <w:color w:val="000000"/>
                <w:sz w:val="18"/>
                <w:szCs w:val="18"/>
              </w:rPr>
              <w:t>6.4.2.10</w:t>
            </w:r>
          </w:p>
        </w:tc>
        <w:tc>
          <w:tcPr>
            <w:tcW w:w="1340" w:type="dxa"/>
            <w:vAlign w:val="center"/>
          </w:tcPr>
          <w:p w14:paraId="2C0C2626" w14:textId="4BF2CC46" w:rsidR="006E6332" w:rsidRDefault="006E6332" w:rsidP="006E6332">
            <w:pPr>
              <w:ind w:firstLineChars="0" w:firstLine="0"/>
              <w:jc w:val="left"/>
              <w:rPr>
                <w:color w:val="000000"/>
                <w:sz w:val="18"/>
                <w:szCs w:val="18"/>
              </w:rPr>
            </w:pPr>
            <w:r>
              <w:rPr>
                <w:rFonts w:hint="eastAsia"/>
                <w:color w:val="000000"/>
                <w:sz w:val="18"/>
                <w:szCs w:val="18"/>
              </w:rPr>
              <w:t>方向定义</w:t>
            </w:r>
          </w:p>
        </w:tc>
        <w:tc>
          <w:tcPr>
            <w:tcW w:w="3995" w:type="dxa"/>
            <w:vAlign w:val="center"/>
          </w:tcPr>
          <w:p w14:paraId="6F80DAC9" w14:textId="77777777" w:rsidR="00223FE1" w:rsidRPr="00465CF3" w:rsidRDefault="00223FE1" w:rsidP="00223FE1">
            <w:pPr>
              <w:ind w:firstLineChars="0" w:firstLine="0"/>
              <w:jc w:val="left"/>
              <w:rPr>
                <w:color w:val="000000"/>
                <w:sz w:val="18"/>
                <w:szCs w:val="18"/>
              </w:rPr>
            </w:pPr>
            <w:r w:rsidRPr="00465CF3">
              <w:rPr>
                <w:rFonts w:hint="eastAsia"/>
                <w:color w:val="000000"/>
                <w:sz w:val="18"/>
                <w:szCs w:val="18"/>
              </w:rPr>
              <w:t>ON-</w:t>
            </w:r>
            <w:r w:rsidRPr="00465CF3">
              <w:rPr>
                <w:rFonts w:hint="eastAsia"/>
                <w:color w:val="000000"/>
                <w:sz w:val="18"/>
                <w:szCs w:val="18"/>
              </w:rPr>
              <w:t>移出；表示输出有效时是移出方向；</w:t>
            </w:r>
          </w:p>
          <w:p w14:paraId="6920432A" w14:textId="3D563E7E" w:rsidR="006E6332" w:rsidRPr="005838B4" w:rsidRDefault="00223FE1" w:rsidP="00223FE1">
            <w:pPr>
              <w:ind w:firstLineChars="0" w:firstLine="0"/>
              <w:jc w:val="left"/>
              <w:rPr>
                <w:color w:val="000000"/>
                <w:sz w:val="18"/>
                <w:szCs w:val="18"/>
              </w:rPr>
            </w:pPr>
            <w:r w:rsidRPr="00465CF3">
              <w:rPr>
                <w:rFonts w:hint="eastAsia"/>
                <w:color w:val="000000"/>
                <w:sz w:val="18"/>
                <w:szCs w:val="18"/>
              </w:rPr>
              <w:t>ON-</w:t>
            </w:r>
            <w:r w:rsidRPr="00465CF3">
              <w:rPr>
                <w:rFonts w:hint="eastAsia"/>
                <w:color w:val="000000"/>
                <w:sz w:val="18"/>
                <w:szCs w:val="18"/>
              </w:rPr>
              <w:t>移回；表输出有效时是移回方向</w:t>
            </w:r>
          </w:p>
        </w:tc>
      </w:tr>
    </w:tbl>
    <w:p w14:paraId="6B109615" w14:textId="650AD61C" w:rsidR="00190FC9" w:rsidRPr="00E94884" w:rsidRDefault="00190FC9" w:rsidP="005D5256">
      <w:pPr>
        <w:ind w:firstLine="420"/>
      </w:pPr>
      <w:r w:rsidRPr="00E94884">
        <w:rPr>
          <w:rFonts w:hint="eastAsia"/>
        </w:rPr>
        <w:t>“步进周转”和“步进正反转”方式时，会同步输出普通开关量的切线输出</w:t>
      </w:r>
      <w:r w:rsidR="001A214E">
        <w:rPr>
          <w:rFonts w:hint="eastAsia"/>
        </w:rPr>
        <w:t>。</w:t>
      </w:r>
    </w:p>
    <w:p w14:paraId="262E7D9C" w14:textId="0CF9017F" w:rsidR="00190FC9" w:rsidRDefault="00190FC9" w:rsidP="004814BB">
      <w:pPr>
        <w:ind w:firstLine="420"/>
      </w:pPr>
      <w:r>
        <w:rPr>
          <w:rFonts w:hint="eastAsia"/>
        </w:rPr>
        <w:t>其他说明</w:t>
      </w:r>
    </w:p>
    <w:p w14:paraId="609589CF" w14:textId="239BAF65" w:rsidR="00190FC9" w:rsidRPr="00E94884" w:rsidRDefault="00190FC9" w:rsidP="005D5256">
      <w:pPr>
        <w:ind w:firstLine="420"/>
      </w:pPr>
      <w:r w:rsidRPr="00E94884">
        <w:t>1.</w:t>
      </w:r>
      <w:r w:rsidRPr="00E94884">
        <w:rPr>
          <w:rFonts w:hint="eastAsia"/>
        </w:rPr>
        <w:t xml:space="preserve"> </w:t>
      </w:r>
      <w:r w:rsidRPr="00E94884">
        <w:rPr>
          <w:rFonts w:hint="eastAsia"/>
        </w:rPr>
        <w:t>缝包切线带有多缓存功能，即这一包还在切线时，下一包可以开始缝包，而不需要等待这一包完全结束后才开始下一包的缝包，这可以提升效率</w:t>
      </w:r>
      <w:r w:rsidR="001A214E">
        <w:rPr>
          <w:rFonts w:hint="eastAsia"/>
        </w:rPr>
        <w:t>；</w:t>
      </w:r>
    </w:p>
    <w:p w14:paraId="63D4B69E" w14:textId="5AC6CBFE" w:rsidR="00190FC9" w:rsidRPr="00E94884" w:rsidRDefault="00190FC9" w:rsidP="005D5256">
      <w:pPr>
        <w:ind w:firstLine="420"/>
      </w:pPr>
      <w:r w:rsidRPr="00E94884">
        <w:t xml:space="preserve">2. </w:t>
      </w:r>
      <w:r w:rsidRPr="00E94884">
        <w:rPr>
          <w:rFonts w:hint="eastAsia"/>
        </w:rPr>
        <w:t>“步进周转</w:t>
      </w:r>
      <w:r w:rsidR="00626C1A">
        <w:rPr>
          <w:rFonts w:hint="eastAsia"/>
        </w:rPr>
        <w:t>”、</w:t>
      </w:r>
      <w:r w:rsidRPr="00E94884">
        <w:rPr>
          <w:rFonts w:hint="eastAsia"/>
        </w:rPr>
        <w:t>“步进正反转”</w:t>
      </w:r>
      <w:r w:rsidR="00626C1A">
        <w:rPr>
          <w:rFonts w:hint="eastAsia"/>
        </w:rPr>
        <w:t>和“</w:t>
      </w:r>
      <w:r w:rsidR="007E6CA2">
        <w:rPr>
          <w:rFonts w:hint="eastAsia"/>
        </w:rPr>
        <w:t>电机周转</w:t>
      </w:r>
      <w:r w:rsidR="00626C1A">
        <w:rPr>
          <w:rFonts w:hint="eastAsia"/>
        </w:rPr>
        <w:t>”</w:t>
      </w:r>
      <w:r w:rsidRPr="00E94884">
        <w:rPr>
          <w:rFonts w:hint="eastAsia"/>
        </w:rPr>
        <w:t>的切线方式下，上电后如果检测到不在切线原点，会自动复位到原点</w:t>
      </w:r>
      <w:r w:rsidR="001A214E">
        <w:rPr>
          <w:rFonts w:hint="eastAsia"/>
        </w:rPr>
        <w:t>；</w:t>
      </w:r>
    </w:p>
    <w:p w14:paraId="726EC53B" w14:textId="0ECD6C7E" w:rsidR="00190FC9" w:rsidRPr="00E94884" w:rsidRDefault="00190FC9" w:rsidP="005D5256">
      <w:pPr>
        <w:ind w:firstLine="420"/>
      </w:pPr>
      <w:r w:rsidRPr="00E94884">
        <w:t xml:space="preserve">3. </w:t>
      </w:r>
      <w:r w:rsidRPr="00E94884">
        <w:rPr>
          <w:rFonts w:hint="eastAsia"/>
        </w:rPr>
        <w:t>缝包切线设置界面有一个“切线测试”功能，点一下就启动一次切线动作，用以检查当前的切线功能是否正常。需要注意的是，“切线启动延时”也会在测试中有效，如果启动延时时间设置较大，点击测试后可能需要较长的时间才能看到切线动作输出</w:t>
      </w:r>
      <w:r w:rsidR="001A214E">
        <w:rPr>
          <w:rFonts w:hint="eastAsia"/>
        </w:rPr>
        <w:t>；</w:t>
      </w:r>
    </w:p>
    <w:p w14:paraId="1E914F9D" w14:textId="526195B6" w:rsidR="00190FC9" w:rsidRPr="00E94884" w:rsidRDefault="00190FC9" w:rsidP="005D5256">
      <w:pPr>
        <w:ind w:firstLine="420"/>
      </w:pPr>
      <w:r w:rsidRPr="00E94884">
        <w:t xml:space="preserve">4. </w:t>
      </w:r>
      <w:r w:rsidRPr="00E94884">
        <w:rPr>
          <w:rFonts w:hint="eastAsia"/>
        </w:rPr>
        <w:t>“步进正反转”的切线方式，支持无原点开关应用，上电时自动复位，可能会</w:t>
      </w:r>
      <w:r w:rsidR="00903FD3">
        <w:rPr>
          <w:rFonts w:hint="eastAsia"/>
        </w:rPr>
        <w:t>出现</w:t>
      </w:r>
      <w:r w:rsidRPr="00E94884">
        <w:rPr>
          <w:rFonts w:hint="eastAsia"/>
        </w:rPr>
        <w:t>卡位现象</w:t>
      </w:r>
      <w:r w:rsidR="002D50FC">
        <w:rPr>
          <w:rFonts w:hint="eastAsia"/>
        </w:rPr>
        <w:t>。</w:t>
      </w:r>
    </w:p>
    <w:p w14:paraId="60BA4C2F" w14:textId="6EADF044" w:rsidR="00C46DF2" w:rsidRPr="004946D9" w:rsidRDefault="00C46DF2" w:rsidP="00061997">
      <w:pPr>
        <w:pStyle w:val="3"/>
      </w:pPr>
      <w:r w:rsidRPr="004946D9">
        <w:lastRenderedPageBreak/>
        <w:t xml:space="preserve"> </w:t>
      </w:r>
      <w:bookmarkStart w:id="54" w:name="_Toc213162658"/>
      <w:r w:rsidRPr="004946D9">
        <w:rPr>
          <w:rFonts w:hint="eastAsia"/>
        </w:rPr>
        <w:t>牵引机设置</w:t>
      </w:r>
      <w:bookmarkEnd w:id="54"/>
    </w:p>
    <w:p w14:paraId="027552DB" w14:textId="1B0F65F0" w:rsidR="008C1477" w:rsidRDefault="005C474A" w:rsidP="00061997">
      <w:pPr>
        <w:pStyle w:val="4"/>
      </w:pPr>
      <w:r>
        <w:rPr>
          <w:rFonts w:hint="eastAsia"/>
        </w:rPr>
        <w:t>牵引机流程</w:t>
      </w:r>
    </w:p>
    <w:p w14:paraId="140EE446" w14:textId="38B59568" w:rsidR="004946D9" w:rsidRDefault="00950380" w:rsidP="004E1B00">
      <w:pPr>
        <w:ind w:firstLineChars="0" w:firstLine="0"/>
        <w:jc w:val="center"/>
        <w:rPr>
          <w:rFonts w:asciiTheme="minorEastAsia" w:hAnsiTheme="minorEastAsia" w:hint="eastAsia"/>
          <w:sz w:val="18"/>
          <w:szCs w:val="18"/>
        </w:rPr>
      </w:pPr>
      <w:r>
        <w:rPr>
          <w:noProof/>
        </w:rPr>
        <w:drawing>
          <wp:inline distT="0" distB="0" distL="0" distR="0" wp14:anchorId="507F5C8B" wp14:editId="3CA03D02">
            <wp:extent cx="3633806" cy="2180493"/>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652902" cy="2191952"/>
                    </a:xfrm>
                    <a:prstGeom prst="rect">
                      <a:avLst/>
                    </a:prstGeom>
                  </pic:spPr>
                </pic:pic>
              </a:graphicData>
            </a:graphic>
          </wp:inline>
        </w:drawing>
      </w:r>
    </w:p>
    <w:tbl>
      <w:tblPr>
        <w:tblStyle w:val="a8"/>
        <w:tblW w:w="0" w:type="auto"/>
        <w:jc w:val="center"/>
        <w:tblLook w:val="04A0" w:firstRow="1" w:lastRow="0" w:firstColumn="1" w:lastColumn="0" w:noHBand="0" w:noVBand="1"/>
      </w:tblPr>
      <w:tblGrid>
        <w:gridCol w:w="809"/>
        <w:gridCol w:w="1342"/>
        <w:gridCol w:w="4137"/>
      </w:tblGrid>
      <w:tr w:rsidR="001E21DC" w:rsidRPr="00814FA4" w14:paraId="3116A032" w14:textId="77777777" w:rsidTr="00950380">
        <w:trPr>
          <w:jc w:val="center"/>
        </w:trPr>
        <w:tc>
          <w:tcPr>
            <w:tcW w:w="809" w:type="dxa"/>
            <w:vAlign w:val="center"/>
          </w:tcPr>
          <w:p w14:paraId="64F5E557" w14:textId="38AB227B" w:rsidR="001E21DC" w:rsidRPr="001E21DC" w:rsidRDefault="001E21DC" w:rsidP="001E21DC">
            <w:pPr>
              <w:ind w:firstLineChars="0" w:firstLine="0"/>
              <w:jc w:val="left"/>
              <w:rPr>
                <w:color w:val="000000"/>
                <w:sz w:val="18"/>
                <w:szCs w:val="18"/>
              </w:rPr>
            </w:pPr>
            <w:bookmarkStart w:id="55" w:name="OLE_LINK2"/>
            <w:r w:rsidRPr="001E21DC">
              <w:rPr>
                <w:rFonts w:hint="eastAsia"/>
                <w:color w:val="000000"/>
                <w:sz w:val="18"/>
                <w:szCs w:val="18"/>
              </w:rPr>
              <w:t>6.5.1.1</w:t>
            </w:r>
          </w:p>
        </w:tc>
        <w:tc>
          <w:tcPr>
            <w:tcW w:w="1342" w:type="dxa"/>
            <w:vAlign w:val="center"/>
          </w:tcPr>
          <w:p w14:paraId="486C36D6" w14:textId="15899351" w:rsidR="001E21DC" w:rsidRPr="001E21DC" w:rsidRDefault="001E21DC" w:rsidP="001E21DC">
            <w:pPr>
              <w:ind w:firstLineChars="0" w:firstLine="0"/>
              <w:jc w:val="left"/>
              <w:rPr>
                <w:color w:val="000000"/>
                <w:sz w:val="18"/>
                <w:szCs w:val="18"/>
              </w:rPr>
            </w:pPr>
            <w:r w:rsidRPr="001E21DC">
              <w:rPr>
                <w:rFonts w:hint="eastAsia"/>
                <w:color w:val="000000"/>
                <w:sz w:val="18"/>
                <w:szCs w:val="18"/>
              </w:rPr>
              <w:t>牵引机开关</w:t>
            </w:r>
          </w:p>
        </w:tc>
        <w:tc>
          <w:tcPr>
            <w:tcW w:w="4137" w:type="dxa"/>
            <w:vAlign w:val="center"/>
          </w:tcPr>
          <w:p w14:paraId="7A808FB9" w14:textId="4CF3983C" w:rsidR="001E21DC" w:rsidRPr="005838B4" w:rsidRDefault="001E21DC" w:rsidP="001E21DC">
            <w:pPr>
              <w:ind w:firstLineChars="0" w:firstLine="0"/>
              <w:jc w:val="left"/>
              <w:rPr>
                <w:color w:val="000000"/>
                <w:sz w:val="18"/>
                <w:szCs w:val="18"/>
              </w:rPr>
            </w:pPr>
            <w:r w:rsidRPr="001E21DC">
              <w:rPr>
                <w:rFonts w:hint="eastAsia"/>
                <w:color w:val="000000"/>
                <w:sz w:val="18"/>
                <w:szCs w:val="18"/>
              </w:rPr>
              <w:t>开启</w:t>
            </w:r>
            <w:r w:rsidRPr="001E21DC">
              <w:rPr>
                <w:rFonts w:hint="eastAsia"/>
                <w:color w:val="000000"/>
                <w:sz w:val="18"/>
                <w:szCs w:val="18"/>
              </w:rPr>
              <w:t>/</w:t>
            </w:r>
            <w:r w:rsidRPr="001E21DC">
              <w:rPr>
                <w:rFonts w:hint="eastAsia"/>
                <w:color w:val="000000"/>
                <w:sz w:val="18"/>
                <w:szCs w:val="18"/>
              </w:rPr>
              <w:t>关闭牵引机功能</w:t>
            </w:r>
          </w:p>
        </w:tc>
      </w:tr>
      <w:tr w:rsidR="001E21DC" w:rsidRPr="00814FA4" w14:paraId="346C2E46" w14:textId="77777777" w:rsidTr="00950380">
        <w:trPr>
          <w:jc w:val="center"/>
        </w:trPr>
        <w:tc>
          <w:tcPr>
            <w:tcW w:w="809" w:type="dxa"/>
            <w:vAlign w:val="center"/>
          </w:tcPr>
          <w:p w14:paraId="4C0C7EE5" w14:textId="4C97B805" w:rsidR="001E21DC" w:rsidRPr="001E21DC" w:rsidRDefault="001E21DC" w:rsidP="001E21DC">
            <w:pPr>
              <w:ind w:firstLineChars="0" w:firstLine="0"/>
              <w:jc w:val="left"/>
              <w:rPr>
                <w:color w:val="000000"/>
                <w:sz w:val="18"/>
                <w:szCs w:val="18"/>
              </w:rPr>
            </w:pPr>
            <w:r w:rsidRPr="001E21DC">
              <w:rPr>
                <w:rFonts w:hint="eastAsia"/>
                <w:color w:val="000000"/>
                <w:sz w:val="18"/>
                <w:szCs w:val="18"/>
              </w:rPr>
              <w:t>6.5.1.2</w:t>
            </w:r>
          </w:p>
        </w:tc>
        <w:tc>
          <w:tcPr>
            <w:tcW w:w="1342" w:type="dxa"/>
            <w:vAlign w:val="center"/>
          </w:tcPr>
          <w:p w14:paraId="166D0424" w14:textId="49D2609C" w:rsidR="001E21DC" w:rsidRPr="001E21DC" w:rsidRDefault="001E21DC" w:rsidP="001E21DC">
            <w:pPr>
              <w:ind w:firstLineChars="0" w:firstLine="0"/>
              <w:jc w:val="left"/>
              <w:rPr>
                <w:color w:val="000000"/>
                <w:sz w:val="18"/>
                <w:szCs w:val="18"/>
              </w:rPr>
            </w:pPr>
            <w:r w:rsidRPr="001E21DC">
              <w:rPr>
                <w:rFonts w:hint="eastAsia"/>
                <w:color w:val="000000"/>
                <w:sz w:val="18"/>
                <w:szCs w:val="18"/>
              </w:rPr>
              <w:t>牵引机模式</w:t>
            </w:r>
          </w:p>
        </w:tc>
        <w:tc>
          <w:tcPr>
            <w:tcW w:w="4137" w:type="dxa"/>
            <w:vAlign w:val="center"/>
          </w:tcPr>
          <w:p w14:paraId="1523FA39" w14:textId="77777777" w:rsidR="001E21DC" w:rsidRPr="001E21DC" w:rsidRDefault="001E21DC" w:rsidP="001E21DC">
            <w:pPr>
              <w:ind w:firstLineChars="0" w:firstLine="0"/>
              <w:jc w:val="left"/>
              <w:rPr>
                <w:color w:val="000000"/>
                <w:sz w:val="18"/>
                <w:szCs w:val="18"/>
              </w:rPr>
            </w:pPr>
            <w:r w:rsidRPr="001E21DC">
              <w:rPr>
                <w:rFonts w:hint="eastAsia"/>
                <w:color w:val="000000"/>
                <w:sz w:val="18"/>
                <w:szCs w:val="18"/>
              </w:rPr>
              <w:t>①整面夹</w:t>
            </w:r>
          </w:p>
          <w:p w14:paraId="6F449099" w14:textId="05A24D80" w:rsidR="001E21DC" w:rsidRPr="005838B4" w:rsidRDefault="001E21DC" w:rsidP="001E21DC">
            <w:pPr>
              <w:ind w:firstLineChars="0" w:firstLine="0"/>
              <w:jc w:val="left"/>
              <w:rPr>
                <w:color w:val="000000"/>
                <w:sz w:val="18"/>
                <w:szCs w:val="18"/>
              </w:rPr>
            </w:pPr>
            <w:r w:rsidRPr="001E21DC">
              <w:rPr>
                <w:rFonts w:hint="eastAsia"/>
                <w:color w:val="000000"/>
                <w:sz w:val="18"/>
                <w:szCs w:val="18"/>
              </w:rPr>
              <w:t>②两侧拉伸</w:t>
            </w:r>
          </w:p>
        </w:tc>
      </w:tr>
      <w:tr w:rsidR="001E21DC" w:rsidRPr="00814FA4" w14:paraId="1320796B" w14:textId="77777777" w:rsidTr="00950380">
        <w:trPr>
          <w:jc w:val="center"/>
        </w:trPr>
        <w:tc>
          <w:tcPr>
            <w:tcW w:w="809" w:type="dxa"/>
            <w:vAlign w:val="center"/>
          </w:tcPr>
          <w:p w14:paraId="35381476" w14:textId="5FBBC31C" w:rsidR="001E21DC" w:rsidRPr="001E21DC" w:rsidRDefault="001E21DC" w:rsidP="001E21DC">
            <w:pPr>
              <w:ind w:firstLineChars="0" w:firstLine="0"/>
              <w:jc w:val="left"/>
              <w:rPr>
                <w:color w:val="000000"/>
                <w:sz w:val="18"/>
                <w:szCs w:val="18"/>
              </w:rPr>
            </w:pPr>
            <w:r w:rsidRPr="001E21DC">
              <w:rPr>
                <w:rFonts w:hint="eastAsia"/>
                <w:color w:val="000000"/>
                <w:sz w:val="18"/>
                <w:szCs w:val="18"/>
              </w:rPr>
              <w:t>6.5.1.3</w:t>
            </w:r>
          </w:p>
        </w:tc>
        <w:tc>
          <w:tcPr>
            <w:tcW w:w="1342" w:type="dxa"/>
            <w:vAlign w:val="center"/>
          </w:tcPr>
          <w:p w14:paraId="4375D553" w14:textId="3CED7C8A" w:rsidR="001E21DC" w:rsidRPr="001E21DC" w:rsidRDefault="001E21DC" w:rsidP="001E21DC">
            <w:pPr>
              <w:ind w:firstLineChars="0" w:firstLine="0"/>
              <w:jc w:val="left"/>
              <w:rPr>
                <w:color w:val="000000"/>
                <w:sz w:val="18"/>
                <w:szCs w:val="18"/>
              </w:rPr>
            </w:pPr>
            <w:r w:rsidRPr="001E21DC">
              <w:rPr>
                <w:rFonts w:hint="eastAsia"/>
                <w:color w:val="000000"/>
                <w:sz w:val="18"/>
                <w:szCs w:val="18"/>
              </w:rPr>
              <w:t>滑块启动延时</w:t>
            </w:r>
          </w:p>
        </w:tc>
        <w:tc>
          <w:tcPr>
            <w:tcW w:w="4137" w:type="dxa"/>
            <w:vAlign w:val="center"/>
          </w:tcPr>
          <w:p w14:paraId="1A859E8E" w14:textId="0CD83B61" w:rsidR="001E21DC" w:rsidRPr="005838B4" w:rsidRDefault="001E21DC" w:rsidP="001E21DC">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1E21DC">
              <w:rPr>
                <w:rFonts w:hint="eastAsia"/>
                <w:color w:val="000000"/>
                <w:sz w:val="18"/>
                <w:szCs w:val="18"/>
              </w:rPr>
              <w:t>启动滑块往包装秤方向移出前的延时时间</w:t>
            </w:r>
          </w:p>
        </w:tc>
      </w:tr>
      <w:tr w:rsidR="001E21DC" w:rsidRPr="00814FA4" w14:paraId="590267C2" w14:textId="77777777" w:rsidTr="00950380">
        <w:trPr>
          <w:jc w:val="center"/>
        </w:trPr>
        <w:tc>
          <w:tcPr>
            <w:tcW w:w="809" w:type="dxa"/>
            <w:vAlign w:val="center"/>
          </w:tcPr>
          <w:p w14:paraId="5FDEAA74" w14:textId="40E7DF0D" w:rsidR="001E21DC" w:rsidRPr="001E21DC" w:rsidRDefault="001E21DC" w:rsidP="001E21DC">
            <w:pPr>
              <w:ind w:firstLineChars="0" w:firstLine="0"/>
              <w:jc w:val="left"/>
              <w:rPr>
                <w:color w:val="000000"/>
                <w:sz w:val="18"/>
                <w:szCs w:val="18"/>
              </w:rPr>
            </w:pPr>
            <w:r w:rsidRPr="001E21DC">
              <w:rPr>
                <w:rFonts w:hint="eastAsia"/>
                <w:color w:val="000000"/>
                <w:sz w:val="18"/>
                <w:szCs w:val="18"/>
              </w:rPr>
              <w:t>6.5.1.4</w:t>
            </w:r>
          </w:p>
        </w:tc>
        <w:tc>
          <w:tcPr>
            <w:tcW w:w="1342" w:type="dxa"/>
            <w:vAlign w:val="center"/>
          </w:tcPr>
          <w:p w14:paraId="7C3E00E6" w14:textId="2149B3AA" w:rsidR="001E21DC" w:rsidRPr="001E21DC" w:rsidRDefault="001E21DC" w:rsidP="001E21DC">
            <w:pPr>
              <w:ind w:firstLineChars="0" w:firstLine="0"/>
              <w:jc w:val="left"/>
              <w:rPr>
                <w:color w:val="000000"/>
                <w:sz w:val="18"/>
                <w:szCs w:val="18"/>
              </w:rPr>
            </w:pPr>
            <w:r w:rsidRPr="001E21DC">
              <w:rPr>
                <w:rFonts w:hint="eastAsia"/>
                <w:color w:val="000000"/>
                <w:sz w:val="18"/>
                <w:szCs w:val="18"/>
              </w:rPr>
              <w:t>滑块行程时间</w:t>
            </w:r>
          </w:p>
        </w:tc>
        <w:tc>
          <w:tcPr>
            <w:tcW w:w="4137" w:type="dxa"/>
            <w:vAlign w:val="center"/>
          </w:tcPr>
          <w:p w14:paraId="71B572CF" w14:textId="15715237" w:rsidR="001E21DC" w:rsidRPr="005838B4" w:rsidRDefault="001E21DC" w:rsidP="001E21DC">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1E21DC">
              <w:rPr>
                <w:rFonts w:hint="eastAsia"/>
                <w:color w:val="000000"/>
                <w:sz w:val="18"/>
                <w:szCs w:val="18"/>
              </w:rPr>
              <w:t>“普通气动”滑块控制方式时，通过这个时间来确定移出完成</w:t>
            </w:r>
          </w:p>
        </w:tc>
      </w:tr>
      <w:tr w:rsidR="001E21DC" w:rsidRPr="00814FA4" w14:paraId="6DBA335A" w14:textId="77777777" w:rsidTr="00950380">
        <w:trPr>
          <w:jc w:val="center"/>
        </w:trPr>
        <w:tc>
          <w:tcPr>
            <w:tcW w:w="809" w:type="dxa"/>
            <w:vAlign w:val="center"/>
          </w:tcPr>
          <w:p w14:paraId="4C53615B" w14:textId="294A8FAD" w:rsidR="001E21DC" w:rsidRPr="00223FE1" w:rsidRDefault="001E21DC" w:rsidP="001E21DC">
            <w:pPr>
              <w:ind w:firstLineChars="0" w:firstLine="0"/>
              <w:jc w:val="left"/>
              <w:rPr>
                <w:color w:val="000000"/>
                <w:sz w:val="18"/>
                <w:szCs w:val="18"/>
              </w:rPr>
            </w:pPr>
            <w:r w:rsidRPr="00223FE1">
              <w:rPr>
                <w:rFonts w:hint="eastAsia"/>
                <w:color w:val="000000"/>
                <w:sz w:val="18"/>
                <w:szCs w:val="18"/>
              </w:rPr>
              <w:t>6.5.1.5</w:t>
            </w:r>
          </w:p>
        </w:tc>
        <w:tc>
          <w:tcPr>
            <w:tcW w:w="1342" w:type="dxa"/>
            <w:vAlign w:val="center"/>
          </w:tcPr>
          <w:p w14:paraId="35CABEC5" w14:textId="3C8CA920" w:rsidR="001E21DC" w:rsidRPr="00223FE1" w:rsidRDefault="001E21DC" w:rsidP="001E21DC">
            <w:pPr>
              <w:ind w:firstLineChars="0" w:firstLine="0"/>
              <w:jc w:val="left"/>
              <w:rPr>
                <w:color w:val="000000"/>
                <w:sz w:val="18"/>
                <w:szCs w:val="18"/>
              </w:rPr>
            </w:pPr>
            <w:r w:rsidRPr="00223FE1">
              <w:rPr>
                <w:rFonts w:hint="eastAsia"/>
                <w:color w:val="000000"/>
                <w:sz w:val="18"/>
                <w:szCs w:val="18"/>
              </w:rPr>
              <w:t>滑块移回延时</w:t>
            </w:r>
          </w:p>
        </w:tc>
        <w:tc>
          <w:tcPr>
            <w:tcW w:w="4137" w:type="dxa"/>
            <w:vAlign w:val="center"/>
          </w:tcPr>
          <w:p w14:paraId="3E0555D2" w14:textId="16FF70B3" w:rsidR="001E21DC" w:rsidRPr="00223FE1" w:rsidRDefault="001E21DC" w:rsidP="001E21DC">
            <w:pPr>
              <w:ind w:firstLineChars="0" w:firstLine="0"/>
              <w:jc w:val="left"/>
              <w:rPr>
                <w:color w:val="000000"/>
                <w:sz w:val="18"/>
                <w:szCs w:val="18"/>
              </w:rPr>
            </w:pPr>
            <w:r w:rsidRPr="00223FE1">
              <w:rPr>
                <w:rFonts w:hint="eastAsia"/>
                <w:color w:val="000000"/>
                <w:sz w:val="18"/>
                <w:szCs w:val="18"/>
              </w:rPr>
              <w:t>0.0~99.9s</w:t>
            </w:r>
            <w:r w:rsidRPr="00223FE1">
              <w:rPr>
                <w:color w:val="000000"/>
                <w:sz w:val="18"/>
                <w:szCs w:val="18"/>
              </w:rPr>
              <w:t xml:space="preserve"> </w:t>
            </w:r>
            <w:r w:rsidR="00B13846" w:rsidRPr="00223FE1">
              <w:rPr>
                <w:rFonts w:hint="eastAsia"/>
                <w:color w:val="000000"/>
                <w:sz w:val="18"/>
                <w:szCs w:val="18"/>
              </w:rPr>
              <w:t>滑块移回动作输出之前的延时时间</w:t>
            </w:r>
          </w:p>
        </w:tc>
      </w:tr>
      <w:tr w:rsidR="001E21DC" w:rsidRPr="00814FA4" w14:paraId="2EB343A3" w14:textId="77777777" w:rsidTr="00950380">
        <w:trPr>
          <w:jc w:val="center"/>
        </w:trPr>
        <w:tc>
          <w:tcPr>
            <w:tcW w:w="809" w:type="dxa"/>
            <w:vAlign w:val="center"/>
          </w:tcPr>
          <w:p w14:paraId="1B50EA46" w14:textId="5D745803" w:rsidR="001E21DC" w:rsidRPr="00223FE1" w:rsidRDefault="001E21DC" w:rsidP="001E21DC">
            <w:pPr>
              <w:ind w:firstLineChars="0" w:firstLine="0"/>
              <w:jc w:val="left"/>
              <w:rPr>
                <w:color w:val="000000"/>
                <w:sz w:val="18"/>
                <w:szCs w:val="18"/>
              </w:rPr>
            </w:pPr>
            <w:r w:rsidRPr="00223FE1">
              <w:rPr>
                <w:rFonts w:hint="eastAsia"/>
                <w:color w:val="000000"/>
                <w:sz w:val="18"/>
                <w:szCs w:val="18"/>
              </w:rPr>
              <w:t>6.5.1.6</w:t>
            </w:r>
          </w:p>
        </w:tc>
        <w:tc>
          <w:tcPr>
            <w:tcW w:w="1342" w:type="dxa"/>
            <w:vAlign w:val="center"/>
          </w:tcPr>
          <w:p w14:paraId="0A384C89" w14:textId="05C030FF" w:rsidR="001E21DC" w:rsidRPr="00223FE1" w:rsidRDefault="001E21DC" w:rsidP="001E21DC">
            <w:pPr>
              <w:ind w:firstLineChars="0" w:firstLine="0"/>
              <w:jc w:val="left"/>
              <w:rPr>
                <w:color w:val="000000"/>
                <w:sz w:val="18"/>
                <w:szCs w:val="18"/>
              </w:rPr>
            </w:pPr>
            <w:r w:rsidRPr="00223FE1">
              <w:rPr>
                <w:rFonts w:hint="eastAsia"/>
                <w:color w:val="000000"/>
                <w:sz w:val="18"/>
                <w:szCs w:val="18"/>
              </w:rPr>
              <w:t>夹袋启动延时</w:t>
            </w:r>
          </w:p>
        </w:tc>
        <w:tc>
          <w:tcPr>
            <w:tcW w:w="4137" w:type="dxa"/>
            <w:vAlign w:val="center"/>
          </w:tcPr>
          <w:p w14:paraId="2CDCD3BA" w14:textId="2D3A9066" w:rsidR="001E21DC" w:rsidRPr="00223FE1" w:rsidRDefault="001E21DC" w:rsidP="001E21DC">
            <w:pPr>
              <w:ind w:firstLineChars="0" w:firstLine="0"/>
              <w:jc w:val="left"/>
              <w:rPr>
                <w:color w:val="000000"/>
                <w:sz w:val="18"/>
                <w:szCs w:val="18"/>
              </w:rPr>
            </w:pPr>
            <w:r w:rsidRPr="00223FE1">
              <w:rPr>
                <w:rFonts w:hint="eastAsia"/>
                <w:color w:val="000000"/>
                <w:sz w:val="18"/>
                <w:szCs w:val="18"/>
              </w:rPr>
              <w:t>0.0~99.9s</w:t>
            </w:r>
            <w:r w:rsidRPr="00223FE1">
              <w:rPr>
                <w:rFonts w:hint="eastAsia"/>
                <w:color w:val="000000"/>
                <w:sz w:val="18"/>
                <w:szCs w:val="18"/>
              </w:rPr>
              <w:t>；输出牵引机夹袋动作前的延时时间</w:t>
            </w:r>
          </w:p>
        </w:tc>
      </w:tr>
      <w:tr w:rsidR="00950380" w:rsidRPr="00950380" w14:paraId="74354035" w14:textId="77777777" w:rsidTr="00950380">
        <w:trPr>
          <w:jc w:val="center"/>
        </w:trPr>
        <w:tc>
          <w:tcPr>
            <w:tcW w:w="809" w:type="dxa"/>
            <w:vAlign w:val="center"/>
          </w:tcPr>
          <w:p w14:paraId="6DFAE93C" w14:textId="36DB7562" w:rsidR="00950380" w:rsidRPr="00950380" w:rsidRDefault="00950380" w:rsidP="00950380">
            <w:pPr>
              <w:ind w:firstLineChars="0" w:firstLine="0"/>
              <w:jc w:val="left"/>
              <w:rPr>
                <w:color w:val="000000"/>
                <w:sz w:val="18"/>
                <w:szCs w:val="18"/>
              </w:rPr>
            </w:pPr>
            <w:r w:rsidRPr="00950380">
              <w:rPr>
                <w:rFonts w:hint="eastAsia"/>
                <w:color w:val="000000"/>
                <w:sz w:val="18"/>
                <w:szCs w:val="18"/>
              </w:rPr>
              <w:t>6.5.1.</w:t>
            </w:r>
            <w:r>
              <w:rPr>
                <w:color w:val="000000"/>
                <w:sz w:val="18"/>
                <w:szCs w:val="18"/>
              </w:rPr>
              <w:t>7</w:t>
            </w:r>
          </w:p>
        </w:tc>
        <w:tc>
          <w:tcPr>
            <w:tcW w:w="1342" w:type="dxa"/>
            <w:vAlign w:val="center"/>
          </w:tcPr>
          <w:p w14:paraId="4DD29A75" w14:textId="77777777" w:rsidR="00950380" w:rsidRPr="00950380" w:rsidRDefault="00950380" w:rsidP="00950380">
            <w:pPr>
              <w:ind w:firstLineChars="0" w:firstLine="0"/>
              <w:jc w:val="left"/>
              <w:rPr>
                <w:color w:val="000000"/>
                <w:sz w:val="18"/>
                <w:szCs w:val="18"/>
              </w:rPr>
            </w:pPr>
            <w:r w:rsidRPr="00950380">
              <w:rPr>
                <w:rFonts w:hint="eastAsia"/>
                <w:color w:val="000000"/>
                <w:sz w:val="18"/>
                <w:szCs w:val="18"/>
              </w:rPr>
              <w:t>夹袋行程时间</w:t>
            </w:r>
          </w:p>
        </w:tc>
        <w:tc>
          <w:tcPr>
            <w:tcW w:w="4137" w:type="dxa"/>
            <w:vAlign w:val="center"/>
          </w:tcPr>
          <w:p w14:paraId="237C577E" w14:textId="77777777" w:rsidR="00950380" w:rsidRPr="00950380" w:rsidRDefault="00950380" w:rsidP="00950380">
            <w:pPr>
              <w:ind w:firstLineChars="0" w:firstLine="0"/>
              <w:jc w:val="left"/>
              <w:rPr>
                <w:color w:val="000000"/>
                <w:sz w:val="18"/>
                <w:szCs w:val="18"/>
              </w:rPr>
            </w:pPr>
            <w:r w:rsidRPr="00950380">
              <w:rPr>
                <w:rFonts w:hint="eastAsia"/>
                <w:color w:val="000000"/>
                <w:sz w:val="18"/>
                <w:szCs w:val="18"/>
              </w:rPr>
              <w:t>0.0~99.9s</w:t>
            </w:r>
            <w:r w:rsidRPr="00950380">
              <w:rPr>
                <w:rFonts w:hint="eastAsia"/>
                <w:color w:val="000000"/>
                <w:sz w:val="18"/>
                <w:szCs w:val="18"/>
              </w:rPr>
              <w:t>；“普通气动”夹袋控制方式时，通过这个时间来确定夹袋完成</w:t>
            </w:r>
          </w:p>
        </w:tc>
      </w:tr>
      <w:tr w:rsidR="001E21DC" w:rsidRPr="00814FA4" w14:paraId="14ED35BB" w14:textId="77777777" w:rsidTr="00950380">
        <w:trPr>
          <w:jc w:val="center"/>
        </w:trPr>
        <w:tc>
          <w:tcPr>
            <w:tcW w:w="809" w:type="dxa"/>
            <w:vAlign w:val="center"/>
          </w:tcPr>
          <w:p w14:paraId="2E369F7B" w14:textId="7417523A" w:rsidR="001E21DC" w:rsidRPr="001E21DC" w:rsidRDefault="001E21DC" w:rsidP="001E21DC">
            <w:pPr>
              <w:ind w:firstLineChars="0" w:firstLine="0"/>
              <w:jc w:val="left"/>
              <w:rPr>
                <w:color w:val="000000"/>
                <w:sz w:val="18"/>
                <w:szCs w:val="18"/>
              </w:rPr>
            </w:pPr>
            <w:r w:rsidRPr="001E21DC">
              <w:rPr>
                <w:rFonts w:hint="eastAsia"/>
                <w:color w:val="000000"/>
                <w:sz w:val="18"/>
                <w:szCs w:val="18"/>
              </w:rPr>
              <w:t>6.5.1.</w:t>
            </w:r>
            <w:r w:rsidR="00950380">
              <w:rPr>
                <w:color w:val="000000"/>
                <w:sz w:val="18"/>
                <w:szCs w:val="18"/>
              </w:rPr>
              <w:t>8</w:t>
            </w:r>
          </w:p>
        </w:tc>
        <w:tc>
          <w:tcPr>
            <w:tcW w:w="1342" w:type="dxa"/>
            <w:vAlign w:val="center"/>
          </w:tcPr>
          <w:p w14:paraId="0090EE4E" w14:textId="444B4911" w:rsidR="001E21DC" w:rsidRPr="001E21DC" w:rsidRDefault="001E21DC" w:rsidP="001E21DC">
            <w:pPr>
              <w:ind w:firstLineChars="0" w:firstLine="0"/>
              <w:jc w:val="left"/>
              <w:rPr>
                <w:color w:val="000000"/>
                <w:sz w:val="18"/>
                <w:szCs w:val="18"/>
              </w:rPr>
            </w:pPr>
            <w:r w:rsidRPr="001E21DC">
              <w:rPr>
                <w:rFonts w:hint="eastAsia"/>
                <w:color w:val="000000"/>
                <w:sz w:val="18"/>
                <w:szCs w:val="18"/>
              </w:rPr>
              <w:t>夹袋保持时间</w:t>
            </w:r>
          </w:p>
        </w:tc>
        <w:tc>
          <w:tcPr>
            <w:tcW w:w="4137" w:type="dxa"/>
            <w:vAlign w:val="center"/>
          </w:tcPr>
          <w:p w14:paraId="5312D7CA" w14:textId="3A72EB00" w:rsidR="001E21DC" w:rsidRPr="005838B4" w:rsidRDefault="001E21DC" w:rsidP="001E21DC">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1E21DC">
              <w:rPr>
                <w:rFonts w:hint="eastAsia"/>
                <w:color w:val="000000"/>
                <w:sz w:val="18"/>
                <w:szCs w:val="18"/>
              </w:rPr>
              <w:t>牵引机夹住袋子并往回走，历经这个时间后松袋</w:t>
            </w:r>
          </w:p>
        </w:tc>
      </w:tr>
      <w:tr w:rsidR="001E21DC" w:rsidRPr="00814FA4" w14:paraId="4EFCFADB" w14:textId="77777777" w:rsidTr="00950380">
        <w:trPr>
          <w:jc w:val="center"/>
        </w:trPr>
        <w:tc>
          <w:tcPr>
            <w:tcW w:w="809" w:type="dxa"/>
            <w:vAlign w:val="center"/>
          </w:tcPr>
          <w:p w14:paraId="6B33019A" w14:textId="62756601" w:rsidR="001E21DC" w:rsidRDefault="001E21DC" w:rsidP="001E21DC">
            <w:pPr>
              <w:ind w:firstLineChars="0" w:firstLine="0"/>
              <w:jc w:val="left"/>
              <w:rPr>
                <w:color w:val="000000"/>
                <w:sz w:val="18"/>
                <w:szCs w:val="18"/>
              </w:rPr>
            </w:pPr>
            <w:r w:rsidRPr="001E21DC">
              <w:rPr>
                <w:rFonts w:hint="eastAsia"/>
                <w:color w:val="000000"/>
                <w:sz w:val="18"/>
                <w:szCs w:val="18"/>
              </w:rPr>
              <w:t>6.5.1.</w:t>
            </w:r>
            <w:r w:rsidR="00950380">
              <w:rPr>
                <w:color w:val="000000"/>
                <w:sz w:val="18"/>
                <w:szCs w:val="18"/>
              </w:rPr>
              <w:t>9</w:t>
            </w:r>
          </w:p>
        </w:tc>
        <w:tc>
          <w:tcPr>
            <w:tcW w:w="1342" w:type="dxa"/>
            <w:vAlign w:val="center"/>
          </w:tcPr>
          <w:p w14:paraId="1ED15367" w14:textId="644F042D" w:rsidR="001E21DC" w:rsidRDefault="001E21DC" w:rsidP="001E21DC">
            <w:pPr>
              <w:ind w:firstLineChars="0" w:firstLine="0"/>
              <w:jc w:val="left"/>
              <w:rPr>
                <w:color w:val="000000"/>
                <w:sz w:val="18"/>
                <w:szCs w:val="18"/>
              </w:rPr>
            </w:pPr>
            <w:r w:rsidRPr="001E21DC">
              <w:rPr>
                <w:rFonts w:hint="eastAsia"/>
                <w:color w:val="000000"/>
                <w:sz w:val="18"/>
                <w:szCs w:val="18"/>
              </w:rPr>
              <w:t>伸出延时时间</w:t>
            </w:r>
          </w:p>
        </w:tc>
        <w:tc>
          <w:tcPr>
            <w:tcW w:w="4137" w:type="dxa"/>
            <w:vAlign w:val="center"/>
          </w:tcPr>
          <w:p w14:paraId="5F7963F8" w14:textId="52CCA937" w:rsidR="001E21DC" w:rsidRPr="005838B4" w:rsidRDefault="001E21DC" w:rsidP="001E21DC">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1E21DC">
              <w:rPr>
                <w:rFonts w:hint="eastAsia"/>
                <w:color w:val="000000"/>
                <w:sz w:val="18"/>
                <w:szCs w:val="18"/>
              </w:rPr>
              <w:t>伸出信号输出之前经过的时间</w:t>
            </w:r>
          </w:p>
        </w:tc>
      </w:tr>
      <w:tr w:rsidR="001E21DC" w:rsidRPr="00814FA4" w14:paraId="1C927D74" w14:textId="77777777" w:rsidTr="00950380">
        <w:trPr>
          <w:jc w:val="center"/>
        </w:trPr>
        <w:tc>
          <w:tcPr>
            <w:tcW w:w="809" w:type="dxa"/>
            <w:vAlign w:val="center"/>
          </w:tcPr>
          <w:p w14:paraId="5A3094A0" w14:textId="0A09D8A7" w:rsidR="001E21DC" w:rsidRDefault="001E21DC" w:rsidP="001E21DC">
            <w:pPr>
              <w:ind w:firstLineChars="0" w:firstLine="0"/>
              <w:jc w:val="left"/>
              <w:rPr>
                <w:color w:val="000000"/>
                <w:sz w:val="18"/>
                <w:szCs w:val="18"/>
              </w:rPr>
            </w:pPr>
            <w:r w:rsidRPr="001E21DC">
              <w:rPr>
                <w:rFonts w:hint="eastAsia"/>
                <w:color w:val="000000"/>
                <w:sz w:val="18"/>
                <w:szCs w:val="18"/>
              </w:rPr>
              <w:t>6.5.1.</w:t>
            </w:r>
            <w:r w:rsidR="00950380">
              <w:rPr>
                <w:color w:val="000000"/>
                <w:sz w:val="18"/>
                <w:szCs w:val="18"/>
              </w:rPr>
              <w:t>10</w:t>
            </w:r>
          </w:p>
        </w:tc>
        <w:tc>
          <w:tcPr>
            <w:tcW w:w="1342" w:type="dxa"/>
            <w:vAlign w:val="center"/>
          </w:tcPr>
          <w:p w14:paraId="14C29BA3" w14:textId="6E055C01" w:rsidR="001E21DC" w:rsidRDefault="001E21DC" w:rsidP="001E21DC">
            <w:pPr>
              <w:ind w:firstLineChars="0" w:firstLine="0"/>
              <w:jc w:val="left"/>
              <w:rPr>
                <w:color w:val="000000"/>
                <w:sz w:val="18"/>
                <w:szCs w:val="18"/>
              </w:rPr>
            </w:pPr>
            <w:r w:rsidRPr="001E21DC">
              <w:rPr>
                <w:rFonts w:hint="eastAsia"/>
                <w:color w:val="000000"/>
                <w:sz w:val="18"/>
                <w:szCs w:val="18"/>
              </w:rPr>
              <w:t>伸出保持时间</w:t>
            </w:r>
          </w:p>
        </w:tc>
        <w:tc>
          <w:tcPr>
            <w:tcW w:w="4137" w:type="dxa"/>
            <w:vAlign w:val="center"/>
          </w:tcPr>
          <w:p w14:paraId="08D98A12" w14:textId="4F5AA61C" w:rsidR="001E21DC" w:rsidRPr="005838B4" w:rsidRDefault="001E21DC" w:rsidP="001E21DC">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1E21DC">
              <w:rPr>
                <w:rFonts w:hint="eastAsia"/>
                <w:color w:val="000000"/>
                <w:sz w:val="18"/>
                <w:szCs w:val="18"/>
              </w:rPr>
              <w:t>伸出信号保持这个时间后撤回</w:t>
            </w:r>
          </w:p>
        </w:tc>
      </w:tr>
      <w:tr w:rsidR="001E21DC" w:rsidRPr="00814FA4" w14:paraId="249856F0" w14:textId="77777777" w:rsidTr="00950380">
        <w:trPr>
          <w:jc w:val="center"/>
        </w:trPr>
        <w:tc>
          <w:tcPr>
            <w:tcW w:w="809" w:type="dxa"/>
            <w:vAlign w:val="center"/>
          </w:tcPr>
          <w:p w14:paraId="3AE3855C" w14:textId="08F3FB47" w:rsidR="001E21DC" w:rsidRDefault="001E21DC" w:rsidP="001E21DC">
            <w:pPr>
              <w:ind w:firstLineChars="0" w:firstLine="0"/>
              <w:jc w:val="left"/>
              <w:rPr>
                <w:color w:val="000000"/>
                <w:sz w:val="18"/>
                <w:szCs w:val="18"/>
              </w:rPr>
            </w:pPr>
            <w:r w:rsidRPr="001E21DC">
              <w:rPr>
                <w:rFonts w:hint="eastAsia"/>
                <w:color w:val="000000"/>
                <w:sz w:val="18"/>
                <w:szCs w:val="18"/>
              </w:rPr>
              <w:t>6.5.1.1</w:t>
            </w:r>
            <w:r w:rsidR="00950380">
              <w:rPr>
                <w:color w:val="000000"/>
                <w:sz w:val="18"/>
                <w:szCs w:val="18"/>
              </w:rPr>
              <w:t>1</w:t>
            </w:r>
          </w:p>
        </w:tc>
        <w:tc>
          <w:tcPr>
            <w:tcW w:w="1342" w:type="dxa"/>
            <w:vAlign w:val="center"/>
          </w:tcPr>
          <w:p w14:paraId="457FF96E" w14:textId="5A4A7D7A" w:rsidR="001E21DC" w:rsidRDefault="001E21DC" w:rsidP="001E21DC">
            <w:pPr>
              <w:ind w:firstLineChars="0" w:firstLine="0"/>
              <w:jc w:val="left"/>
              <w:rPr>
                <w:color w:val="000000"/>
                <w:sz w:val="18"/>
                <w:szCs w:val="18"/>
              </w:rPr>
            </w:pPr>
            <w:r w:rsidRPr="001E21DC">
              <w:rPr>
                <w:rFonts w:hint="eastAsia"/>
                <w:color w:val="000000"/>
                <w:sz w:val="18"/>
                <w:szCs w:val="18"/>
              </w:rPr>
              <w:t>拉拽延时时间</w:t>
            </w:r>
          </w:p>
        </w:tc>
        <w:tc>
          <w:tcPr>
            <w:tcW w:w="4137" w:type="dxa"/>
            <w:vAlign w:val="center"/>
          </w:tcPr>
          <w:p w14:paraId="5990D716" w14:textId="5DD9E6BF" w:rsidR="001E21DC" w:rsidRPr="005838B4" w:rsidRDefault="001E21DC" w:rsidP="001E21DC">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1E21DC">
              <w:rPr>
                <w:rFonts w:hint="eastAsia"/>
                <w:color w:val="000000"/>
                <w:sz w:val="18"/>
                <w:szCs w:val="18"/>
              </w:rPr>
              <w:t>拉拽信号输出之前经过的时间</w:t>
            </w:r>
          </w:p>
        </w:tc>
      </w:tr>
      <w:tr w:rsidR="001E21DC" w:rsidRPr="00814FA4" w14:paraId="4F5E5404" w14:textId="77777777" w:rsidTr="00950380">
        <w:trPr>
          <w:jc w:val="center"/>
        </w:trPr>
        <w:tc>
          <w:tcPr>
            <w:tcW w:w="809" w:type="dxa"/>
            <w:vAlign w:val="center"/>
          </w:tcPr>
          <w:p w14:paraId="43F7DC56" w14:textId="78C487E0" w:rsidR="001E21DC" w:rsidRDefault="001E21DC" w:rsidP="001E21DC">
            <w:pPr>
              <w:ind w:firstLineChars="0" w:firstLine="0"/>
              <w:jc w:val="left"/>
              <w:rPr>
                <w:color w:val="000000"/>
                <w:sz w:val="18"/>
                <w:szCs w:val="18"/>
              </w:rPr>
            </w:pPr>
            <w:r w:rsidRPr="001E21DC">
              <w:rPr>
                <w:rFonts w:hint="eastAsia"/>
                <w:color w:val="000000"/>
                <w:sz w:val="18"/>
                <w:szCs w:val="18"/>
              </w:rPr>
              <w:lastRenderedPageBreak/>
              <w:t>6.5.1.1</w:t>
            </w:r>
            <w:r w:rsidR="00950380">
              <w:rPr>
                <w:color w:val="000000"/>
                <w:sz w:val="18"/>
                <w:szCs w:val="18"/>
              </w:rPr>
              <w:t>2</w:t>
            </w:r>
          </w:p>
        </w:tc>
        <w:tc>
          <w:tcPr>
            <w:tcW w:w="1342" w:type="dxa"/>
            <w:vAlign w:val="center"/>
          </w:tcPr>
          <w:p w14:paraId="16CCA8A2" w14:textId="3DB72D16" w:rsidR="001E21DC" w:rsidRDefault="001E21DC" w:rsidP="001E21DC">
            <w:pPr>
              <w:ind w:firstLineChars="0" w:firstLine="0"/>
              <w:jc w:val="left"/>
              <w:rPr>
                <w:color w:val="000000"/>
                <w:sz w:val="18"/>
                <w:szCs w:val="18"/>
              </w:rPr>
            </w:pPr>
            <w:r w:rsidRPr="001E21DC">
              <w:rPr>
                <w:rFonts w:hint="eastAsia"/>
                <w:color w:val="000000"/>
                <w:sz w:val="18"/>
                <w:szCs w:val="18"/>
              </w:rPr>
              <w:t>拉拽保持时间</w:t>
            </w:r>
          </w:p>
        </w:tc>
        <w:tc>
          <w:tcPr>
            <w:tcW w:w="4137" w:type="dxa"/>
            <w:vAlign w:val="center"/>
          </w:tcPr>
          <w:p w14:paraId="446E1D14" w14:textId="0A4550F9" w:rsidR="001E21DC" w:rsidRPr="005838B4" w:rsidRDefault="001E21DC" w:rsidP="001E21DC">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1E21DC">
              <w:rPr>
                <w:rFonts w:hint="eastAsia"/>
                <w:color w:val="000000"/>
                <w:sz w:val="18"/>
                <w:szCs w:val="18"/>
              </w:rPr>
              <w:t>拉拽信号保持这个时间后撤回</w:t>
            </w:r>
          </w:p>
        </w:tc>
      </w:tr>
      <w:tr w:rsidR="001E21DC" w:rsidRPr="00814FA4" w14:paraId="44926899" w14:textId="77777777" w:rsidTr="00950380">
        <w:trPr>
          <w:jc w:val="center"/>
        </w:trPr>
        <w:tc>
          <w:tcPr>
            <w:tcW w:w="809" w:type="dxa"/>
            <w:vAlign w:val="center"/>
          </w:tcPr>
          <w:p w14:paraId="609FFA3D" w14:textId="30CF48CB" w:rsidR="001E21DC" w:rsidRDefault="001E21DC" w:rsidP="001E21DC">
            <w:pPr>
              <w:ind w:firstLineChars="0" w:firstLine="0"/>
              <w:jc w:val="left"/>
              <w:rPr>
                <w:color w:val="000000"/>
                <w:sz w:val="18"/>
                <w:szCs w:val="18"/>
              </w:rPr>
            </w:pPr>
            <w:r w:rsidRPr="001E21DC">
              <w:rPr>
                <w:rFonts w:hint="eastAsia"/>
                <w:color w:val="000000"/>
                <w:sz w:val="18"/>
                <w:szCs w:val="18"/>
              </w:rPr>
              <w:t>6.5.1.1</w:t>
            </w:r>
            <w:r w:rsidR="00950380">
              <w:rPr>
                <w:color w:val="000000"/>
                <w:sz w:val="18"/>
                <w:szCs w:val="18"/>
              </w:rPr>
              <w:t>3</w:t>
            </w:r>
          </w:p>
        </w:tc>
        <w:tc>
          <w:tcPr>
            <w:tcW w:w="1342" w:type="dxa"/>
            <w:vAlign w:val="center"/>
          </w:tcPr>
          <w:p w14:paraId="744FE37A" w14:textId="1BAFEABD" w:rsidR="001E21DC" w:rsidRDefault="001E21DC" w:rsidP="001E21DC">
            <w:pPr>
              <w:ind w:firstLineChars="0" w:firstLine="0"/>
              <w:jc w:val="left"/>
              <w:rPr>
                <w:color w:val="000000"/>
                <w:sz w:val="18"/>
                <w:szCs w:val="18"/>
              </w:rPr>
            </w:pPr>
            <w:r w:rsidRPr="001E21DC">
              <w:rPr>
                <w:rFonts w:hint="eastAsia"/>
                <w:color w:val="000000"/>
                <w:sz w:val="18"/>
                <w:szCs w:val="18"/>
              </w:rPr>
              <w:t>热封保持时间</w:t>
            </w:r>
          </w:p>
        </w:tc>
        <w:tc>
          <w:tcPr>
            <w:tcW w:w="4137" w:type="dxa"/>
            <w:vAlign w:val="center"/>
          </w:tcPr>
          <w:p w14:paraId="37D6C00C" w14:textId="0A0E15A2" w:rsidR="001E21DC" w:rsidRPr="005838B4" w:rsidRDefault="001E21DC" w:rsidP="001E21DC">
            <w:pPr>
              <w:ind w:firstLineChars="0" w:firstLine="0"/>
              <w:jc w:val="left"/>
              <w:rPr>
                <w:color w:val="000000"/>
                <w:sz w:val="18"/>
                <w:szCs w:val="18"/>
              </w:rPr>
            </w:pPr>
            <w:r>
              <w:rPr>
                <w:rFonts w:hint="eastAsia"/>
                <w:color w:val="000000"/>
                <w:sz w:val="18"/>
                <w:szCs w:val="18"/>
              </w:rPr>
              <w:t>0.0~99.9s</w:t>
            </w:r>
            <w:r>
              <w:rPr>
                <w:rFonts w:hint="eastAsia"/>
                <w:color w:val="000000"/>
                <w:sz w:val="18"/>
                <w:szCs w:val="18"/>
              </w:rPr>
              <w:t>；</w:t>
            </w:r>
            <w:r w:rsidRPr="001E21DC">
              <w:rPr>
                <w:rFonts w:hint="eastAsia"/>
                <w:color w:val="000000"/>
                <w:sz w:val="18"/>
                <w:szCs w:val="18"/>
              </w:rPr>
              <w:t>热封信号保持这个时间后撤回</w:t>
            </w:r>
          </w:p>
        </w:tc>
      </w:tr>
      <w:tr w:rsidR="001E21DC" w:rsidRPr="00814FA4" w14:paraId="54686045" w14:textId="77777777" w:rsidTr="00950380">
        <w:trPr>
          <w:jc w:val="center"/>
        </w:trPr>
        <w:tc>
          <w:tcPr>
            <w:tcW w:w="809" w:type="dxa"/>
            <w:vAlign w:val="center"/>
          </w:tcPr>
          <w:p w14:paraId="283F51FF" w14:textId="6537F89B" w:rsidR="001E21DC" w:rsidRDefault="00950380" w:rsidP="001E21DC">
            <w:pPr>
              <w:ind w:firstLineChars="0" w:firstLine="0"/>
              <w:jc w:val="left"/>
              <w:rPr>
                <w:color w:val="000000"/>
                <w:sz w:val="18"/>
                <w:szCs w:val="18"/>
              </w:rPr>
            </w:pPr>
            <w:r>
              <w:rPr>
                <w:rFonts w:hint="eastAsia"/>
                <w:color w:val="000000"/>
                <w:sz w:val="18"/>
                <w:szCs w:val="18"/>
              </w:rPr>
              <w:t>6</w:t>
            </w:r>
            <w:r>
              <w:rPr>
                <w:color w:val="000000"/>
                <w:sz w:val="18"/>
                <w:szCs w:val="18"/>
              </w:rPr>
              <w:t>.5.1.14</w:t>
            </w:r>
          </w:p>
        </w:tc>
        <w:tc>
          <w:tcPr>
            <w:tcW w:w="1342" w:type="dxa"/>
            <w:vAlign w:val="center"/>
          </w:tcPr>
          <w:p w14:paraId="20395EE8" w14:textId="410CF57A" w:rsidR="001E21DC" w:rsidRDefault="00950380" w:rsidP="001E21DC">
            <w:pPr>
              <w:ind w:firstLineChars="0" w:firstLine="0"/>
              <w:jc w:val="left"/>
              <w:rPr>
                <w:color w:val="000000"/>
                <w:sz w:val="18"/>
                <w:szCs w:val="18"/>
              </w:rPr>
            </w:pPr>
            <w:r>
              <w:rPr>
                <w:rFonts w:hint="eastAsia"/>
                <w:color w:val="000000"/>
                <w:sz w:val="18"/>
                <w:szCs w:val="18"/>
              </w:rPr>
              <w:t>牵引机无斗启动</w:t>
            </w:r>
          </w:p>
        </w:tc>
        <w:tc>
          <w:tcPr>
            <w:tcW w:w="4137" w:type="dxa"/>
            <w:vAlign w:val="center"/>
          </w:tcPr>
          <w:p w14:paraId="1BC9BEBD" w14:textId="6B0BEC2F" w:rsidR="00950380" w:rsidRPr="00950380" w:rsidRDefault="00950380" w:rsidP="00950380">
            <w:pPr>
              <w:ind w:firstLineChars="0" w:firstLine="0"/>
              <w:jc w:val="left"/>
              <w:rPr>
                <w:color w:val="000000"/>
                <w:sz w:val="18"/>
                <w:szCs w:val="18"/>
              </w:rPr>
            </w:pPr>
            <w:r w:rsidRPr="00950380">
              <w:rPr>
                <w:rFonts w:hint="eastAsia"/>
                <w:color w:val="000000"/>
                <w:sz w:val="18"/>
                <w:szCs w:val="18"/>
              </w:rPr>
              <w:t>①</w:t>
            </w:r>
            <w:r>
              <w:rPr>
                <w:rFonts w:hint="eastAsia"/>
                <w:color w:val="000000"/>
                <w:sz w:val="18"/>
                <w:szCs w:val="18"/>
              </w:rPr>
              <w:t>松袋前：无斗模式下，松袋前才启动牵引机滑块。</w:t>
            </w:r>
          </w:p>
          <w:p w14:paraId="53FAB7C2" w14:textId="2CB981F7" w:rsidR="001E21DC" w:rsidRPr="005838B4" w:rsidRDefault="00950380" w:rsidP="00950380">
            <w:pPr>
              <w:ind w:firstLineChars="0" w:firstLine="0"/>
              <w:jc w:val="left"/>
              <w:rPr>
                <w:color w:val="000000"/>
                <w:sz w:val="18"/>
                <w:szCs w:val="18"/>
              </w:rPr>
            </w:pPr>
            <w:r w:rsidRPr="00950380">
              <w:rPr>
                <w:rFonts w:hint="eastAsia"/>
                <w:color w:val="000000"/>
                <w:sz w:val="18"/>
                <w:szCs w:val="18"/>
              </w:rPr>
              <w:t>②</w:t>
            </w:r>
            <w:r>
              <w:rPr>
                <w:rFonts w:hint="eastAsia"/>
                <w:color w:val="000000"/>
                <w:sz w:val="18"/>
                <w:szCs w:val="18"/>
              </w:rPr>
              <w:t>夹袋后：无斗模式下，夹袋后才启动牵引机滑块。</w:t>
            </w:r>
          </w:p>
        </w:tc>
      </w:tr>
    </w:tbl>
    <w:bookmarkEnd w:id="55"/>
    <w:p w14:paraId="2F83484E" w14:textId="602BCDD3" w:rsidR="00061997" w:rsidRPr="00BC3C39" w:rsidRDefault="00061997" w:rsidP="00061997">
      <w:pPr>
        <w:ind w:firstLine="420"/>
      </w:pPr>
      <w:r w:rsidRPr="00BC3C39">
        <w:rPr>
          <w:rFonts w:hint="eastAsia"/>
        </w:rPr>
        <w:t>牵引机基本流程</w:t>
      </w:r>
      <w:r>
        <w:rPr>
          <w:rFonts w:hint="eastAsia"/>
        </w:rPr>
        <w:t>：</w:t>
      </w:r>
    </w:p>
    <w:p w14:paraId="5A799B65" w14:textId="5000ABF4" w:rsidR="00061997" w:rsidRPr="00BC3C39" w:rsidRDefault="00061997" w:rsidP="00061997">
      <w:pPr>
        <w:ind w:firstLine="420"/>
      </w:pPr>
      <w:r w:rsidRPr="00BC3C39">
        <w:t xml:space="preserve">1. </w:t>
      </w:r>
      <w:r w:rsidRPr="00BC3C39">
        <w:rPr>
          <w:rFonts w:hint="eastAsia"/>
        </w:rPr>
        <w:t>在启动夹袋动作时，会同步启动牵引机滑块往包装秤方向移出</w:t>
      </w:r>
      <w:r w:rsidR="00950380">
        <w:rPr>
          <w:rFonts w:hint="eastAsia"/>
        </w:rPr>
        <w:t>（无斗模式下可选择松袋前才启动）</w:t>
      </w:r>
      <w:r>
        <w:rPr>
          <w:rFonts w:hint="eastAsia"/>
        </w:rPr>
        <w:t>；</w:t>
      </w:r>
    </w:p>
    <w:p w14:paraId="064B6157" w14:textId="77777777" w:rsidR="00061997" w:rsidRPr="00BC3C39" w:rsidRDefault="00061997" w:rsidP="00061997">
      <w:pPr>
        <w:ind w:firstLine="420"/>
      </w:pPr>
      <w:r w:rsidRPr="00BC3C39">
        <w:t xml:space="preserve">2. </w:t>
      </w:r>
      <w:r w:rsidRPr="00BC3C39">
        <w:rPr>
          <w:rFonts w:hint="eastAsia"/>
        </w:rPr>
        <w:t>当牵引机滑块移出到位，等待卸料完成和松袋，启动松袋时会启动牵引机夹袋</w:t>
      </w:r>
      <w:r>
        <w:rPr>
          <w:rFonts w:hint="eastAsia"/>
        </w:rPr>
        <w:t>；</w:t>
      </w:r>
    </w:p>
    <w:p w14:paraId="14E1EC72" w14:textId="77777777" w:rsidR="00061997" w:rsidRPr="00BC3C39" w:rsidRDefault="00061997" w:rsidP="00061997">
      <w:pPr>
        <w:ind w:firstLine="420"/>
      </w:pPr>
      <w:r w:rsidRPr="00BC3C39">
        <w:t xml:space="preserve">3. </w:t>
      </w:r>
      <w:r w:rsidRPr="00BC3C39">
        <w:rPr>
          <w:rFonts w:hint="eastAsia"/>
        </w:rPr>
        <w:t>牵引机夹袋完成后，会控制牵引机滑块往缝包机测移回</w:t>
      </w:r>
      <w:r>
        <w:rPr>
          <w:rFonts w:hint="eastAsia"/>
        </w:rPr>
        <w:t>；</w:t>
      </w:r>
    </w:p>
    <w:p w14:paraId="3A38A0D7" w14:textId="77777777" w:rsidR="00061997" w:rsidRPr="00BC3C39" w:rsidRDefault="00061997" w:rsidP="00061997">
      <w:pPr>
        <w:ind w:firstLine="420"/>
      </w:pPr>
      <w:r>
        <w:t>4</w:t>
      </w:r>
      <w:r w:rsidRPr="00BC3C39">
        <w:t xml:space="preserve">. </w:t>
      </w:r>
      <w:r w:rsidRPr="00BC3C39">
        <w:rPr>
          <w:rFonts w:hint="eastAsia"/>
        </w:rPr>
        <w:t>牵引机滑块移回一定时间后牵引机夹袋松开</w:t>
      </w:r>
      <w:r>
        <w:rPr>
          <w:rFonts w:hint="eastAsia"/>
        </w:rPr>
        <w:t>；</w:t>
      </w:r>
    </w:p>
    <w:p w14:paraId="297F2043" w14:textId="77777777" w:rsidR="00061997" w:rsidRPr="00BC3C39" w:rsidRDefault="00061997" w:rsidP="00061997">
      <w:pPr>
        <w:ind w:firstLine="420"/>
      </w:pPr>
      <w:r>
        <w:t>5</w:t>
      </w:r>
      <w:r w:rsidRPr="00BC3C39">
        <w:t xml:space="preserve">. </w:t>
      </w:r>
      <w:r w:rsidRPr="00BC3C39">
        <w:rPr>
          <w:rFonts w:hint="eastAsia"/>
        </w:rPr>
        <w:t>牵引机滑块移回到位后，等待下一次夹袋</w:t>
      </w:r>
      <w:r>
        <w:rPr>
          <w:rFonts w:hint="eastAsia"/>
        </w:rPr>
        <w:t>；</w:t>
      </w:r>
    </w:p>
    <w:p w14:paraId="0D05811C" w14:textId="77777777" w:rsidR="00061997" w:rsidRPr="00BC3C39" w:rsidRDefault="00061997" w:rsidP="00061997">
      <w:pPr>
        <w:ind w:firstLine="420"/>
      </w:pPr>
      <w:r>
        <w:t>6</w:t>
      </w:r>
      <w:r w:rsidRPr="00BC3C39">
        <w:t xml:space="preserve">. </w:t>
      </w:r>
      <w:r w:rsidRPr="00BC3C39">
        <w:rPr>
          <w:rFonts w:hint="eastAsia"/>
        </w:rPr>
        <w:t>若是卸料完成后牵引机滑块还未移出，则包装秤不松袋，会一直等待牵引机滑块移出到位后才会启动包装秤松袋以及牵引机夹袋</w:t>
      </w:r>
      <w:r>
        <w:rPr>
          <w:rFonts w:hint="eastAsia"/>
        </w:rPr>
        <w:t>；</w:t>
      </w:r>
    </w:p>
    <w:p w14:paraId="2736CFB0" w14:textId="77777777" w:rsidR="00061997" w:rsidRPr="00BC3C39" w:rsidRDefault="00061997" w:rsidP="00061997">
      <w:pPr>
        <w:ind w:firstLine="420"/>
      </w:pPr>
      <w:r>
        <w:t>7</w:t>
      </w:r>
      <w:r w:rsidRPr="00BC3C39">
        <w:t xml:space="preserve">. </w:t>
      </w:r>
      <w:r w:rsidRPr="00BC3C39">
        <w:rPr>
          <w:rFonts w:hint="eastAsia"/>
        </w:rPr>
        <w:t>牵引机带缓存功能，本次还在传送时又有夹袋，则传送完成后立即启动一次新的牵引。</w:t>
      </w:r>
    </w:p>
    <w:p w14:paraId="661E2359" w14:textId="4F107B04" w:rsidR="00061997" w:rsidRDefault="00061997" w:rsidP="00061997">
      <w:pPr>
        <w:ind w:firstLine="420"/>
      </w:pPr>
      <w:r>
        <w:rPr>
          <w:rFonts w:hint="eastAsia"/>
        </w:rPr>
        <w:t>两侧拉伸模式的时序图如下：</w:t>
      </w:r>
    </w:p>
    <w:p w14:paraId="373FAE5B" w14:textId="77428018" w:rsidR="00061997" w:rsidRPr="00061997" w:rsidRDefault="001A2336" w:rsidP="005E3DD5">
      <w:pPr>
        <w:ind w:firstLineChars="0" w:firstLine="0"/>
        <w:rPr>
          <w:rFonts w:asciiTheme="minorEastAsia" w:hAnsiTheme="minorEastAsia" w:hint="eastAsia"/>
          <w:sz w:val="18"/>
          <w:szCs w:val="18"/>
        </w:rPr>
      </w:pPr>
      <w:r>
        <w:rPr>
          <w:rFonts w:hint="eastAsia"/>
        </w:rPr>
        <w:object w:dxaOrig="23446" w:dyaOrig="19036" w14:anchorId="163166D5">
          <v:shape id="_x0000_i1042" type="#_x0000_t75" style="width:347.1pt;height:281.95pt" o:ole="">
            <v:imagedata r:id="rId71" o:title=""/>
          </v:shape>
          <o:OLEObject Type="Embed" ProgID="Visio.Drawing.15" ShapeID="_x0000_i1042" DrawAspect="Content" ObjectID="_1834830308" r:id="rId72"/>
        </w:object>
      </w:r>
    </w:p>
    <w:p w14:paraId="52702DDA" w14:textId="607F1285" w:rsidR="004946D9" w:rsidRDefault="00AE2FC2" w:rsidP="00061997">
      <w:pPr>
        <w:pStyle w:val="4"/>
      </w:pPr>
      <w:r>
        <w:rPr>
          <w:rFonts w:hint="eastAsia"/>
        </w:rPr>
        <w:t>牵引滑块机构</w:t>
      </w:r>
    </w:p>
    <w:p w14:paraId="70BF4246" w14:textId="2E33B475" w:rsidR="00AE2FC2" w:rsidRDefault="00504277" w:rsidP="008D4DAA">
      <w:pPr>
        <w:ind w:firstLineChars="0" w:firstLine="0"/>
        <w:jc w:val="center"/>
        <w:rPr>
          <w:rFonts w:asciiTheme="minorEastAsia" w:hAnsiTheme="minorEastAsia" w:hint="eastAsia"/>
          <w:sz w:val="18"/>
          <w:szCs w:val="18"/>
        </w:rPr>
      </w:pPr>
      <w:r>
        <w:rPr>
          <w:noProof/>
        </w:rPr>
        <w:drawing>
          <wp:inline distT="0" distB="0" distL="0" distR="0" wp14:anchorId="22A7B81C" wp14:editId="5B0E86F7">
            <wp:extent cx="3479666" cy="2088000"/>
            <wp:effectExtent l="0" t="0" r="0" b="0"/>
            <wp:docPr id="49435444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941"/>
        <w:gridCol w:w="1198"/>
        <w:gridCol w:w="4137"/>
      </w:tblGrid>
      <w:tr w:rsidR="007B3A86" w:rsidRPr="00814FA4" w14:paraId="47BB10F9" w14:textId="77777777" w:rsidTr="007B3A86">
        <w:trPr>
          <w:jc w:val="center"/>
        </w:trPr>
        <w:tc>
          <w:tcPr>
            <w:tcW w:w="941" w:type="dxa"/>
            <w:vAlign w:val="center"/>
          </w:tcPr>
          <w:p w14:paraId="7A591224" w14:textId="35E9D422" w:rsidR="007B3A86" w:rsidRPr="00465CF3" w:rsidRDefault="007B3A86" w:rsidP="007B3A86">
            <w:pPr>
              <w:ind w:firstLineChars="0" w:firstLine="0"/>
              <w:jc w:val="left"/>
              <w:rPr>
                <w:color w:val="000000"/>
                <w:sz w:val="18"/>
                <w:szCs w:val="18"/>
              </w:rPr>
            </w:pPr>
            <w:r w:rsidRPr="00465CF3">
              <w:rPr>
                <w:rFonts w:hint="eastAsia"/>
                <w:color w:val="000000"/>
                <w:sz w:val="18"/>
                <w:szCs w:val="18"/>
              </w:rPr>
              <w:lastRenderedPageBreak/>
              <w:t>6.5.2.1</w:t>
            </w:r>
          </w:p>
        </w:tc>
        <w:tc>
          <w:tcPr>
            <w:tcW w:w="1198" w:type="dxa"/>
            <w:vAlign w:val="center"/>
          </w:tcPr>
          <w:p w14:paraId="4619DD13" w14:textId="667BE255" w:rsidR="007B3A86" w:rsidRPr="00465CF3" w:rsidRDefault="007B3A86" w:rsidP="007B3A86">
            <w:pPr>
              <w:ind w:firstLineChars="0" w:firstLine="0"/>
              <w:jc w:val="left"/>
              <w:rPr>
                <w:color w:val="000000"/>
                <w:sz w:val="18"/>
                <w:szCs w:val="18"/>
              </w:rPr>
            </w:pPr>
            <w:r w:rsidRPr="00465CF3">
              <w:rPr>
                <w:rFonts w:hint="eastAsia"/>
                <w:color w:val="000000"/>
                <w:sz w:val="18"/>
                <w:szCs w:val="18"/>
              </w:rPr>
              <w:t>移出频率</w:t>
            </w:r>
          </w:p>
        </w:tc>
        <w:tc>
          <w:tcPr>
            <w:tcW w:w="4137" w:type="dxa"/>
            <w:vAlign w:val="center"/>
          </w:tcPr>
          <w:p w14:paraId="6942EE41" w14:textId="7745B433" w:rsidR="007B3A86" w:rsidRPr="005838B4" w:rsidRDefault="007B3A86" w:rsidP="007B3A86">
            <w:pPr>
              <w:ind w:firstLineChars="0" w:firstLine="0"/>
              <w:jc w:val="left"/>
              <w:rPr>
                <w:color w:val="000000"/>
                <w:sz w:val="18"/>
                <w:szCs w:val="18"/>
              </w:rPr>
            </w:pPr>
            <w:r w:rsidRPr="00465CF3">
              <w:rPr>
                <w:rFonts w:hint="eastAsia"/>
                <w:color w:val="000000"/>
                <w:sz w:val="18"/>
                <w:szCs w:val="18"/>
              </w:rPr>
              <w:t>0.0~60.0KHz</w:t>
            </w:r>
            <w:r w:rsidRPr="00465CF3">
              <w:rPr>
                <w:rFonts w:hint="eastAsia"/>
                <w:color w:val="000000"/>
                <w:sz w:val="18"/>
                <w:szCs w:val="18"/>
              </w:rPr>
              <w:t>；滑块往包装机方向移出的运行频率</w:t>
            </w:r>
          </w:p>
        </w:tc>
      </w:tr>
      <w:tr w:rsidR="007B3A86" w:rsidRPr="00814FA4" w14:paraId="727B80BE" w14:textId="77777777" w:rsidTr="007B3A86">
        <w:trPr>
          <w:jc w:val="center"/>
        </w:trPr>
        <w:tc>
          <w:tcPr>
            <w:tcW w:w="941" w:type="dxa"/>
            <w:vAlign w:val="center"/>
          </w:tcPr>
          <w:p w14:paraId="6E8706BB" w14:textId="39A6C9BF" w:rsidR="007B3A86" w:rsidRPr="00465CF3" w:rsidRDefault="007B3A86" w:rsidP="007B3A86">
            <w:pPr>
              <w:ind w:firstLineChars="0" w:firstLine="0"/>
              <w:jc w:val="left"/>
              <w:rPr>
                <w:color w:val="000000"/>
                <w:sz w:val="18"/>
                <w:szCs w:val="18"/>
              </w:rPr>
            </w:pPr>
            <w:r w:rsidRPr="00465CF3">
              <w:rPr>
                <w:rFonts w:hint="eastAsia"/>
                <w:color w:val="000000"/>
                <w:sz w:val="18"/>
                <w:szCs w:val="18"/>
              </w:rPr>
              <w:t>6.5.2.2</w:t>
            </w:r>
          </w:p>
        </w:tc>
        <w:tc>
          <w:tcPr>
            <w:tcW w:w="1198" w:type="dxa"/>
            <w:vAlign w:val="center"/>
          </w:tcPr>
          <w:p w14:paraId="4D1A31D0" w14:textId="4E966952" w:rsidR="007B3A86" w:rsidRPr="00465CF3" w:rsidRDefault="007B3A86" w:rsidP="007B3A86">
            <w:pPr>
              <w:ind w:firstLineChars="0" w:firstLine="0"/>
              <w:jc w:val="left"/>
              <w:rPr>
                <w:color w:val="000000"/>
                <w:sz w:val="18"/>
                <w:szCs w:val="18"/>
              </w:rPr>
            </w:pPr>
            <w:r w:rsidRPr="00465CF3">
              <w:rPr>
                <w:rFonts w:hint="eastAsia"/>
                <w:color w:val="000000"/>
                <w:sz w:val="18"/>
                <w:szCs w:val="18"/>
              </w:rPr>
              <w:t>移出频率个数</w:t>
            </w:r>
          </w:p>
        </w:tc>
        <w:tc>
          <w:tcPr>
            <w:tcW w:w="4137" w:type="dxa"/>
            <w:vAlign w:val="center"/>
          </w:tcPr>
          <w:p w14:paraId="00F5D866" w14:textId="7870129D" w:rsidR="007B3A86" w:rsidRPr="005838B4" w:rsidRDefault="007B3A86" w:rsidP="007B3A86">
            <w:pPr>
              <w:ind w:firstLineChars="0" w:firstLine="0"/>
              <w:jc w:val="left"/>
              <w:rPr>
                <w:color w:val="000000"/>
                <w:sz w:val="18"/>
                <w:szCs w:val="18"/>
              </w:rPr>
            </w:pPr>
            <w:r w:rsidRPr="00465CF3">
              <w:rPr>
                <w:rFonts w:hint="eastAsia"/>
                <w:color w:val="000000"/>
                <w:sz w:val="18"/>
                <w:szCs w:val="18"/>
              </w:rPr>
              <w:t>0~250000</w:t>
            </w:r>
            <w:r w:rsidRPr="00465CF3">
              <w:rPr>
                <w:rFonts w:hint="eastAsia"/>
                <w:color w:val="000000"/>
                <w:sz w:val="18"/>
                <w:szCs w:val="18"/>
              </w:rPr>
              <w:t>；滑块移出到包装机位置所需的脉冲个数</w:t>
            </w:r>
          </w:p>
        </w:tc>
      </w:tr>
      <w:tr w:rsidR="007B3A86" w:rsidRPr="00814FA4" w14:paraId="550C67ED" w14:textId="77777777" w:rsidTr="007B3A86">
        <w:trPr>
          <w:jc w:val="center"/>
        </w:trPr>
        <w:tc>
          <w:tcPr>
            <w:tcW w:w="941" w:type="dxa"/>
            <w:vAlign w:val="center"/>
          </w:tcPr>
          <w:p w14:paraId="0706E201" w14:textId="7B534CD2" w:rsidR="007B3A86" w:rsidRPr="00465CF3" w:rsidRDefault="007B3A86" w:rsidP="007B3A86">
            <w:pPr>
              <w:ind w:firstLineChars="0" w:firstLine="0"/>
              <w:jc w:val="left"/>
              <w:rPr>
                <w:color w:val="000000"/>
                <w:sz w:val="18"/>
                <w:szCs w:val="18"/>
              </w:rPr>
            </w:pPr>
            <w:r w:rsidRPr="00465CF3">
              <w:rPr>
                <w:rFonts w:hint="eastAsia"/>
                <w:color w:val="000000"/>
                <w:sz w:val="18"/>
                <w:szCs w:val="18"/>
              </w:rPr>
              <w:t>6.5.2.3</w:t>
            </w:r>
          </w:p>
        </w:tc>
        <w:tc>
          <w:tcPr>
            <w:tcW w:w="1198" w:type="dxa"/>
            <w:vAlign w:val="center"/>
          </w:tcPr>
          <w:p w14:paraId="2E18EB73" w14:textId="45B712EB" w:rsidR="007B3A86" w:rsidRPr="00465CF3" w:rsidRDefault="007B3A86" w:rsidP="007B3A86">
            <w:pPr>
              <w:ind w:firstLineChars="0" w:firstLine="0"/>
              <w:jc w:val="left"/>
              <w:rPr>
                <w:color w:val="000000"/>
                <w:sz w:val="18"/>
                <w:szCs w:val="18"/>
              </w:rPr>
            </w:pPr>
            <w:r w:rsidRPr="00465CF3">
              <w:rPr>
                <w:rFonts w:hint="eastAsia"/>
                <w:color w:val="000000"/>
                <w:sz w:val="18"/>
                <w:szCs w:val="18"/>
              </w:rPr>
              <w:t>移回频率</w:t>
            </w:r>
          </w:p>
        </w:tc>
        <w:tc>
          <w:tcPr>
            <w:tcW w:w="4137" w:type="dxa"/>
            <w:vAlign w:val="center"/>
          </w:tcPr>
          <w:p w14:paraId="0D0D5F44" w14:textId="3A75CF85" w:rsidR="007B3A86" w:rsidRPr="005838B4" w:rsidRDefault="007B3A86" w:rsidP="007B3A86">
            <w:pPr>
              <w:ind w:firstLineChars="0" w:firstLine="0"/>
              <w:jc w:val="left"/>
              <w:rPr>
                <w:color w:val="000000"/>
                <w:sz w:val="18"/>
                <w:szCs w:val="18"/>
              </w:rPr>
            </w:pPr>
            <w:r w:rsidRPr="00465CF3">
              <w:rPr>
                <w:rFonts w:hint="eastAsia"/>
                <w:color w:val="000000"/>
                <w:sz w:val="18"/>
                <w:szCs w:val="18"/>
              </w:rPr>
              <w:t>0.0~60.0KHz</w:t>
            </w:r>
            <w:r w:rsidRPr="00465CF3">
              <w:rPr>
                <w:rFonts w:hint="eastAsia"/>
                <w:color w:val="000000"/>
                <w:sz w:val="18"/>
                <w:szCs w:val="18"/>
              </w:rPr>
              <w:t>；滑块往缝包机方向移回的运行频率</w:t>
            </w:r>
          </w:p>
        </w:tc>
      </w:tr>
      <w:tr w:rsidR="007B3A86" w:rsidRPr="00814FA4" w14:paraId="1C007718" w14:textId="77777777" w:rsidTr="007B3A86">
        <w:trPr>
          <w:jc w:val="center"/>
        </w:trPr>
        <w:tc>
          <w:tcPr>
            <w:tcW w:w="941" w:type="dxa"/>
            <w:vAlign w:val="center"/>
          </w:tcPr>
          <w:p w14:paraId="57FBE017" w14:textId="1B5D9A50" w:rsidR="007B3A86" w:rsidRPr="00465CF3" w:rsidRDefault="007B3A86" w:rsidP="007B3A86">
            <w:pPr>
              <w:ind w:firstLineChars="0" w:firstLine="0"/>
              <w:jc w:val="left"/>
              <w:rPr>
                <w:color w:val="000000"/>
                <w:sz w:val="18"/>
                <w:szCs w:val="18"/>
              </w:rPr>
            </w:pPr>
            <w:r w:rsidRPr="00465CF3">
              <w:rPr>
                <w:rFonts w:hint="eastAsia"/>
                <w:color w:val="000000"/>
                <w:sz w:val="18"/>
                <w:szCs w:val="18"/>
              </w:rPr>
              <w:t>6.5.2.4</w:t>
            </w:r>
          </w:p>
        </w:tc>
        <w:tc>
          <w:tcPr>
            <w:tcW w:w="1198" w:type="dxa"/>
            <w:vAlign w:val="center"/>
          </w:tcPr>
          <w:p w14:paraId="74D0A8E5" w14:textId="70F5B9D7" w:rsidR="007B3A86" w:rsidRPr="00465CF3" w:rsidRDefault="007B3A86" w:rsidP="007B3A86">
            <w:pPr>
              <w:ind w:firstLineChars="0" w:firstLine="0"/>
              <w:jc w:val="left"/>
              <w:rPr>
                <w:color w:val="000000"/>
                <w:sz w:val="18"/>
                <w:szCs w:val="18"/>
              </w:rPr>
            </w:pPr>
            <w:r w:rsidRPr="00465CF3">
              <w:rPr>
                <w:rFonts w:hint="eastAsia"/>
                <w:color w:val="000000"/>
                <w:sz w:val="18"/>
                <w:szCs w:val="18"/>
              </w:rPr>
              <w:t>移回频率个数</w:t>
            </w:r>
          </w:p>
        </w:tc>
        <w:tc>
          <w:tcPr>
            <w:tcW w:w="4137" w:type="dxa"/>
            <w:vAlign w:val="center"/>
          </w:tcPr>
          <w:p w14:paraId="03EC5188" w14:textId="59B51F7D" w:rsidR="007B3A86" w:rsidRPr="005838B4" w:rsidRDefault="007B3A86" w:rsidP="007B3A86">
            <w:pPr>
              <w:ind w:firstLineChars="0" w:firstLine="0"/>
              <w:jc w:val="left"/>
              <w:rPr>
                <w:color w:val="000000"/>
                <w:sz w:val="18"/>
                <w:szCs w:val="18"/>
              </w:rPr>
            </w:pPr>
            <w:r w:rsidRPr="00465CF3">
              <w:rPr>
                <w:rFonts w:hint="eastAsia"/>
                <w:color w:val="000000"/>
                <w:sz w:val="18"/>
                <w:szCs w:val="18"/>
              </w:rPr>
              <w:t>0~250000</w:t>
            </w:r>
            <w:r w:rsidRPr="00465CF3">
              <w:rPr>
                <w:rFonts w:hint="eastAsia"/>
                <w:color w:val="000000"/>
                <w:sz w:val="18"/>
                <w:szCs w:val="18"/>
              </w:rPr>
              <w:t>；滑块移回到缝包机位置所需的脉冲个数</w:t>
            </w:r>
          </w:p>
        </w:tc>
      </w:tr>
      <w:tr w:rsidR="007B3A86" w:rsidRPr="00814FA4" w14:paraId="53C72112" w14:textId="77777777" w:rsidTr="007B3A86">
        <w:trPr>
          <w:jc w:val="center"/>
        </w:trPr>
        <w:tc>
          <w:tcPr>
            <w:tcW w:w="941" w:type="dxa"/>
            <w:vAlign w:val="center"/>
          </w:tcPr>
          <w:p w14:paraId="58E59F65" w14:textId="1DE75196" w:rsidR="007B3A86" w:rsidRPr="00465CF3" w:rsidRDefault="007B3A86" w:rsidP="007B3A86">
            <w:pPr>
              <w:ind w:firstLineChars="0" w:firstLine="0"/>
              <w:jc w:val="left"/>
              <w:rPr>
                <w:color w:val="000000"/>
                <w:sz w:val="18"/>
                <w:szCs w:val="18"/>
              </w:rPr>
            </w:pPr>
            <w:r w:rsidRPr="00465CF3">
              <w:rPr>
                <w:rFonts w:hint="eastAsia"/>
                <w:color w:val="000000"/>
                <w:sz w:val="18"/>
                <w:szCs w:val="18"/>
              </w:rPr>
              <w:t>6.5.2.5</w:t>
            </w:r>
          </w:p>
        </w:tc>
        <w:tc>
          <w:tcPr>
            <w:tcW w:w="1198" w:type="dxa"/>
            <w:vAlign w:val="center"/>
          </w:tcPr>
          <w:p w14:paraId="7C20D10F" w14:textId="4E31B14C" w:rsidR="007B3A86" w:rsidRPr="00465CF3" w:rsidRDefault="007B3A86" w:rsidP="007B3A86">
            <w:pPr>
              <w:ind w:firstLineChars="0" w:firstLine="0"/>
              <w:jc w:val="left"/>
              <w:rPr>
                <w:color w:val="000000"/>
                <w:sz w:val="18"/>
                <w:szCs w:val="18"/>
              </w:rPr>
            </w:pPr>
            <w:r w:rsidRPr="00465CF3">
              <w:rPr>
                <w:rFonts w:hint="eastAsia"/>
                <w:color w:val="000000"/>
                <w:sz w:val="18"/>
                <w:szCs w:val="18"/>
              </w:rPr>
              <w:t>移出超时时间</w:t>
            </w:r>
          </w:p>
        </w:tc>
        <w:tc>
          <w:tcPr>
            <w:tcW w:w="4137" w:type="dxa"/>
            <w:vAlign w:val="center"/>
          </w:tcPr>
          <w:p w14:paraId="120137D2" w14:textId="7063BD3F" w:rsidR="007B3A86" w:rsidRPr="005838B4" w:rsidRDefault="007B3A86" w:rsidP="007B3A86">
            <w:pPr>
              <w:ind w:firstLineChars="0" w:firstLine="0"/>
              <w:jc w:val="left"/>
              <w:rPr>
                <w:color w:val="000000"/>
                <w:sz w:val="18"/>
                <w:szCs w:val="18"/>
              </w:rPr>
            </w:pPr>
            <w:r w:rsidRPr="00465CF3">
              <w:rPr>
                <w:rFonts w:hint="eastAsia"/>
                <w:color w:val="000000"/>
                <w:sz w:val="18"/>
                <w:szCs w:val="18"/>
              </w:rPr>
              <w:t>0.0~99.9s</w:t>
            </w:r>
            <w:r w:rsidRPr="00465CF3">
              <w:rPr>
                <w:rFonts w:hint="eastAsia"/>
                <w:color w:val="000000"/>
                <w:sz w:val="18"/>
                <w:szCs w:val="18"/>
              </w:rPr>
              <w:t>；当安装有移出</w:t>
            </w:r>
            <w:r w:rsidRPr="00465CF3">
              <w:rPr>
                <w:rFonts w:hint="eastAsia"/>
                <w:color w:val="000000"/>
                <w:sz w:val="18"/>
                <w:szCs w:val="18"/>
              </w:rPr>
              <w:t>(</w:t>
            </w:r>
            <w:r w:rsidRPr="00465CF3">
              <w:rPr>
                <w:rFonts w:hint="eastAsia"/>
                <w:color w:val="000000"/>
                <w:sz w:val="18"/>
                <w:szCs w:val="18"/>
              </w:rPr>
              <w:t>向包装机位置的移动</w:t>
            </w:r>
            <w:r w:rsidRPr="00465CF3">
              <w:rPr>
                <w:color w:val="000000"/>
                <w:sz w:val="18"/>
                <w:szCs w:val="18"/>
              </w:rPr>
              <w:t>)</w:t>
            </w:r>
            <w:r w:rsidRPr="00465CF3">
              <w:rPr>
                <w:rFonts w:hint="eastAsia"/>
                <w:color w:val="000000"/>
                <w:sz w:val="18"/>
                <w:szCs w:val="18"/>
              </w:rPr>
              <w:t>到位开关时，可以使用该时间，超过这个时间还未到达移出开关位置，则停止移出动作</w:t>
            </w:r>
          </w:p>
        </w:tc>
      </w:tr>
      <w:tr w:rsidR="007B3A86" w:rsidRPr="00814FA4" w14:paraId="4943E0AB" w14:textId="77777777" w:rsidTr="007B3A86">
        <w:trPr>
          <w:jc w:val="center"/>
        </w:trPr>
        <w:tc>
          <w:tcPr>
            <w:tcW w:w="941" w:type="dxa"/>
            <w:vAlign w:val="center"/>
          </w:tcPr>
          <w:p w14:paraId="194C88B5" w14:textId="636B873A" w:rsidR="007B3A86" w:rsidRPr="00465CF3" w:rsidRDefault="007B3A86" w:rsidP="007B3A86">
            <w:pPr>
              <w:ind w:firstLineChars="0" w:firstLine="0"/>
              <w:jc w:val="left"/>
              <w:rPr>
                <w:color w:val="000000"/>
                <w:sz w:val="18"/>
                <w:szCs w:val="18"/>
              </w:rPr>
            </w:pPr>
            <w:r w:rsidRPr="00465CF3">
              <w:rPr>
                <w:rFonts w:hint="eastAsia"/>
                <w:color w:val="000000"/>
                <w:sz w:val="18"/>
                <w:szCs w:val="18"/>
              </w:rPr>
              <w:t>6.5.2.6</w:t>
            </w:r>
          </w:p>
        </w:tc>
        <w:tc>
          <w:tcPr>
            <w:tcW w:w="1198" w:type="dxa"/>
            <w:vAlign w:val="center"/>
          </w:tcPr>
          <w:p w14:paraId="28254113" w14:textId="2F2F9503" w:rsidR="007B3A86" w:rsidRPr="00465CF3" w:rsidRDefault="007B3A86" w:rsidP="007B3A86">
            <w:pPr>
              <w:ind w:firstLineChars="0" w:firstLine="0"/>
              <w:jc w:val="left"/>
              <w:rPr>
                <w:color w:val="000000"/>
                <w:sz w:val="18"/>
                <w:szCs w:val="18"/>
              </w:rPr>
            </w:pPr>
            <w:r w:rsidRPr="00465CF3">
              <w:rPr>
                <w:rFonts w:hint="eastAsia"/>
                <w:color w:val="000000"/>
                <w:sz w:val="18"/>
                <w:szCs w:val="18"/>
              </w:rPr>
              <w:t>移回超时时间</w:t>
            </w:r>
          </w:p>
        </w:tc>
        <w:tc>
          <w:tcPr>
            <w:tcW w:w="4137" w:type="dxa"/>
            <w:vAlign w:val="center"/>
          </w:tcPr>
          <w:p w14:paraId="383E4E05" w14:textId="7366BEDF" w:rsidR="007B3A86" w:rsidRPr="005838B4" w:rsidRDefault="007B3A86" w:rsidP="007B3A86">
            <w:pPr>
              <w:ind w:firstLineChars="0" w:firstLine="0"/>
              <w:jc w:val="left"/>
              <w:rPr>
                <w:color w:val="000000"/>
                <w:sz w:val="18"/>
                <w:szCs w:val="18"/>
              </w:rPr>
            </w:pPr>
            <w:r w:rsidRPr="00465CF3">
              <w:rPr>
                <w:rFonts w:hint="eastAsia"/>
                <w:color w:val="000000"/>
                <w:sz w:val="18"/>
                <w:szCs w:val="18"/>
              </w:rPr>
              <w:t>0.0~99.9s</w:t>
            </w:r>
            <w:r w:rsidRPr="00465CF3">
              <w:rPr>
                <w:rFonts w:hint="eastAsia"/>
                <w:color w:val="000000"/>
                <w:sz w:val="18"/>
                <w:szCs w:val="18"/>
              </w:rPr>
              <w:t>；当安装有移回</w:t>
            </w:r>
            <w:r w:rsidRPr="00465CF3">
              <w:rPr>
                <w:rFonts w:hint="eastAsia"/>
                <w:color w:val="000000"/>
                <w:sz w:val="18"/>
                <w:szCs w:val="18"/>
              </w:rPr>
              <w:t>(</w:t>
            </w:r>
            <w:r w:rsidRPr="00465CF3">
              <w:rPr>
                <w:rFonts w:hint="eastAsia"/>
                <w:color w:val="000000"/>
                <w:sz w:val="18"/>
                <w:szCs w:val="18"/>
              </w:rPr>
              <w:t>向缝包机位置的移动</w:t>
            </w:r>
            <w:r w:rsidRPr="00465CF3">
              <w:rPr>
                <w:color w:val="000000"/>
                <w:sz w:val="18"/>
                <w:szCs w:val="18"/>
              </w:rPr>
              <w:t>)</w:t>
            </w:r>
            <w:r w:rsidRPr="00465CF3">
              <w:rPr>
                <w:rFonts w:hint="eastAsia"/>
                <w:color w:val="000000"/>
                <w:sz w:val="18"/>
                <w:szCs w:val="18"/>
              </w:rPr>
              <w:t>到位开关时，可以使用该时间，超过这个时间还未到达移回开关位置，则停止移回动作。</w:t>
            </w:r>
          </w:p>
        </w:tc>
      </w:tr>
      <w:tr w:rsidR="007B3A86" w:rsidRPr="00814FA4" w14:paraId="218F4D0F" w14:textId="77777777" w:rsidTr="007B3A86">
        <w:trPr>
          <w:jc w:val="center"/>
        </w:trPr>
        <w:tc>
          <w:tcPr>
            <w:tcW w:w="941" w:type="dxa"/>
            <w:vAlign w:val="center"/>
          </w:tcPr>
          <w:p w14:paraId="4C0EEB91" w14:textId="4F745EDE" w:rsidR="007B3A86" w:rsidRPr="00465CF3" w:rsidRDefault="007B3A86" w:rsidP="007B3A86">
            <w:pPr>
              <w:ind w:firstLineChars="0" w:firstLine="0"/>
              <w:jc w:val="left"/>
              <w:rPr>
                <w:color w:val="000000"/>
                <w:sz w:val="18"/>
                <w:szCs w:val="18"/>
              </w:rPr>
            </w:pPr>
            <w:r w:rsidRPr="00465CF3">
              <w:rPr>
                <w:rFonts w:hint="eastAsia"/>
                <w:color w:val="000000"/>
                <w:sz w:val="18"/>
                <w:szCs w:val="18"/>
              </w:rPr>
              <w:t>6.5.2.7</w:t>
            </w:r>
          </w:p>
        </w:tc>
        <w:tc>
          <w:tcPr>
            <w:tcW w:w="1198" w:type="dxa"/>
            <w:vAlign w:val="center"/>
          </w:tcPr>
          <w:p w14:paraId="737005A5" w14:textId="3E684F21" w:rsidR="007B3A86" w:rsidRPr="00465CF3" w:rsidRDefault="007B3A86" w:rsidP="007B3A86">
            <w:pPr>
              <w:ind w:firstLineChars="0" w:firstLine="0"/>
              <w:jc w:val="left"/>
              <w:rPr>
                <w:color w:val="000000"/>
                <w:sz w:val="18"/>
                <w:szCs w:val="18"/>
              </w:rPr>
            </w:pPr>
            <w:r w:rsidRPr="00465CF3">
              <w:rPr>
                <w:rFonts w:hint="eastAsia"/>
                <w:color w:val="000000"/>
                <w:sz w:val="18"/>
                <w:szCs w:val="18"/>
              </w:rPr>
              <w:t>启动频率</w:t>
            </w:r>
          </w:p>
        </w:tc>
        <w:tc>
          <w:tcPr>
            <w:tcW w:w="4137" w:type="dxa"/>
            <w:vAlign w:val="center"/>
          </w:tcPr>
          <w:p w14:paraId="2B958154" w14:textId="31B94BB1" w:rsidR="007B3A86" w:rsidRPr="005838B4" w:rsidRDefault="007B3A86" w:rsidP="007B3A86">
            <w:pPr>
              <w:ind w:firstLineChars="0" w:firstLine="0"/>
              <w:jc w:val="left"/>
              <w:rPr>
                <w:color w:val="000000"/>
                <w:sz w:val="18"/>
                <w:szCs w:val="18"/>
              </w:rPr>
            </w:pPr>
            <w:r w:rsidRPr="00465CF3">
              <w:rPr>
                <w:rFonts w:hint="eastAsia"/>
                <w:color w:val="000000"/>
                <w:sz w:val="18"/>
                <w:szCs w:val="18"/>
              </w:rPr>
              <w:t>0.0~60.0KHz</w:t>
            </w:r>
            <w:r w:rsidRPr="00465CF3">
              <w:rPr>
                <w:rFonts w:hint="eastAsia"/>
                <w:color w:val="000000"/>
                <w:sz w:val="18"/>
                <w:szCs w:val="18"/>
              </w:rPr>
              <w:t>；开始加速时的频率</w:t>
            </w:r>
          </w:p>
        </w:tc>
      </w:tr>
      <w:tr w:rsidR="007B3A86" w:rsidRPr="00814FA4" w14:paraId="74CEB583" w14:textId="77777777" w:rsidTr="007B3A86">
        <w:trPr>
          <w:jc w:val="center"/>
        </w:trPr>
        <w:tc>
          <w:tcPr>
            <w:tcW w:w="941" w:type="dxa"/>
            <w:vAlign w:val="center"/>
          </w:tcPr>
          <w:p w14:paraId="118BEE40" w14:textId="42B06EB8" w:rsidR="007B3A86" w:rsidRDefault="007B3A86" w:rsidP="007B3A86">
            <w:pPr>
              <w:ind w:firstLineChars="0" w:firstLine="0"/>
              <w:jc w:val="left"/>
              <w:rPr>
                <w:color w:val="000000"/>
                <w:sz w:val="18"/>
                <w:szCs w:val="18"/>
              </w:rPr>
            </w:pPr>
            <w:r w:rsidRPr="00465CF3">
              <w:rPr>
                <w:rFonts w:hint="eastAsia"/>
                <w:color w:val="000000"/>
                <w:sz w:val="18"/>
                <w:szCs w:val="18"/>
              </w:rPr>
              <w:t>6.5.2.8</w:t>
            </w:r>
          </w:p>
        </w:tc>
        <w:tc>
          <w:tcPr>
            <w:tcW w:w="1198" w:type="dxa"/>
            <w:vAlign w:val="center"/>
          </w:tcPr>
          <w:p w14:paraId="403FD0C3" w14:textId="0594587F" w:rsidR="007B3A86" w:rsidRDefault="007B3A86" w:rsidP="007B3A86">
            <w:pPr>
              <w:ind w:firstLineChars="0" w:firstLine="0"/>
              <w:jc w:val="left"/>
              <w:rPr>
                <w:color w:val="000000"/>
                <w:sz w:val="18"/>
                <w:szCs w:val="18"/>
              </w:rPr>
            </w:pPr>
            <w:r w:rsidRPr="00465CF3">
              <w:rPr>
                <w:rFonts w:hint="eastAsia"/>
                <w:color w:val="000000"/>
                <w:sz w:val="18"/>
                <w:szCs w:val="18"/>
              </w:rPr>
              <w:t>启动频率个数</w:t>
            </w:r>
          </w:p>
        </w:tc>
        <w:tc>
          <w:tcPr>
            <w:tcW w:w="4137" w:type="dxa"/>
            <w:vAlign w:val="center"/>
          </w:tcPr>
          <w:p w14:paraId="6B389590" w14:textId="05E6CB99" w:rsidR="007B3A86" w:rsidRPr="005838B4" w:rsidRDefault="007B3A86" w:rsidP="007B3A86">
            <w:pPr>
              <w:ind w:firstLineChars="0" w:firstLine="0"/>
              <w:jc w:val="left"/>
              <w:rPr>
                <w:color w:val="000000"/>
                <w:sz w:val="18"/>
                <w:szCs w:val="18"/>
              </w:rPr>
            </w:pPr>
            <w:r w:rsidRPr="00465CF3">
              <w:rPr>
                <w:rFonts w:hint="eastAsia"/>
                <w:color w:val="000000"/>
                <w:sz w:val="18"/>
                <w:szCs w:val="18"/>
              </w:rPr>
              <w:t>0~250000</w:t>
            </w:r>
            <w:r w:rsidRPr="00465CF3">
              <w:rPr>
                <w:rFonts w:hint="eastAsia"/>
                <w:color w:val="000000"/>
                <w:sz w:val="18"/>
                <w:szCs w:val="18"/>
              </w:rPr>
              <w:t>；从【启动频率】加速到【运行频率】所经历的频率个数</w:t>
            </w:r>
          </w:p>
        </w:tc>
      </w:tr>
      <w:tr w:rsidR="007B3A86" w:rsidRPr="00814FA4" w14:paraId="6C31558E" w14:textId="77777777" w:rsidTr="007B3A86">
        <w:trPr>
          <w:jc w:val="center"/>
        </w:trPr>
        <w:tc>
          <w:tcPr>
            <w:tcW w:w="941" w:type="dxa"/>
            <w:vAlign w:val="center"/>
          </w:tcPr>
          <w:p w14:paraId="39165AB3" w14:textId="2713B6D6" w:rsidR="007B3A86" w:rsidRDefault="007B3A86" w:rsidP="007B3A86">
            <w:pPr>
              <w:ind w:firstLineChars="0" w:firstLine="0"/>
              <w:jc w:val="left"/>
              <w:rPr>
                <w:color w:val="000000"/>
                <w:sz w:val="18"/>
                <w:szCs w:val="18"/>
              </w:rPr>
            </w:pPr>
            <w:r w:rsidRPr="00465CF3">
              <w:rPr>
                <w:rFonts w:hint="eastAsia"/>
                <w:color w:val="000000"/>
                <w:sz w:val="18"/>
                <w:szCs w:val="18"/>
              </w:rPr>
              <w:t>6.5.2.9</w:t>
            </w:r>
          </w:p>
        </w:tc>
        <w:tc>
          <w:tcPr>
            <w:tcW w:w="1198" w:type="dxa"/>
            <w:vAlign w:val="center"/>
          </w:tcPr>
          <w:p w14:paraId="29A26576" w14:textId="3A59FA26" w:rsidR="007B3A86" w:rsidRDefault="007B3A86" w:rsidP="007B3A86">
            <w:pPr>
              <w:ind w:firstLineChars="0" w:firstLine="0"/>
              <w:jc w:val="left"/>
              <w:rPr>
                <w:color w:val="000000"/>
                <w:sz w:val="18"/>
                <w:szCs w:val="18"/>
              </w:rPr>
            </w:pPr>
            <w:r w:rsidRPr="00465CF3">
              <w:rPr>
                <w:rFonts w:hint="eastAsia"/>
                <w:color w:val="000000"/>
                <w:sz w:val="18"/>
                <w:szCs w:val="18"/>
              </w:rPr>
              <w:t>减速频率</w:t>
            </w:r>
          </w:p>
        </w:tc>
        <w:tc>
          <w:tcPr>
            <w:tcW w:w="4137" w:type="dxa"/>
            <w:vAlign w:val="center"/>
          </w:tcPr>
          <w:p w14:paraId="561B30F0" w14:textId="1334CB8E" w:rsidR="007B3A86" w:rsidRPr="005838B4" w:rsidRDefault="007B3A86" w:rsidP="007B3A86">
            <w:pPr>
              <w:ind w:firstLineChars="0" w:firstLine="0"/>
              <w:jc w:val="left"/>
              <w:rPr>
                <w:color w:val="000000"/>
                <w:sz w:val="18"/>
                <w:szCs w:val="18"/>
              </w:rPr>
            </w:pPr>
            <w:r w:rsidRPr="00465CF3">
              <w:rPr>
                <w:rFonts w:hint="eastAsia"/>
                <w:color w:val="000000"/>
                <w:sz w:val="18"/>
                <w:szCs w:val="18"/>
              </w:rPr>
              <w:t>0.0~60.0KHz</w:t>
            </w:r>
            <w:r w:rsidRPr="00465CF3">
              <w:rPr>
                <w:rFonts w:hint="eastAsia"/>
                <w:color w:val="000000"/>
                <w:sz w:val="18"/>
                <w:szCs w:val="18"/>
              </w:rPr>
              <w:t>；减速完成后的频率</w:t>
            </w:r>
          </w:p>
        </w:tc>
      </w:tr>
      <w:tr w:rsidR="007B3A86" w:rsidRPr="00814FA4" w14:paraId="2A3AB985" w14:textId="77777777" w:rsidTr="007B3A86">
        <w:trPr>
          <w:jc w:val="center"/>
        </w:trPr>
        <w:tc>
          <w:tcPr>
            <w:tcW w:w="941" w:type="dxa"/>
            <w:vAlign w:val="center"/>
          </w:tcPr>
          <w:p w14:paraId="3BAC17C8" w14:textId="28DE4572" w:rsidR="007B3A86" w:rsidRDefault="007B3A86" w:rsidP="007B3A86">
            <w:pPr>
              <w:ind w:firstLineChars="0" w:firstLine="0"/>
              <w:jc w:val="left"/>
              <w:rPr>
                <w:color w:val="000000"/>
                <w:sz w:val="18"/>
                <w:szCs w:val="18"/>
              </w:rPr>
            </w:pPr>
            <w:r w:rsidRPr="00465CF3">
              <w:rPr>
                <w:rFonts w:hint="eastAsia"/>
                <w:color w:val="000000"/>
                <w:sz w:val="18"/>
                <w:szCs w:val="18"/>
              </w:rPr>
              <w:t>6.5.2.10</w:t>
            </w:r>
          </w:p>
        </w:tc>
        <w:tc>
          <w:tcPr>
            <w:tcW w:w="1198" w:type="dxa"/>
            <w:vAlign w:val="center"/>
          </w:tcPr>
          <w:p w14:paraId="54191C69" w14:textId="721ADE62" w:rsidR="007B3A86" w:rsidRDefault="007B3A86" w:rsidP="007B3A86">
            <w:pPr>
              <w:ind w:firstLineChars="0" w:firstLine="0"/>
              <w:jc w:val="left"/>
              <w:rPr>
                <w:color w:val="000000"/>
                <w:sz w:val="18"/>
                <w:szCs w:val="18"/>
              </w:rPr>
            </w:pPr>
            <w:r w:rsidRPr="00465CF3">
              <w:rPr>
                <w:rFonts w:hint="eastAsia"/>
                <w:color w:val="000000"/>
                <w:sz w:val="18"/>
                <w:szCs w:val="18"/>
              </w:rPr>
              <w:t>减速频率个数</w:t>
            </w:r>
          </w:p>
        </w:tc>
        <w:tc>
          <w:tcPr>
            <w:tcW w:w="4137" w:type="dxa"/>
            <w:vAlign w:val="center"/>
          </w:tcPr>
          <w:p w14:paraId="6263D04B" w14:textId="4A81D62C" w:rsidR="007B3A86" w:rsidRPr="005838B4" w:rsidRDefault="007B3A86" w:rsidP="007B3A86">
            <w:pPr>
              <w:ind w:firstLineChars="0" w:firstLine="0"/>
              <w:jc w:val="left"/>
              <w:rPr>
                <w:color w:val="000000"/>
                <w:sz w:val="18"/>
                <w:szCs w:val="18"/>
              </w:rPr>
            </w:pPr>
            <w:r w:rsidRPr="00465CF3">
              <w:rPr>
                <w:rFonts w:hint="eastAsia"/>
                <w:color w:val="000000"/>
                <w:sz w:val="18"/>
                <w:szCs w:val="18"/>
              </w:rPr>
              <w:t>0~250000</w:t>
            </w:r>
            <w:r w:rsidRPr="00465CF3">
              <w:rPr>
                <w:rFonts w:hint="eastAsia"/>
                <w:color w:val="000000"/>
                <w:sz w:val="18"/>
                <w:szCs w:val="18"/>
              </w:rPr>
              <w:t>；从【运行频率】减速到【减速频率】所经历的频率个数</w:t>
            </w:r>
          </w:p>
        </w:tc>
      </w:tr>
      <w:tr w:rsidR="007B3A86" w:rsidRPr="00814FA4" w14:paraId="0FBF866F" w14:textId="77777777" w:rsidTr="007B3A86">
        <w:trPr>
          <w:jc w:val="center"/>
        </w:trPr>
        <w:tc>
          <w:tcPr>
            <w:tcW w:w="941" w:type="dxa"/>
            <w:vAlign w:val="center"/>
          </w:tcPr>
          <w:p w14:paraId="29EBE8DA" w14:textId="0BD249BE" w:rsidR="007B3A86" w:rsidRDefault="007B3A86" w:rsidP="007B3A86">
            <w:pPr>
              <w:ind w:firstLineChars="0" w:firstLine="0"/>
              <w:jc w:val="left"/>
              <w:rPr>
                <w:color w:val="000000"/>
                <w:sz w:val="18"/>
                <w:szCs w:val="18"/>
              </w:rPr>
            </w:pPr>
            <w:r w:rsidRPr="00465CF3">
              <w:rPr>
                <w:rFonts w:hint="eastAsia"/>
                <w:color w:val="000000"/>
                <w:sz w:val="18"/>
                <w:szCs w:val="18"/>
              </w:rPr>
              <w:t>6.5.2.11</w:t>
            </w:r>
          </w:p>
        </w:tc>
        <w:tc>
          <w:tcPr>
            <w:tcW w:w="1198" w:type="dxa"/>
            <w:vAlign w:val="center"/>
          </w:tcPr>
          <w:p w14:paraId="5A50BC40" w14:textId="1D63C67B" w:rsidR="007B3A86" w:rsidRDefault="007B3A86" w:rsidP="007B3A86">
            <w:pPr>
              <w:ind w:firstLineChars="0" w:firstLine="0"/>
              <w:jc w:val="left"/>
              <w:rPr>
                <w:color w:val="000000"/>
                <w:sz w:val="18"/>
                <w:szCs w:val="18"/>
              </w:rPr>
            </w:pPr>
            <w:r w:rsidRPr="00465CF3">
              <w:rPr>
                <w:rFonts w:hint="eastAsia"/>
                <w:color w:val="000000"/>
                <w:sz w:val="18"/>
                <w:szCs w:val="18"/>
              </w:rPr>
              <w:t>方向定义</w:t>
            </w:r>
          </w:p>
        </w:tc>
        <w:tc>
          <w:tcPr>
            <w:tcW w:w="4137" w:type="dxa"/>
            <w:vAlign w:val="center"/>
          </w:tcPr>
          <w:p w14:paraId="1F4A206B" w14:textId="18DF2469" w:rsidR="007B3A86" w:rsidRPr="00465CF3" w:rsidRDefault="007B3A86" w:rsidP="007B3A86">
            <w:pPr>
              <w:ind w:firstLineChars="0" w:firstLine="0"/>
              <w:jc w:val="left"/>
              <w:rPr>
                <w:color w:val="000000"/>
                <w:sz w:val="18"/>
                <w:szCs w:val="18"/>
              </w:rPr>
            </w:pPr>
            <w:r w:rsidRPr="00465CF3">
              <w:rPr>
                <w:rFonts w:hint="eastAsia"/>
                <w:color w:val="000000"/>
                <w:sz w:val="18"/>
                <w:szCs w:val="18"/>
              </w:rPr>
              <w:t>ON-</w:t>
            </w:r>
            <w:r w:rsidRPr="00465CF3">
              <w:rPr>
                <w:rFonts w:hint="eastAsia"/>
                <w:color w:val="000000"/>
                <w:sz w:val="18"/>
                <w:szCs w:val="18"/>
              </w:rPr>
              <w:t>移出；表示输出有效时是移出方向；</w:t>
            </w:r>
          </w:p>
          <w:p w14:paraId="6652C0E9" w14:textId="701C1137" w:rsidR="007B3A86" w:rsidRPr="005838B4" w:rsidRDefault="007B3A86" w:rsidP="007B3A86">
            <w:pPr>
              <w:ind w:firstLineChars="0" w:firstLine="0"/>
              <w:jc w:val="left"/>
              <w:rPr>
                <w:color w:val="000000"/>
                <w:sz w:val="18"/>
                <w:szCs w:val="18"/>
              </w:rPr>
            </w:pPr>
            <w:r w:rsidRPr="00465CF3">
              <w:rPr>
                <w:rFonts w:hint="eastAsia"/>
                <w:color w:val="000000"/>
                <w:sz w:val="18"/>
                <w:szCs w:val="18"/>
              </w:rPr>
              <w:t>ON-</w:t>
            </w:r>
            <w:r w:rsidRPr="00465CF3">
              <w:rPr>
                <w:rFonts w:hint="eastAsia"/>
                <w:color w:val="000000"/>
                <w:sz w:val="18"/>
                <w:szCs w:val="18"/>
              </w:rPr>
              <w:t>移回；表输出有效时是移回方向</w:t>
            </w:r>
          </w:p>
        </w:tc>
      </w:tr>
      <w:tr w:rsidR="007B3A86" w:rsidRPr="00814FA4" w14:paraId="23D33B87" w14:textId="77777777" w:rsidTr="007B3A86">
        <w:trPr>
          <w:jc w:val="center"/>
        </w:trPr>
        <w:tc>
          <w:tcPr>
            <w:tcW w:w="941" w:type="dxa"/>
            <w:vAlign w:val="center"/>
          </w:tcPr>
          <w:p w14:paraId="4195175B" w14:textId="17C228F7" w:rsidR="007B3A86" w:rsidRDefault="007B3A86" w:rsidP="007B3A86">
            <w:pPr>
              <w:ind w:firstLineChars="0" w:firstLine="0"/>
              <w:jc w:val="left"/>
              <w:rPr>
                <w:color w:val="000000"/>
                <w:sz w:val="18"/>
                <w:szCs w:val="18"/>
              </w:rPr>
            </w:pPr>
            <w:r w:rsidRPr="00465CF3">
              <w:rPr>
                <w:rFonts w:hint="eastAsia"/>
                <w:color w:val="000000"/>
                <w:sz w:val="18"/>
                <w:szCs w:val="18"/>
              </w:rPr>
              <w:t>6.5.2.12</w:t>
            </w:r>
          </w:p>
        </w:tc>
        <w:tc>
          <w:tcPr>
            <w:tcW w:w="1198" w:type="dxa"/>
            <w:vAlign w:val="center"/>
          </w:tcPr>
          <w:p w14:paraId="0FADDF65" w14:textId="0EAA3BC3" w:rsidR="007B3A86" w:rsidRDefault="007B3A86" w:rsidP="007B3A86">
            <w:pPr>
              <w:ind w:firstLineChars="0" w:firstLine="0"/>
              <w:jc w:val="left"/>
              <w:rPr>
                <w:color w:val="000000"/>
                <w:sz w:val="18"/>
                <w:szCs w:val="18"/>
              </w:rPr>
            </w:pPr>
            <w:r w:rsidRPr="00465CF3">
              <w:rPr>
                <w:rFonts w:hint="eastAsia"/>
                <w:color w:val="000000"/>
                <w:sz w:val="18"/>
                <w:szCs w:val="18"/>
              </w:rPr>
              <w:t>滑块控制方式</w:t>
            </w:r>
          </w:p>
        </w:tc>
        <w:tc>
          <w:tcPr>
            <w:tcW w:w="4137" w:type="dxa"/>
            <w:vAlign w:val="center"/>
          </w:tcPr>
          <w:p w14:paraId="1C5FD74C" w14:textId="0A02A0DA" w:rsidR="007B3A86" w:rsidRPr="005838B4" w:rsidRDefault="007B3A86" w:rsidP="007B3A86">
            <w:pPr>
              <w:ind w:firstLineChars="0" w:firstLine="0"/>
              <w:jc w:val="left"/>
              <w:rPr>
                <w:color w:val="000000"/>
                <w:sz w:val="18"/>
                <w:szCs w:val="18"/>
              </w:rPr>
            </w:pPr>
            <w:r w:rsidRPr="00465CF3">
              <w:rPr>
                <w:rFonts w:hint="eastAsia"/>
                <w:color w:val="000000"/>
                <w:sz w:val="18"/>
                <w:szCs w:val="18"/>
              </w:rPr>
              <w:t>1</w:t>
            </w:r>
            <w:r w:rsidRPr="00465CF3">
              <w:rPr>
                <w:color w:val="000000"/>
                <w:sz w:val="18"/>
                <w:szCs w:val="18"/>
              </w:rPr>
              <w:t>.</w:t>
            </w:r>
            <w:r w:rsidRPr="00465CF3">
              <w:rPr>
                <w:rFonts w:hint="eastAsia"/>
                <w:color w:val="000000"/>
                <w:sz w:val="18"/>
                <w:szCs w:val="18"/>
              </w:rPr>
              <w:t>普通气动，</w:t>
            </w:r>
            <w:r w:rsidRPr="00465CF3">
              <w:rPr>
                <w:rFonts w:hint="eastAsia"/>
                <w:color w:val="000000"/>
                <w:sz w:val="18"/>
                <w:szCs w:val="18"/>
              </w:rPr>
              <w:t>2</w:t>
            </w:r>
            <w:r w:rsidRPr="00465CF3">
              <w:rPr>
                <w:color w:val="000000"/>
                <w:sz w:val="18"/>
                <w:szCs w:val="18"/>
              </w:rPr>
              <w:t>.</w:t>
            </w:r>
            <w:r w:rsidRPr="00465CF3">
              <w:rPr>
                <w:rFonts w:hint="eastAsia"/>
                <w:color w:val="000000"/>
                <w:sz w:val="18"/>
                <w:szCs w:val="18"/>
              </w:rPr>
              <w:t>线性电机</w:t>
            </w:r>
            <w:r w:rsidRPr="00465CF3">
              <w:rPr>
                <w:rFonts w:hint="eastAsia"/>
                <w:color w:val="000000"/>
                <w:sz w:val="18"/>
                <w:szCs w:val="18"/>
              </w:rPr>
              <w:t>(</w:t>
            </w:r>
            <w:r w:rsidRPr="00465CF3">
              <w:rPr>
                <w:rFonts w:hint="eastAsia"/>
                <w:color w:val="000000"/>
                <w:sz w:val="18"/>
                <w:szCs w:val="18"/>
              </w:rPr>
              <w:t>即普通电机</w:t>
            </w:r>
            <w:r w:rsidRPr="00465CF3">
              <w:rPr>
                <w:color w:val="000000"/>
                <w:sz w:val="18"/>
                <w:szCs w:val="18"/>
              </w:rPr>
              <w:t>)</w:t>
            </w:r>
            <w:r w:rsidRPr="00465CF3">
              <w:rPr>
                <w:rFonts w:hint="eastAsia"/>
                <w:color w:val="000000"/>
                <w:sz w:val="18"/>
                <w:szCs w:val="18"/>
              </w:rPr>
              <w:t>，</w:t>
            </w:r>
            <w:r w:rsidRPr="00465CF3">
              <w:rPr>
                <w:rFonts w:hint="eastAsia"/>
                <w:color w:val="000000"/>
                <w:sz w:val="18"/>
                <w:szCs w:val="18"/>
              </w:rPr>
              <w:t>3</w:t>
            </w:r>
            <w:r w:rsidRPr="00465CF3">
              <w:rPr>
                <w:color w:val="000000"/>
                <w:sz w:val="18"/>
                <w:szCs w:val="18"/>
              </w:rPr>
              <w:t>.</w:t>
            </w:r>
            <w:r w:rsidRPr="00465CF3">
              <w:rPr>
                <w:rFonts w:hint="eastAsia"/>
                <w:color w:val="000000"/>
                <w:sz w:val="18"/>
                <w:szCs w:val="18"/>
              </w:rPr>
              <w:t>步进电机</w:t>
            </w:r>
          </w:p>
        </w:tc>
      </w:tr>
    </w:tbl>
    <w:p w14:paraId="1F082CC6" w14:textId="0960DD08" w:rsidR="00FB4C94" w:rsidRPr="00102C7C" w:rsidRDefault="00FB4C94" w:rsidP="00061997">
      <w:pPr>
        <w:ind w:firstLine="420"/>
      </w:pPr>
      <w:r w:rsidRPr="00102C7C">
        <w:rPr>
          <w:rFonts w:hint="eastAsia"/>
        </w:rPr>
        <w:t>牵引机滑块控制方式说明</w:t>
      </w:r>
    </w:p>
    <w:p w14:paraId="17AA70FD" w14:textId="77777777" w:rsidR="00FB4C94" w:rsidRPr="00BC3C39" w:rsidRDefault="00FB4C94" w:rsidP="000704B1">
      <w:pPr>
        <w:ind w:firstLine="420"/>
      </w:pPr>
      <w:r w:rsidRPr="00BC3C39">
        <w:rPr>
          <w:rFonts w:hint="eastAsia"/>
        </w:rPr>
        <w:t>1</w:t>
      </w:r>
      <w:r w:rsidRPr="00BC3C39">
        <w:t xml:space="preserve">. </w:t>
      </w:r>
      <w:r w:rsidRPr="00BC3C39">
        <w:rPr>
          <w:rFonts w:hint="eastAsia"/>
        </w:rPr>
        <w:t>普通气动</w:t>
      </w:r>
    </w:p>
    <w:p w14:paraId="00BD5136" w14:textId="77777777" w:rsidR="00FB4C94" w:rsidRPr="00BC3C39" w:rsidRDefault="00FB4C94" w:rsidP="000704B1">
      <w:pPr>
        <w:ind w:firstLine="420"/>
      </w:pPr>
      <w:r w:rsidRPr="00BC3C39">
        <w:rPr>
          <w:rFonts w:hint="eastAsia"/>
        </w:rPr>
        <w:t>普通气动的滑块控制方式，用一个普通输出开关量来控制滑块的移出和移回，输出有效时表示往包装机方向移出，输出无效时表示往缝包机方向移回。通过【滑块行程时间】来决定移出完成和移回完成。</w:t>
      </w:r>
    </w:p>
    <w:p w14:paraId="79E13A0A" w14:textId="77777777" w:rsidR="00FB4C94" w:rsidRPr="00BC3C39" w:rsidRDefault="00FB4C94" w:rsidP="000704B1">
      <w:pPr>
        <w:ind w:firstLine="420"/>
      </w:pPr>
      <w:r w:rsidRPr="00BC3C39">
        <w:rPr>
          <w:rFonts w:hint="eastAsia"/>
        </w:rPr>
        <w:t>2</w:t>
      </w:r>
      <w:r w:rsidRPr="00BC3C39">
        <w:t xml:space="preserve">. </w:t>
      </w:r>
      <w:r w:rsidRPr="00BC3C39">
        <w:rPr>
          <w:rFonts w:hint="eastAsia"/>
        </w:rPr>
        <w:t>线性电机</w:t>
      </w:r>
      <w:r w:rsidRPr="00BC3C39">
        <w:rPr>
          <w:rFonts w:hint="eastAsia"/>
        </w:rPr>
        <w:t>(</w:t>
      </w:r>
      <w:r w:rsidRPr="00BC3C39">
        <w:rPr>
          <w:rFonts w:hint="eastAsia"/>
        </w:rPr>
        <w:t>普通电机</w:t>
      </w:r>
      <w:r w:rsidRPr="00BC3C39">
        <w:t>)</w:t>
      </w:r>
    </w:p>
    <w:p w14:paraId="507C7F07" w14:textId="77777777" w:rsidR="00FB4C94" w:rsidRPr="00BC3C39" w:rsidRDefault="00FB4C94" w:rsidP="000704B1">
      <w:pPr>
        <w:ind w:firstLine="420"/>
      </w:pPr>
      <w:r w:rsidRPr="00BC3C39">
        <w:rPr>
          <w:rFonts w:hint="eastAsia"/>
        </w:rPr>
        <w:t>线性电机的滑块控制方式，通过两个普通输出开关量来控制电机。一个转动信号输出，一个方向信号输出。</w:t>
      </w:r>
    </w:p>
    <w:p w14:paraId="53221C6A" w14:textId="77777777" w:rsidR="00FB4C94" w:rsidRPr="00BC3C39" w:rsidRDefault="00FB4C94" w:rsidP="000704B1">
      <w:pPr>
        <w:ind w:firstLine="420"/>
      </w:pPr>
      <w:r w:rsidRPr="00BC3C39">
        <w:rPr>
          <w:rFonts w:hint="eastAsia"/>
        </w:rPr>
        <w:t>滑块移出完成可以由【滑块行程时间】决定，也可以由滑块移出到位开关决定，也可以两个一起用，哪个先到都会停止。</w:t>
      </w:r>
    </w:p>
    <w:p w14:paraId="5EA8E56C" w14:textId="77777777" w:rsidR="00FB4C94" w:rsidRPr="00BC3C39" w:rsidRDefault="00FB4C94" w:rsidP="000704B1">
      <w:pPr>
        <w:ind w:firstLine="420"/>
      </w:pPr>
      <w:r w:rsidRPr="00BC3C39">
        <w:rPr>
          <w:rFonts w:hint="eastAsia"/>
        </w:rPr>
        <w:t>滑块移回完成可以由【滑块行程时间】决定，也可以由滑块移回到位开</w:t>
      </w:r>
      <w:r w:rsidRPr="00BC3C39">
        <w:rPr>
          <w:rFonts w:hint="eastAsia"/>
        </w:rPr>
        <w:lastRenderedPageBreak/>
        <w:t>关决定，也可以两个一起用，哪个先到都会停止。</w:t>
      </w:r>
    </w:p>
    <w:p w14:paraId="1076550D" w14:textId="77777777" w:rsidR="00FB4C94" w:rsidRPr="00BC3C39" w:rsidRDefault="00FB4C94" w:rsidP="000704B1">
      <w:pPr>
        <w:ind w:firstLine="420"/>
      </w:pPr>
      <w:r w:rsidRPr="00BC3C39">
        <w:rPr>
          <w:rFonts w:hint="eastAsia"/>
        </w:rPr>
        <w:t>3</w:t>
      </w:r>
      <w:r w:rsidRPr="00BC3C39">
        <w:t xml:space="preserve">. </w:t>
      </w:r>
      <w:r w:rsidRPr="00BC3C39">
        <w:rPr>
          <w:rFonts w:hint="eastAsia"/>
        </w:rPr>
        <w:t>步进电机</w:t>
      </w:r>
    </w:p>
    <w:p w14:paraId="26A98E05" w14:textId="77777777" w:rsidR="00FB4C94" w:rsidRPr="00BC3C39" w:rsidRDefault="00FB4C94" w:rsidP="000704B1">
      <w:pPr>
        <w:ind w:firstLine="420"/>
      </w:pPr>
      <w:r w:rsidRPr="00BC3C39">
        <w:rPr>
          <w:rFonts w:hint="eastAsia"/>
        </w:rPr>
        <w:t>步进电机的滑块控制方式，分为移出和移回，移出有不同的控制模式，如下：</w:t>
      </w:r>
    </w:p>
    <w:p w14:paraId="51BA156E" w14:textId="79C7CD20" w:rsidR="00FB4C94" w:rsidRPr="00BC3C39" w:rsidRDefault="00FB4C94" w:rsidP="000704B1">
      <w:pPr>
        <w:ind w:firstLine="420"/>
      </w:pPr>
      <w:r w:rsidRPr="00BC3C39">
        <w:rPr>
          <w:rFonts w:hint="eastAsia"/>
        </w:rPr>
        <w:t>a</w:t>
      </w:r>
      <w:r w:rsidRPr="00BC3C39">
        <w:t>.</w:t>
      </w:r>
      <w:r w:rsidRPr="00BC3C39">
        <w:rPr>
          <w:rFonts w:hint="eastAsia"/>
        </w:rPr>
        <w:t>【固定脉冲移出方式】不安装移出到位开关时，移出就工作在该模式。该模式下输出固定脉冲数后，就认为移出完成了</w:t>
      </w:r>
      <w:r w:rsidR="001A214E">
        <w:rPr>
          <w:rFonts w:hint="eastAsia"/>
        </w:rPr>
        <w:t>；</w:t>
      </w:r>
    </w:p>
    <w:p w14:paraId="6AD4FEF7" w14:textId="01153D0A" w:rsidR="00FB4C94" w:rsidRPr="00BC3C39" w:rsidRDefault="00FB4C94" w:rsidP="000704B1">
      <w:pPr>
        <w:ind w:firstLine="420"/>
      </w:pPr>
      <w:r w:rsidRPr="00BC3C39">
        <w:rPr>
          <w:rFonts w:hint="eastAsia"/>
        </w:rPr>
        <w:t>b</w:t>
      </w:r>
      <w:r w:rsidRPr="00BC3C39">
        <w:t>.</w:t>
      </w:r>
      <w:r w:rsidRPr="00BC3C39">
        <w:rPr>
          <w:rFonts w:hint="eastAsia"/>
        </w:rPr>
        <w:t>【到位开关移出方式】安装有移出到位开关时，移出就工作在该模式。该模式下持续输出脉冲数控制滑块移出，直到检测到移出到位后认为完成，停止动作。如果超过【移出超时时间】仍未检测到移出到位，也会停止动作，并认为移出到位完成</w:t>
      </w:r>
      <w:r w:rsidR="001A214E">
        <w:rPr>
          <w:rFonts w:hint="eastAsia"/>
        </w:rPr>
        <w:t>。</w:t>
      </w:r>
    </w:p>
    <w:p w14:paraId="092DC2FE" w14:textId="77777777" w:rsidR="00FB4C94" w:rsidRPr="00BC3C39" w:rsidRDefault="00FB4C94" w:rsidP="000704B1">
      <w:pPr>
        <w:ind w:firstLine="420"/>
      </w:pPr>
      <w:r w:rsidRPr="00BC3C39">
        <w:rPr>
          <w:rFonts w:hint="eastAsia"/>
        </w:rPr>
        <w:t>移回也有不同的控制模式，如下：</w:t>
      </w:r>
    </w:p>
    <w:p w14:paraId="3B9E3B94" w14:textId="26D35837" w:rsidR="00FB4C94" w:rsidRPr="00BC3C39" w:rsidRDefault="00FB4C94" w:rsidP="000704B1">
      <w:pPr>
        <w:ind w:firstLine="420"/>
      </w:pPr>
      <w:r w:rsidRPr="00BC3C39">
        <w:rPr>
          <w:rFonts w:hint="eastAsia"/>
        </w:rPr>
        <w:t>a</w:t>
      </w:r>
      <w:r w:rsidRPr="00BC3C39">
        <w:t>.</w:t>
      </w:r>
      <w:r w:rsidRPr="00BC3C39">
        <w:rPr>
          <w:rFonts w:hint="eastAsia"/>
        </w:rPr>
        <w:t>【固定脉冲移回方式】不安装移回到位开关时，移回就工作在该模式。该模式下输出固定脉冲数后，就认为移回完成了</w:t>
      </w:r>
      <w:r w:rsidR="001A214E">
        <w:rPr>
          <w:rFonts w:hint="eastAsia"/>
        </w:rPr>
        <w:t>；</w:t>
      </w:r>
    </w:p>
    <w:p w14:paraId="4060642C" w14:textId="14EBF693" w:rsidR="00FB4C94" w:rsidRPr="00BC3C39" w:rsidRDefault="00FB4C94" w:rsidP="000704B1">
      <w:pPr>
        <w:ind w:firstLine="420"/>
      </w:pPr>
      <w:r w:rsidRPr="00BC3C39">
        <w:rPr>
          <w:rFonts w:hint="eastAsia"/>
        </w:rPr>
        <w:t>b</w:t>
      </w:r>
      <w:r w:rsidRPr="00BC3C39">
        <w:t>.</w:t>
      </w:r>
      <w:r w:rsidRPr="00BC3C39">
        <w:rPr>
          <w:rFonts w:hint="eastAsia"/>
        </w:rPr>
        <w:t>【到位开关移回方式】安装有移回到位开关时，移回就工作在该模式。该模式下持续输出脉冲数控制滑块移回，直到检测到移回到位后认为完成，停止动作。如果超过【移回超时时间】仍未检测到移回到位，也会停止动作，并认为移回到位完成</w:t>
      </w:r>
      <w:r w:rsidR="001A214E">
        <w:rPr>
          <w:rFonts w:hint="eastAsia"/>
        </w:rPr>
        <w:t>。</w:t>
      </w:r>
    </w:p>
    <w:p w14:paraId="4CEFC9CB" w14:textId="07DA2FC4" w:rsidR="00FB4C94" w:rsidRPr="00102C7C" w:rsidRDefault="00FB4C94" w:rsidP="00061997">
      <w:pPr>
        <w:pStyle w:val="4"/>
      </w:pPr>
      <w:r w:rsidRPr="00102C7C">
        <w:rPr>
          <w:rFonts w:hint="eastAsia"/>
        </w:rPr>
        <w:t>牵引机夹袋</w:t>
      </w:r>
      <w:r w:rsidR="00061997">
        <w:rPr>
          <w:rFonts w:hint="eastAsia"/>
        </w:rPr>
        <w:t>机构</w:t>
      </w:r>
    </w:p>
    <w:p w14:paraId="14B0398E" w14:textId="479CA738" w:rsidR="00061997" w:rsidRDefault="00061997" w:rsidP="00061997">
      <w:pPr>
        <w:ind w:firstLineChars="0" w:firstLine="0"/>
        <w:jc w:val="center"/>
      </w:pPr>
      <w:r>
        <w:rPr>
          <w:noProof/>
        </w:rPr>
        <w:drawing>
          <wp:inline distT="0" distB="0" distL="0" distR="0" wp14:anchorId="5FC7F6BE" wp14:editId="5A73BB18">
            <wp:extent cx="3479666" cy="2088000"/>
            <wp:effectExtent l="0" t="0" r="0" b="0"/>
            <wp:docPr id="121192837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462"/>
        <w:gridCol w:w="4536"/>
      </w:tblGrid>
      <w:tr w:rsidR="00136237" w:rsidRPr="00814FA4" w14:paraId="575EF9E5" w14:textId="77777777" w:rsidTr="00465CF3">
        <w:trPr>
          <w:jc w:val="center"/>
        </w:trPr>
        <w:tc>
          <w:tcPr>
            <w:tcW w:w="749" w:type="dxa"/>
            <w:vAlign w:val="center"/>
          </w:tcPr>
          <w:p w14:paraId="781FDFA6" w14:textId="640E7215" w:rsidR="00136237" w:rsidRPr="00465CF3" w:rsidRDefault="00136237" w:rsidP="00136237">
            <w:pPr>
              <w:ind w:firstLineChars="0" w:firstLine="0"/>
              <w:jc w:val="left"/>
              <w:rPr>
                <w:color w:val="000000"/>
                <w:sz w:val="18"/>
                <w:szCs w:val="18"/>
              </w:rPr>
            </w:pPr>
            <w:r w:rsidRPr="00465CF3">
              <w:rPr>
                <w:rFonts w:hint="eastAsia"/>
                <w:color w:val="000000"/>
                <w:sz w:val="18"/>
                <w:szCs w:val="18"/>
              </w:rPr>
              <w:t>6.5.3.1</w:t>
            </w:r>
          </w:p>
        </w:tc>
        <w:tc>
          <w:tcPr>
            <w:tcW w:w="1462" w:type="dxa"/>
            <w:vAlign w:val="center"/>
          </w:tcPr>
          <w:p w14:paraId="79D3ED18" w14:textId="193B6E57" w:rsidR="00136237" w:rsidRPr="00465CF3" w:rsidRDefault="00136237" w:rsidP="00136237">
            <w:pPr>
              <w:ind w:firstLineChars="0" w:firstLine="0"/>
              <w:jc w:val="left"/>
              <w:rPr>
                <w:color w:val="000000"/>
                <w:sz w:val="18"/>
                <w:szCs w:val="18"/>
              </w:rPr>
            </w:pPr>
            <w:r w:rsidRPr="00465CF3">
              <w:rPr>
                <w:rFonts w:hint="eastAsia"/>
                <w:color w:val="000000"/>
                <w:sz w:val="18"/>
                <w:szCs w:val="18"/>
              </w:rPr>
              <w:t>夹袋频率</w:t>
            </w:r>
          </w:p>
        </w:tc>
        <w:tc>
          <w:tcPr>
            <w:tcW w:w="4536" w:type="dxa"/>
            <w:vAlign w:val="center"/>
          </w:tcPr>
          <w:p w14:paraId="523BB36B" w14:textId="02E0BFC3" w:rsidR="00136237" w:rsidRPr="005838B4" w:rsidRDefault="00136237" w:rsidP="00136237">
            <w:pPr>
              <w:ind w:firstLineChars="0" w:firstLine="0"/>
              <w:jc w:val="left"/>
              <w:rPr>
                <w:color w:val="000000"/>
                <w:sz w:val="18"/>
                <w:szCs w:val="18"/>
              </w:rPr>
            </w:pPr>
            <w:r w:rsidRPr="00465CF3">
              <w:rPr>
                <w:rFonts w:hint="eastAsia"/>
                <w:color w:val="000000"/>
                <w:sz w:val="18"/>
                <w:szCs w:val="18"/>
              </w:rPr>
              <w:t>0.0~60.0KHz</w:t>
            </w:r>
            <w:r w:rsidRPr="00465CF3">
              <w:rPr>
                <w:rFonts w:hint="eastAsia"/>
                <w:color w:val="000000"/>
                <w:sz w:val="18"/>
                <w:szCs w:val="18"/>
              </w:rPr>
              <w:t>；牵引机夹袋时的运行频率</w:t>
            </w:r>
          </w:p>
        </w:tc>
      </w:tr>
      <w:tr w:rsidR="00136237" w:rsidRPr="00814FA4" w14:paraId="5E51EDEE" w14:textId="77777777" w:rsidTr="00465CF3">
        <w:trPr>
          <w:jc w:val="center"/>
        </w:trPr>
        <w:tc>
          <w:tcPr>
            <w:tcW w:w="749" w:type="dxa"/>
            <w:vAlign w:val="center"/>
          </w:tcPr>
          <w:p w14:paraId="71A5A0DA" w14:textId="0AC0D6FD" w:rsidR="00136237" w:rsidRPr="00465CF3" w:rsidRDefault="00136237" w:rsidP="00136237">
            <w:pPr>
              <w:ind w:firstLineChars="0" w:firstLine="0"/>
              <w:jc w:val="left"/>
              <w:rPr>
                <w:color w:val="000000"/>
                <w:sz w:val="18"/>
                <w:szCs w:val="18"/>
              </w:rPr>
            </w:pPr>
            <w:r w:rsidRPr="00465CF3">
              <w:rPr>
                <w:rFonts w:hint="eastAsia"/>
                <w:color w:val="000000"/>
                <w:sz w:val="18"/>
                <w:szCs w:val="18"/>
              </w:rPr>
              <w:t>6.5.3.2</w:t>
            </w:r>
          </w:p>
        </w:tc>
        <w:tc>
          <w:tcPr>
            <w:tcW w:w="1462" w:type="dxa"/>
            <w:vAlign w:val="center"/>
          </w:tcPr>
          <w:p w14:paraId="7A18C327" w14:textId="23046820" w:rsidR="00136237" w:rsidRPr="00465CF3" w:rsidRDefault="00136237" w:rsidP="00136237">
            <w:pPr>
              <w:ind w:firstLineChars="0" w:firstLine="0"/>
              <w:jc w:val="left"/>
              <w:rPr>
                <w:color w:val="000000"/>
                <w:sz w:val="18"/>
                <w:szCs w:val="18"/>
              </w:rPr>
            </w:pPr>
            <w:r w:rsidRPr="00465CF3">
              <w:rPr>
                <w:rFonts w:hint="eastAsia"/>
                <w:color w:val="000000"/>
                <w:sz w:val="18"/>
                <w:szCs w:val="18"/>
              </w:rPr>
              <w:t>夹袋频率个数</w:t>
            </w:r>
          </w:p>
        </w:tc>
        <w:tc>
          <w:tcPr>
            <w:tcW w:w="4536" w:type="dxa"/>
            <w:vAlign w:val="center"/>
          </w:tcPr>
          <w:p w14:paraId="2303A808" w14:textId="24826E68" w:rsidR="00136237" w:rsidRPr="005838B4" w:rsidRDefault="00136237" w:rsidP="00136237">
            <w:pPr>
              <w:ind w:firstLineChars="0" w:firstLine="0"/>
              <w:jc w:val="left"/>
              <w:rPr>
                <w:color w:val="000000"/>
                <w:sz w:val="18"/>
                <w:szCs w:val="18"/>
              </w:rPr>
            </w:pPr>
            <w:r w:rsidRPr="00465CF3">
              <w:rPr>
                <w:rFonts w:hint="eastAsia"/>
                <w:color w:val="000000"/>
                <w:sz w:val="18"/>
                <w:szCs w:val="18"/>
              </w:rPr>
              <w:t>0~250000</w:t>
            </w:r>
            <w:r w:rsidRPr="00465CF3">
              <w:rPr>
                <w:rFonts w:hint="eastAsia"/>
                <w:color w:val="000000"/>
                <w:sz w:val="18"/>
                <w:szCs w:val="18"/>
              </w:rPr>
              <w:t>；牵引机夹住袋子所需的脉冲个数</w:t>
            </w:r>
          </w:p>
        </w:tc>
      </w:tr>
      <w:tr w:rsidR="00136237" w:rsidRPr="00814FA4" w14:paraId="1D9C4E7E" w14:textId="77777777" w:rsidTr="00465CF3">
        <w:trPr>
          <w:jc w:val="center"/>
        </w:trPr>
        <w:tc>
          <w:tcPr>
            <w:tcW w:w="749" w:type="dxa"/>
            <w:vAlign w:val="center"/>
          </w:tcPr>
          <w:p w14:paraId="0821B80E" w14:textId="6457B604" w:rsidR="00136237" w:rsidRPr="00465CF3" w:rsidRDefault="00136237" w:rsidP="00136237">
            <w:pPr>
              <w:ind w:firstLineChars="0" w:firstLine="0"/>
              <w:jc w:val="left"/>
              <w:rPr>
                <w:color w:val="000000"/>
                <w:sz w:val="18"/>
                <w:szCs w:val="18"/>
              </w:rPr>
            </w:pPr>
            <w:r w:rsidRPr="00465CF3">
              <w:rPr>
                <w:rFonts w:hint="eastAsia"/>
                <w:color w:val="000000"/>
                <w:sz w:val="18"/>
                <w:szCs w:val="18"/>
              </w:rPr>
              <w:lastRenderedPageBreak/>
              <w:t>6.5.3.3</w:t>
            </w:r>
          </w:p>
        </w:tc>
        <w:tc>
          <w:tcPr>
            <w:tcW w:w="1462" w:type="dxa"/>
            <w:vAlign w:val="center"/>
          </w:tcPr>
          <w:p w14:paraId="109E967A" w14:textId="13EE9F15" w:rsidR="00136237" w:rsidRPr="00465CF3" w:rsidRDefault="00136237" w:rsidP="00136237">
            <w:pPr>
              <w:ind w:firstLineChars="0" w:firstLine="0"/>
              <w:jc w:val="left"/>
              <w:rPr>
                <w:color w:val="000000"/>
                <w:sz w:val="18"/>
                <w:szCs w:val="18"/>
              </w:rPr>
            </w:pPr>
            <w:r w:rsidRPr="00465CF3">
              <w:rPr>
                <w:rFonts w:hint="eastAsia"/>
                <w:color w:val="000000"/>
                <w:sz w:val="18"/>
                <w:szCs w:val="18"/>
              </w:rPr>
              <w:t>松袋频率</w:t>
            </w:r>
          </w:p>
        </w:tc>
        <w:tc>
          <w:tcPr>
            <w:tcW w:w="4536" w:type="dxa"/>
            <w:vAlign w:val="center"/>
          </w:tcPr>
          <w:p w14:paraId="2EFF924D" w14:textId="2A107621" w:rsidR="00136237" w:rsidRPr="005838B4" w:rsidRDefault="00136237" w:rsidP="00136237">
            <w:pPr>
              <w:ind w:firstLineChars="0" w:firstLine="0"/>
              <w:jc w:val="left"/>
              <w:rPr>
                <w:color w:val="000000"/>
                <w:sz w:val="18"/>
                <w:szCs w:val="18"/>
              </w:rPr>
            </w:pPr>
            <w:r w:rsidRPr="00465CF3">
              <w:rPr>
                <w:rFonts w:hint="eastAsia"/>
                <w:color w:val="000000"/>
                <w:sz w:val="18"/>
                <w:szCs w:val="18"/>
              </w:rPr>
              <w:t>0.0~60.0KHz</w:t>
            </w:r>
            <w:r w:rsidRPr="00465CF3">
              <w:rPr>
                <w:rFonts w:hint="eastAsia"/>
                <w:color w:val="000000"/>
                <w:sz w:val="18"/>
                <w:szCs w:val="18"/>
              </w:rPr>
              <w:t>；牵引机松袋时的运行频率</w:t>
            </w:r>
          </w:p>
        </w:tc>
      </w:tr>
      <w:tr w:rsidR="00136237" w:rsidRPr="00814FA4" w14:paraId="0C98FD47" w14:textId="77777777" w:rsidTr="00465CF3">
        <w:trPr>
          <w:jc w:val="center"/>
        </w:trPr>
        <w:tc>
          <w:tcPr>
            <w:tcW w:w="749" w:type="dxa"/>
            <w:vAlign w:val="center"/>
          </w:tcPr>
          <w:p w14:paraId="107C0C4C" w14:textId="3DFA1BA5" w:rsidR="00136237" w:rsidRPr="00465CF3" w:rsidRDefault="00136237" w:rsidP="00136237">
            <w:pPr>
              <w:ind w:firstLineChars="0" w:firstLine="0"/>
              <w:jc w:val="left"/>
              <w:rPr>
                <w:color w:val="000000"/>
                <w:sz w:val="18"/>
                <w:szCs w:val="18"/>
              </w:rPr>
            </w:pPr>
            <w:r w:rsidRPr="00465CF3">
              <w:rPr>
                <w:rFonts w:hint="eastAsia"/>
                <w:color w:val="000000"/>
                <w:sz w:val="18"/>
                <w:szCs w:val="18"/>
              </w:rPr>
              <w:t>6.5.3.4</w:t>
            </w:r>
          </w:p>
        </w:tc>
        <w:tc>
          <w:tcPr>
            <w:tcW w:w="1462" w:type="dxa"/>
            <w:vAlign w:val="center"/>
          </w:tcPr>
          <w:p w14:paraId="01F06EE5" w14:textId="3F034F60" w:rsidR="00136237" w:rsidRPr="00465CF3" w:rsidRDefault="00136237" w:rsidP="00136237">
            <w:pPr>
              <w:ind w:firstLineChars="0" w:firstLine="0"/>
              <w:jc w:val="left"/>
              <w:rPr>
                <w:color w:val="000000"/>
                <w:sz w:val="18"/>
                <w:szCs w:val="18"/>
              </w:rPr>
            </w:pPr>
            <w:r w:rsidRPr="00465CF3">
              <w:rPr>
                <w:rFonts w:hint="eastAsia"/>
                <w:color w:val="000000"/>
                <w:sz w:val="18"/>
                <w:szCs w:val="18"/>
              </w:rPr>
              <w:t>松袋频率个数</w:t>
            </w:r>
          </w:p>
        </w:tc>
        <w:tc>
          <w:tcPr>
            <w:tcW w:w="4536" w:type="dxa"/>
            <w:vAlign w:val="center"/>
          </w:tcPr>
          <w:p w14:paraId="7FDAEBE7" w14:textId="51BB4CA4" w:rsidR="00136237" w:rsidRPr="005838B4" w:rsidRDefault="00136237" w:rsidP="00136237">
            <w:pPr>
              <w:ind w:firstLineChars="0" w:firstLine="0"/>
              <w:jc w:val="left"/>
              <w:rPr>
                <w:color w:val="000000"/>
                <w:sz w:val="18"/>
                <w:szCs w:val="18"/>
              </w:rPr>
            </w:pPr>
            <w:r w:rsidRPr="00465CF3">
              <w:rPr>
                <w:rFonts w:hint="eastAsia"/>
                <w:color w:val="000000"/>
                <w:sz w:val="18"/>
                <w:szCs w:val="18"/>
              </w:rPr>
              <w:t>0~250000</w:t>
            </w:r>
            <w:r w:rsidRPr="00465CF3">
              <w:rPr>
                <w:rFonts w:hint="eastAsia"/>
                <w:color w:val="000000"/>
                <w:sz w:val="18"/>
                <w:szCs w:val="18"/>
              </w:rPr>
              <w:t>；牵引机松开袋子回到原点所需的脉冲个数</w:t>
            </w:r>
          </w:p>
        </w:tc>
      </w:tr>
      <w:tr w:rsidR="00136237" w:rsidRPr="00814FA4" w14:paraId="14384B00" w14:textId="77777777" w:rsidTr="00465CF3">
        <w:trPr>
          <w:jc w:val="center"/>
        </w:trPr>
        <w:tc>
          <w:tcPr>
            <w:tcW w:w="749" w:type="dxa"/>
            <w:vAlign w:val="center"/>
          </w:tcPr>
          <w:p w14:paraId="643936AD" w14:textId="5965A239" w:rsidR="00136237" w:rsidRPr="00465CF3" w:rsidRDefault="00136237" w:rsidP="00136237">
            <w:pPr>
              <w:ind w:firstLineChars="0" w:firstLine="0"/>
              <w:jc w:val="left"/>
              <w:rPr>
                <w:color w:val="000000"/>
                <w:sz w:val="18"/>
                <w:szCs w:val="18"/>
              </w:rPr>
            </w:pPr>
            <w:r w:rsidRPr="00465CF3">
              <w:rPr>
                <w:rFonts w:hint="eastAsia"/>
                <w:color w:val="000000"/>
                <w:sz w:val="18"/>
                <w:szCs w:val="18"/>
              </w:rPr>
              <w:t>6.5.3.5</w:t>
            </w:r>
          </w:p>
        </w:tc>
        <w:tc>
          <w:tcPr>
            <w:tcW w:w="1462" w:type="dxa"/>
            <w:vAlign w:val="center"/>
          </w:tcPr>
          <w:p w14:paraId="01F3794C" w14:textId="2B0D4524" w:rsidR="00136237" w:rsidRPr="00465CF3" w:rsidRDefault="00136237" w:rsidP="00136237">
            <w:pPr>
              <w:ind w:firstLineChars="0" w:firstLine="0"/>
              <w:jc w:val="left"/>
              <w:rPr>
                <w:color w:val="000000"/>
                <w:sz w:val="18"/>
                <w:szCs w:val="18"/>
              </w:rPr>
            </w:pPr>
            <w:r w:rsidRPr="00465CF3">
              <w:rPr>
                <w:rFonts w:hint="eastAsia"/>
                <w:color w:val="000000"/>
                <w:sz w:val="18"/>
                <w:szCs w:val="18"/>
              </w:rPr>
              <w:t>松袋超时时间</w:t>
            </w:r>
          </w:p>
        </w:tc>
        <w:tc>
          <w:tcPr>
            <w:tcW w:w="4536" w:type="dxa"/>
            <w:vAlign w:val="center"/>
          </w:tcPr>
          <w:p w14:paraId="7481020B" w14:textId="747A8C7E" w:rsidR="00136237" w:rsidRPr="005838B4" w:rsidRDefault="00136237" w:rsidP="00136237">
            <w:pPr>
              <w:ind w:firstLineChars="0" w:firstLine="0"/>
              <w:jc w:val="left"/>
              <w:rPr>
                <w:color w:val="000000"/>
                <w:sz w:val="18"/>
                <w:szCs w:val="18"/>
              </w:rPr>
            </w:pPr>
            <w:r w:rsidRPr="00465CF3">
              <w:rPr>
                <w:rFonts w:hint="eastAsia"/>
                <w:color w:val="000000"/>
                <w:sz w:val="18"/>
                <w:szCs w:val="18"/>
              </w:rPr>
              <w:t>0.0~99.9s</w:t>
            </w:r>
            <w:r w:rsidRPr="00465CF3">
              <w:rPr>
                <w:rFonts w:hint="eastAsia"/>
                <w:color w:val="000000"/>
                <w:sz w:val="18"/>
                <w:szCs w:val="18"/>
              </w:rPr>
              <w:t>；当安装有松袋到位开关时，可以使用该时间，超过这个时间还未到达松袋到位开关位置，则停止松袋动作</w:t>
            </w:r>
          </w:p>
        </w:tc>
      </w:tr>
      <w:tr w:rsidR="00136237" w:rsidRPr="00814FA4" w14:paraId="5CF1C65C" w14:textId="77777777" w:rsidTr="00465CF3">
        <w:trPr>
          <w:jc w:val="center"/>
        </w:trPr>
        <w:tc>
          <w:tcPr>
            <w:tcW w:w="749" w:type="dxa"/>
            <w:vAlign w:val="center"/>
          </w:tcPr>
          <w:p w14:paraId="4EA1F1E0" w14:textId="39106B2D" w:rsidR="00136237" w:rsidRPr="00465CF3" w:rsidRDefault="00136237" w:rsidP="00136237">
            <w:pPr>
              <w:ind w:firstLineChars="0" w:firstLine="0"/>
              <w:jc w:val="left"/>
              <w:rPr>
                <w:color w:val="000000"/>
                <w:sz w:val="18"/>
                <w:szCs w:val="18"/>
              </w:rPr>
            </w:pPr>
            <w:r w:rsidRPr="00465CF3">
              <w:rPr>
                <w:rFonts w:hint="eastAsia"/>
                <w:color w:val="000000"/>
                <w:sz w:val="18"/>
                <w:szCs w:val="18"/>
              </w:rPr>
              <w:t>6.5.3.6</w:t>
            </w:r>
          </w:p>
        </w:tc>
        <w:tc>
          <w:tcPr>
            <w:tcW w:w="1462" w:type="dxa"/>
            <w:vAlign w:val="center"/>
          </w:tcPr>
          <w:p w14:paraId="35C90507" w14:textId="45EC662E" w:rsidR="00136237" w:rsidRPr="00465CF3" w:rsidRDefault="00136237" w:rsidP="00136237">
            <w:pPr>
              <w:ind w:firstLineChars="0" w:firstLine="0"/>
              <w:jc w:val="left"/>
              <w:rPr>
                <w:color w:val="000000"/>
                <w:sz w:val="18"/>
                <w:szCs w:val="18"/>
              </w:rPr>
            </w:pPr>
            <w:r w:rsidRPr="00465CF3">
              <w:rPr>
                <w:rFonts w:hint="eastAsia"/>
                <w:color w:val="000000"/>
                <w:sz w:val="18"/>
                <w:szCs w:val="18"/>
              </w:rPr>
              <w:t>牵引机夹袋方式</w:t>
            </w:r>
          </w:p>
        </w:tc>
        <w:tc>
          <w:tcPr>
            <w:tcW w:w="4536" w:type="dxa"/>
            <w:vAlign w:val="center"/>
          </w:tcPr>
          <w:p w14:paraId="7BD2B189" w14:textId="5F77763C" w:rsidR="00136237" w:rsidRPr="005838B4" w:rsidRDefault="00136237" w:rsidP="00136237">
            <w:pPr>
              <w:ind w:firstLineChars="0" w:firstLine="0"/>
              <w:jc w:val="left"/>
              <w:rPr>
                <w:color w:val="000000"/>
                <w:sz w:val="18"/>
                <w:szCs w:val="18"/>
              </w:rPr>
            </w:pPr>
            <w:r>
              <w:rPr>
                <w:rFonts w:hint="eastAsia"/>
                <w:color w:val="000000"/>
                <w:sz w:val="18"/>
                <w:szCs w:val="18"/>
              </w:rPr>
              <w:t>1</w:t>
            </w:r>
            <w:r>
              <w:rPr>
                <w:rFonts w:hint="eastAsia"/>
                <w:color w:val="000000"/>
                <w:sz w:val="18"/>
                <w:szCs w:val="18"/>
              </w:rPr>
              <w:t>气阀，</w:t>
            </w:r>
            <w:r>
              <w:rPr>
                <w:rFonts w:hint="eastAsia"/>
                <w:color w:val="000000"/>
                <w:sz w:val="18"/>
                <w:szCs w:val="18"/>
              </w:rPr>
              <w:t>2</w:t>
            </w:r>
            <w:r>
              <w:rPr>
                <w:rFonts w:hint="eastAsia"/>
                <w:color w:val="000000"/>
                <w:sz w:val="18"/>
                <w:szCs w:val="18"/>
              </w:rPr>
              <w:t>步进电机</w:t>
            </w:r>
          </w:p>
        </w:tc>
      </w:tr>
      <w:tr w:rsidR="00136237" w:rsidRPr="00814FA4" w14:paraId="358F5008" w14:textId="77777777" w:rsidTr="00465CF3">
        <w:trPr>
          <w:jc w:val="center"/>
        </w:trPr>
        <w:tc>
          <w:tcPr>
            <w:tcW w:w="749" w:type="dxa"/>
            <w:vAlign w:val="center"/>
          </w:tcPr>
          <w:p w14:paraId="42539F59" w14:textId="64DCAC61" w:rsidR="00136237" w:rsidRPr="00465CF3" w:rsidRDefault="00136237" w:rsidP="00136237">
            <w:pPr>
              <w:ind w:firstLineChars="0" w:firstLine="0"/>
              <w:jc w:val="left"/>
              <w:rPr>
                <w:color w:val="000000"/>
                <w:sz w:val="18"/>
                <w:szCs w:val="18"/>
              </w:rPr>
            </w:pPr>
            <w:r w:rsidRPr="00465CF3">
              <w:rPr>
                <w:rFonts w:hint="eastAsia"/>
                <w:color w:val="000000"/>
                <w:sz w:val="18"/>
                <w:szCs w:val="18"/>
              </w:rPr>
              <w:t>6.5.3.7</w:t>
            </w:r>
          </w:p>
        </w:tc>
        <w:tc>
          <w:tcPr>
            <w:tcW w:w="1462" w:type="dxa"/>
            <w:vAlign w:val="center"/>
          </w:tcPr>
          <w:p w14:paraId="1D14F0B3" w14:textId="00CDF184" w:rsidR="00136237" w:rsidRPr="00465CF3" w:rsidRDefault="00136237" w:rsidP="00136237">
            <w:pPr>
              <w:ind w:firstLineChars="0" w:firstLine="0"/>
              <w:jc w:val="left"/>
              <w:rPr>
                <w:color w:val="000000"/>
                <w:sz w:val="18"/>
                <w:szCs w:val="18"/>
              </w:rPr>
            </w:pPr>
            <w:r w:rsidRPr="00465CF3">
              <w:rPr>
                <w:rFonts w:hint="eastAsia"/>
                <w:color w:val="000000"/>
                <w:sz w:val="18"/>
                <w:szCs w:val="18"/>
              </w:rPr>
              <w:t>启动频率</w:t>
            </w:r>
          </w:p>
        </w:tc>
        <w:tc>
          <w:tcPr>
            <w:tcW w:w="4536" w:type="dxa"/>
            <w:vAlign w:val="center"/>
          </w:tcPr>
          <w:p w14:paraId="4762D4ED" w14:textId="7BE01413" w:rsidR="00136237" w:rsidRPr="005838B4" w:rsidRDefault="00136237" w:rsidP="00136237">
            <w:pPr>
              <w:ind w:firstLineChars="0" w:firstLine="0"/>
              <w:jc w:val="left"/>
              <w:rPr>
                <w:color w:val="000000"/>
                <w:sz w:val="18"/>
                <w:szCs w:val="18"/>
              </w:rPr>
            </w:pPr>
            <w:r w:rsidRPr="00465CF3">
              <w:rPr>
                <w:rFonts w:hint="eastAsia"/>
                <w:color w:val="000000"/>
                <w:sz w:val="18"/>
                <w:szCs w:val="18"/>
              </w:rPr>
              <w:t>0.0~60.0KHz</w:t>
            </w:r>
            <w:r w:rsidRPr="00465CF3">
              <w:rPr>
                <w:rFonts w:hint="eastAsia"/>
                <w:color w:val="000000"/>
                <w:sz w:val="18"/>
                <w:szCs w:val="18"/>
              </w:rPr>
              <w:t>；开始加速时的频率</w:t>
            </w:r>
          </w:p>
        </w:tc>
      </w:tr>
      <w:tr w:rsidR="00136237" w:rsidRPr="00814FA4" w14:paraId="10A1C273" w14:textId="77777777" w:rsidTr="00465CF3">
        <w:trPr>
          <w:jc w:val="center"/>
        </w:trPr>
        <w:tc>
          <w:tcPr>
            <w:tcW w:w="749" w:type="dxa"/>
            <w:vAlign w:val="center"/>
          </w:tcPr>
          <w:p w14:paraId="55FE04C4" w14:textId="40C038AE" w:rsidR="00136237" w:rsidRDefault="00136237" w:rsidP="00136237">
            <w:pPr>
              <w:ind w:firstLineChars="0" w:firstLine="0"/>
              <w:jc w:val="left"/>
              <w:rPr>
                <w:color w:val="000000"/>
                <w:sz w:val="18"/>
                <w:szCs w:val="18"/>
              </w:rPr>
            </w:pPr>
            <w:r w:rsidRPr="00465CF3">
              <w:rPr>
                <w:rFonts w:hint="eastAsia"/>
                <w:color w:val="000000"/>
                <w:sz w:val="18"/>
                <w:szCs w:val="18"/>
              </w:rPr>
              <w:t>6.5.3.8</w:t>
            </w:r>
          </w:p>
        </w:tc>
        <w:tc>
          <w:tcPr>
            <w:tcW w:w="1462" w:type="dxa"/>
            <w:vAlign w:val="center"/>
          </w:tcPr>
          <w:p w14:paraId="0D09C672" w14:textId="294B547D" w:rsidR="00136237" w:rsidRDefault="00136237" w:rsidP="00136237">
            <w:pPr>
              <w:ind w:firstLineChars="0" w:firstLine="0"/>
              <w:jc w:val="left"/>
              <w:rPr>
                <w:color w:val="000000"/>
                <w:sz w:val="18"/>
                <w:szCs w:val="18"/>
              </w:rPr>
            </w:pPr>
            <w:r w:rsidRPr="00465CF3">
              <w:rPr>
                <w:rFonts w:hint="eastAsia"/>
                <w:color w:val="000000"/>
                <w:sz w:val="18"/>
                <w:szCs w:val="18"/>
              </w:rPr>
              <w:t>启动频率个数</w:t>
            </w:r>
          </w:p>
        </w:tc>
        <w:tc>
          <w:tcPr>
            <w:tcW w:w="4536" w:type="dxa"/>
            <w:vAlign w:val="center"/>
          </w:tcPr>
          <w:p w14:paraId="4B0EC4D3" w14:textId="1B4A7A29" w:rsidR="00136237" w:rsidRPr="005838B4" w:rsidRDefault="00136237" w:rsidP="00136237">
            <w:pPr>
              <w:ind w:firstLineChars="0" w:firstLine="0"/>
              <w:jc w:val="left"/>
              <w:rPr>
                <w:color w:val="000000"/>
                <w:sz w:val="18"/>
                <w:szCs w:val="18"/>
              </w:rPr>
            </w:pPr>
            <w:r w:rsidRPr="00465CF3">
              <w:rPr>
                <w:rFonts w:hint="eastAsia"/>
                <w:color w:val="000000"/>
                <w:sz w:val="18"/>
                <w:szCs w:val="18"/>
              </w:rPr>
              <w:t>0~250000</w:t>
            </w:r>
            <w:r w:rsidRPr="00465CF3">
              <w:rPr>
                <w:rFonts w:hint="eastAsia"/>
                <w:color w:val="000000"/>
                <w:sz w:val="18"/>
                <w:szCs w:val="18"/>
              </w:rPr>
              <w:t>；从【启动频率】加速到【运行频率】所经历的频率个数</w:t>
            </w:r>
          </w:p>
        </w:tc>
      </w:tr>
      <w:tr w:rsidR="00136237" w:rsidRPr="00814FA4" w14:paraId="758F52AE" w14:textId="77777777" w:rsidTr="00465CF3">
        <w:trPr>
          <w:jc w:val="center"/>
        </w:trPr>
        <w:tc>
          <w:tcPr>
            <w:tcW w:w="749" w:type="dxa"/>
            <w:vAlign w:val="center"/>
          </w:tcPr>
          <w:p w14:paraId="28AD698E" w14:textId="5644928E" w:rsidR="00136237" w:rsidRDefault="00136237" w:rsidP="00136237">
            <w:pPr>
              <w:ind w:firstLineChars="0" w:firstLine="0"/>
              <w:jc w:val="left"/>
              <w:rPr>
                <w:color w:val="000000"/>
                <w:sz w:val="18"/>
                <w:szCs w:val="18"/>
              </w:rPr>
            </w:pPr>
            <w:r w:rsidRPr="00465CF3">
              <w:rPr>
                <w:rFonts w:hint="eastAsia"/>
                <w:color w:val="000000"/>
                <w:sz w:val="18"/>
                <w:szCs w:val="18"/>
              </w:rPr>
              <w:t>6.5.3.9</w:t>
            </w:r>
          </w:p>
        </w:tc>
        <w:tc>
          <w:tcPr>
            <w:tcW w:w="1462" w:type="dxa"/>
            <w:vAlign w:val="center"/>
          </w:tcPr>
          <w:p w14:paraId="1FB733C5" w14:textId="1FB746A0" w:rsidR="00136237" w:rsidRDefault="00136237" w:rsidP="00136237">
            <w:pPr>
              <w:ind w:firstLineChars="0" w:firstLine="0"/>
              <w:jc w:val="left"/>
              <w:rPr>
                <w:color w:val="000000"/>
                <w:sz w:val="18"/>
                <w:szCs w:val="18"/>
              </w:rPr>
            </w:pPr>
            <w:r w:rsidRPr="00465CF3">
              <w:rPr>
                <w:rFonts w:hint="eastAsia"/>
                <w:color w:val="000000"/>
                <w:sz w:val="18"/>
                <w:szCs w:val="18"/>
              </w:rPr>
              <w:t>减速频率</w:t>
            </w:r>
          </w:p>
        </w:tc>
        <w:tc>
          <w:tcPr>
            <w:tcW w:w="4536" w:type="dxa"/>
            <w:vAlign w:val="center"/>
          </w:tcPr>
          <w:p w14:paraId="5249D579" w14:textId="494AAF9D" w:rsidR="00136237" w:rsidRPr="005838B4" w:rsidRDefault="00136237" w:rsidP="00136237">
            <w:pPr>
              <w:ind w:firstLineChars="0" w:firstLine="0"/>
              <w:jc w:val="left"/>
              <w:rPr>
                <w:color w:val="000000"/>
                <w:sz w:val="18"/>
                <w:szCs w:val="18"/>
              </w:rPr>
            </w:pPr>
            <w:r w:rsidRPr="00465CF3">
              <w:rPr>
                <w:rFonts w:hint="eastAsia"/>
                <w:color w:val="000000"/>
                <w:sz w:val="18"/>
                <w:szCs w:val="18"/>
              </w:rPr>
              <w:t>0.0~60.0KHz</w:t>
            </w:r>
            <w:r w:rsidRPr="00465CF3">
              <w:rPr>
                <w:rFonts w:hint="eastAsia"/>
                <w:color w:val="000000"/>
                <w:sz w:val="18"/>
                <w:szCs w:val="18"/>
              </w:rPr>
              <w:t>；减速完成后的频率</w:t>
            </w:r>
          </w:p>
        </w:tc>
      </w:tr>
      <w:tr w:rsidR="00136237" w:rsidRPr="00814FA4" w14:paraId="57A9FC52" w14:textId="77777777" w:rsidTr="00465CF3">
        <w:trPr>
          <w:jc w:val="center"/>
        </w:trPr>
        <w:tc>
          <w:tcPr>
            <w:tcW w:w="749" w:type="dxa"/>
            <w:vAlign w:val="center"/>
          </w:tcPr>
          <w:p w14:paraId="1663C13E" w14:textId="5CE044C4" w:rsidR="00136237" w:rsidRDefault="00136237" w:rsidP="00136237">
            <w:pPr>
              <w:ind w:firstLineChars="0" w:firstLine="0"/>
              <w:jc w:val="left"/>
              <w:rPr>
                <w:color w:val="000000"/>
                <w:sz w:val="18"/>
                <w:szCs w:val="18"/>
              </w:rPr>
            </w:pPr>
            <w:r w:rsidRPr="00465CF3">
              <w:rPr>
                <w:rFonts w:hint="eastAsia"/>
                <w:color w:val="000000"/>
                <w:sz w:val="18"/>
                <w:szCs w:val="18"/>
              </w:rPr>
              <w:t>6.5.3.10</w:t>
            </w:r>
          </w:p>
        </w:tc>
        <w:tc>
          <w:tcPr>
            <w:tcW w:w="1462" w:type="dxa"/>
            <w:vAlign w:val="center"/>
          </w:tcPr>
          <w:p w14:paraId="0BF92DE2" w14:textId="22BAF656" w:rsidR="00136237" w:rsidRDefault="00136237" w:rsidP="00136237">
            <w:pPr>
              <w:ind w:firstLineChars="0" w:firstLine="0"/>
              <w:jc w:val="left"/>
              <w:rPr>
                <w:color w:val="000000"/>
                <w:sz w:val="18"/>
                <w:szCs w:val="18"/>
              </w:rPr>
            </w:pPr>
            <w:r w:rsidRPr="00465CF3">
              <w:rPr>
                <w:rFonts w:hint="eastAsia"/>
                <w:color w:val="000000"/>
                <w:sz w:val="18"/>
                <w:szCs w:val="18"/>
              </w:rPr>
              <w:t>减速频率个数</w:t>
            </w:r>
          </w:p>
        </w:tc>
        <w:tc>
          <w:tcPr>
            <w:tcW w:w="4536" w:type="dxa"/>
            <w:vAlign w:val="center"/>
          </w:tcPr>
          <w:p w14:paraId="71620014" w14:textId="10540014" w:rsidR="00136237" w:rsidRPr="005838B4" w:rsidRDefault="00136237" w:rsidP="00136237">
            <w:pPr>
              <w:ind w:firstLineChars="0" w:firstLine="0"/>
              <w:jc w:val="left"/>
              <w:rPr>
                <w:color w:val="000000"/>
                <w:sz w:val="18"/>
                <w:szCs w:val="18"/>
              </w:rPr>
            </w:pPr>
            <w:r w:rsidRPr="00465CF3">
              <w:rPr>
                <w:rFonts w:hint="eastAsia"/>
                <w:color w:val="000000"/>
                <w:sz w:val="18"/>
                <w:szCs w:val="18"/>
              </w:rPr>
              <w:t>0~250000</w:t>
            </w:r>
            <w:r w:rsidRPr="00465CF3">
              <w:rPr>
                <w:rFonts w:hint="eastAsia"/>
                <w:color w:val="000000"/>
                <w:sz w:val="18"/>
                <w:szCs w:val="18"/>
              </w:rPr>
              <w:t>；从【运行频率】减速到【减速频率】所经历的频率个数</w:t>
            </w:r>
          </w:p>
        </w:tc>
      </w:tr>
      <w:tr w:rsidR="00136237" w:rsidRPr="00814FA4" w14:paraId="6FD0225E" w14:textId="77777777" w:rsidTr="00465CF3">
        <w:trPr>
          <w:jc w:val="center"/>
        </w:trPr>
        <w:tc>
          <w:tcPr>
            <w:tcW w:w="749" w:type="dxa"/>
            <w:vAlign w:val="center"/>
          </w:tcPr>
          <w:p w14:paraId="2F41B5C6" w14:textId="17EA13F5" w:rsidR="00136237" w:rsidRDefault="00136237" w:rsidP="00136237">
            <w:pPr>
              <w:ind w:firstLineChars="0" w:firstLine="0"/>
              <w:jc w:val="left"/>
              <w:rPr>
                <w:color w:val="000000"/>
                <w:sz w:val="18"/>
                <w:szCs w:val="18"/>
              </w:rPr>
            </w:pPr>
            <w:r w:rsidRPr="00465CF3">
              <w:rPr>
                <w:rFonts w:hint="eastAsia"/>
                <w:color w:val="000000"/>
                <w:sz w:val="18"/>
                <w:szCs w:val="18"/>
              </w:rPr>
              <w:t>6.5.3.11</w:t>
            </w:r>
          </w:p>
        </w:tc>
        <w:tc>
          <w:tcPr>
            <w:tcW w:w="1462" w:type="dxa"/>
            <w:vAlign w:val="center"/>
          </w:tcPr>
          <w:p w14:paraId="06E73A8F" w14:textId="0A0C4E09" w:rsidR="00136237" w:rsidRDefault="00136237" w:rsidP="00136237">
            <w:pPr>
              <w:ind w:firstLineChars="0" w:firstLine="0"/>
              <w:jc w:val="left"/>
              <w:rPr>
                <w:color w:val="000000"/>
                <w:sz w:val="18"/>
                <w:szCs w:val="18"/>
              </w:rPr>
            </w:pPr>
            <w:r w:rsidRPr="00465CF3">
              <w:rPr>
                <w:rFonts w:hint="eastAsia"/>
                <w:color w:val="000000"/>
                <w:sz w:val="18"/>
                <w:szCs w:val="18"/>
              </w:rPr>
              <w:t>方向定义</w:t>
            </w:r>
          </w:p>
        </w:tc>
        <w:tc>
          <w:tcPr>
            <w:tcW w:w="4536" w:type="dxa"/>
            <w:vAlign w:val="center"/>
          </w:tcPr>
          <w:p w14:paraId="6ACF4723" w14:textId="77777777" w:rsidR="00136237" w:rsidRPr="00465CF3" w:rsidRDefault="00136237" w:rsidP="00136237">
            <w:pPr>
              <w:ind w:firstLineChars="0" w:firstLine="0"/>
              <w:jc w:val="left"/>
              <w:rPr>
                <w:color w:val="000000"/>
                <w:sz w:val="18"/>
                <w:szCs w:val="18"/>
              </w:rPr>
            </w:pPr>
            <w:r w:rsidRPr="00465CF3">
              <w:rPr>
                <w:rFonts w:hint="eastAsia"/>
                <w:color w:val="000000"/>
                <w:sz w:val="18"/>
                <w:szCs w:val="18"/>
              </w:rPr>
              <w:t>ON-</w:t>
            </w:r>
            <w:r w:rsidRPr="00465CF3">
              <w:rPr>
                <w:rFonts w:hint="eastAsia"/>
                <w:color w:val="000000"/>
                <w:sz w:val="18"/>
                <w:szCs w:val="18"/>
              </w:rPr>
              <w:t>夹袋：表示输出有效时是夹袋方向</w:t>
            </w:r>
          </w:p>
          <w:p w14:paraId="6FBE3A51" w14:textId="16720A54" w:rsidR="00136237" w:rsidRPr="005838B4" w:rsidRDefault="00136237" w:rsidP="00136237">
            <w:pPr>
              <w:ind w:firstLineChars="0" w:firstLine="0"/>
              <w:jc w:val="left"/>
              <w:rPr>
                <w:color w:val="000000"/>
                <w:sz w:val="18"/>
                <w:szCs w:val="18"/>
              </w:rPr>
            </w:pPr>
            <w:r w:rsidRPr="00465CF3">
              <w:rPr>
                <w:rFonts w:hint="eastAsia"/>
                <w:color w:val="000000"/>
                <w:sz w:val="18"/>
                <w:szCs w:val="18"/>
              </w:rPr>
              <w:t>ON-</w:t>
            </w:r>
            <w:r w:rsidRPr="00465CF3">
              <w:rPr>
                <w:rFonts w:hint="eastAsia"/>
                <w:color w:val="000000"/>
                <w:sz w:val="18"/>
                <w:szCs w:val="18"/>
              </w:rPr>
              <w:t>松袋：表示输出有效时是松袋方向</w:t>
            </w:r>
          </w:p>
        </w:tc>
      </w:tr>
      <w:tr w:rsidR="00136237" w:rsidRPr="00814FA4" w14:paraId="18EAB29B" w14:textId="77777777" w:rsidTr="00465CF3">
        <w:trPr>
          <w:jc w:val="center"/>
        </w:trPr>
        <w:tc>
          <w:tcPr>
            <w:tcW w:w="749" w:type="dxa"/>
            <w:vAlign w:val="center"/>
          </w:tcPr>
          <w:p w14:paraId="1EC3748D" w14:textId="32C64E7B" w:rsidR="00136237" w:rsidRDefault="00136237" w:rsidP="00136237">
            <w:pPr>
              <w:ind w:firstLineChars="0" w:firstLine="0"/>
              <w:jc w:val="left"/>
              <w:rPr>
                <w:color w:val="000000"/>
                <w:sz w:val="18"/>
                <w:szCs w:val="18"/>
              </w:rPr>
            </w:pPr>
            <w:r w:rsidRPr="00465CF3">
              <w:rPr>
                <w:rFonts w:hint="eastAsia"/>
                <w:color w:val="000000"/>
                <w:sz w:val="18"/>
                <w:szCs w:val="18"/>
              </w:rPr>
              <w:t>6.5.3.12</w:t>
            </w:r>
          </w:p>
        </w:tc>
        <w:tc>
          <w:tcPr>
            <w:tcW w:w="1462" w:type="dxa"/>
            <w:vAlign w:val="center"/>
          </w:tcPr>
          <w:p w14:paraId="4B5AF733" w14:textId="7CBD81AC" w:rsidR="00136237" w:rsidRDefault="00136237" w:rsidP="00136237">
            <w:pPr>
              <w:ind w:firstLineChars="0" w:firstLine="0"/>
              <w:jc w:val="left"/>
              <w:rPr>
                <w:color w:val="000000"/>
                <w:sz w:val="18"/>
                <w:szCs w:val="18"/>
              </w:rPr>
            </w:pPr>
            <w:r w:rsidRPr="00465CF3">
              <w:rPr>
                <w:rFonts w:hint="eastAsia"/>
                <w:color w:val="000000"/>
                <w:sz w:val="18"/>
                <w:szCs w:val="18"/>
              </w:rPr>
              <w:t>夹袋段数</w:t>
            </w:r>
          </w:p>
        </w:tc>
        <w:tc>
          <w:tcPr>
            <w:tcW w:w="4536" w:type="dxa"/>
            <w:vAlign w:val="center"/>
          </w:tcPr>
          <w:p w14:paraId="7BCA3F48" w14:textId="0394D3DF" w:rsidR="00136237" w:rsidRPr="005838B4" w:rsidRDefault="00136237" w:rsidP="00136237">
            <w:pPr>
              <w:ind w:firstLineChars="0" w:firstLine="0"/>
              <w:jc w:val="left"/>
              <w:rPr>
                <w:color w:val="000000"/>
                <w:sz w:val="18"/>
                <w:szCs w:val="18"/>
              </w:rPr>
            </w:pPr>
            <w:r w:rsidRPr="00465CF3">
              <w:rPr>
                <w:rFonts w:hint="eastAsia"/>
                <w:color w:val="000000"/>
                <w:sz w:val="18"/>
                <w:szCs w:val="18"/>
              </w:rPr>
              <w:t>1</w:t>
            </w:r>
            <w:r w:rsidRPr="00465CF3">
              <w:rPr>
                <w:rFonts w:hint="eastAsia"/>
                <w:color w:val="000000"/>
                <w:sz w:val="18"/>
                <w:szCs w:val="18"/>
              </w:rPr>
              <w:t>段</w:t>
            </w:r>
            <w:r w:rsidRPr="00465CF3">
              <w:rPr>
                <w:rFonts w:hint="eastAsia"/>
                <w:color w:val="000000"/>
                <w:sz w:val="18"/>
                <w:szCs w:val="18"/>
              </w:rPr>
              <w:t>/2</w:t>
            </w:r>
            <w:r w:rsidRPr="00465CF3">
              <w:rPr>
                <w:rFonts w:hint="eastAsia"/>
                <w:color w:val="000000"/>
                <w:sz w:val="18"/>
                <w:szCs w:val="18"/>
              </w:rPr>
              <w:t>段；</w:t>
            </w:r>
            <w:r w:rsidRPr="00465CF3">
              <w:rPr>
                <w:rFonts w:hint="eastAsia"/>
                <w:color w:val="000000"/>
                <w:sz w:val="18"/>
                <w:szCs w:val="18"/>
              </w:rPr>
              <w:t>1</w:t>
            </w:r>
            <w:r w:rsidRPr="00465CF3">
              <w:rPr>
                <w:rFonts w:hint="eastAsia"/>
                <w:color w:val="000000"/>
                <w:sz w:val="18"/>
                <w:szCs w:val="18"/>
              </w:rPr>
              <w:t>段时直接夹袋。</w:t>
            </w:r>
            <w:r w:rsidRPr="00465CF3">
              <w:rPr>
                <w:rFonts w:hint="eastAsia"/>
                <w:color w:val="000000"/>
                <w:sz w:val="18"/>
                <w:szCs w:val="18"/>
              </w:rPr>
              <w:t>2</w:t>
            </w:r>
            <w:r w:rsidRPr="00465CF3">
              <w:rPr>
                <w:rFonts w:hint="eastAsia"/>
                <w:color w:val="000000"/>
                <w:sz w:val="18"/>
                <w:szCs w:val="18"/>
              </w:rPr>
              <w:t>段时，先夹第</w:t>
            </w:r>
            <w:r w:rsidRPr="00465CF3">
              <w:rPr>
                <w:rFonts w:hint="eastAsia"/>
                <w:color w:val="000000"/>
                <w:sz w:val="18"/>
                <w:szCs w:val="18"/>
              </w:rPr>
              <w:t>1</w:t>
            </w:r>
            <w:r w:rsidRPr="00465CF3">
              <w:rPr>
                <w:rFonts w:hint="eastAsia"/>
                <w:color w:val="000000"/>
                <w:sz w:val="18"/>
                <w:szCs w:val="18"/>
              </w:rPr>
              <w:t>段，等卸料完成后，再夹第</w:t>
            </w:r>
            <w:r w:rsidRPr="00465CF3">
              <w:rPr>
                <w:rFonts w:hint="eastAsia"/>
                <w:color w:val="000000"/>
                <w:sz w:val="18"/>
                <w:szCs w:val="18"/>
              </w:rPr>
              <w:t>2</w:t>
            </w:r>
            <w:r w:rsidRPr="00465CF3">
              <w:rPr>
                <w:rFonts w:hint="eastAsia"/>
                <w:color w:val="000000"/>
                <w:sz w:val="18"/>
                <w:szCs w:val="18"/>
              </w:rPr>
              <w:t>段</w:t>
            </w:r>
          </w:p>
        </w:tc>
      </w:tr>
      <w:tr w:rsidR="00136237" w:rsidRPr="00814FA4" w14:paraId="78551425" w14:textId="77777777" w:rsidTr="00465CF3">
        <w:trPr>
          <w:jc w:val="center"/>
        </w:trPr>
        <w:tc>
          <w:tcPr>
            <w:tcW w:w="749" w:type="dxa"/>
            <w:vAlign w:val="center"/>
          </w:tcPr>
          <w:p w14:paraId="642BAE50" w14:textId="50D3B241" w:rsidR="00136237" w:rsidRDefault="00136237" w:rsidP="00136237">
            <w:pPr>
              <w:ind w:firstLineChars="0" w:firstLine="0"/>
              <w:jc w:val="left"/>
              <w:rPr>
                <w:color w:val="000000"/>
                <w:sz w:val="18"/>
                <w:szCs w:val="18"/>
              </w:rPr>
            </w:pPr>
            <w:r w:rsidRPr="00465CF3">
              <w:rPr>
                <w:rFonts w:hint="eastAsia"/>
                <w:color w:val="000000"/>
                <w:sz w:val="18"/>
                <w:szCs w:val="18"/>
              </w:rPr>
              <w:t>6.5.3.13</w:t>
            </w:r>
          </w:p>
        </w:tc>
        <w:tc>
          <w:tcPr>
            <w:tcW w:w="1462" w:type="dxa"/>
            <w:vAlign w:val="center"/>
          </w:tcPr>
          <w:p w14:paraId="7ACB107F" w14:textId="646A4605" w:rsidR="00136237" w:rsidRDefault="00136237" w:rsidP="00136237">
            <w:pPr>
              <w:ind w:firstLineChars="0" w:firstLine="0"/>
              <w:jc w:val="left"/>
              <w:rPr>
                <w:color w:val="000000"/>
                <w:sz w:val="18"/>
                <w:szCs w:val="18"/>
              </w:rPr>
            </w:pPr>
            <w:r w:rsidRPr="00465CF3">
              <w:rPr>
                <w:rFonts w:hint="eastAsia"/>
                <w:color w:val="000000"/>
                <w:sz w:val="18"/>
                <w:szCs w:val="18"/>
              </w:rPr>
              <w:t>夹袋频率个数</w:t>
            </w:r>
            <w:r w:rsidRPr="00465CF3">
              <w:rPr>
                <w:rFonts w:hint="eastAsia"/>
                <w:color w:val="000000"/>
                <w:sz w:val="18"/>
                <w:szCs w:val="18"/>
              </w:rPr>
              <w:t>2</w:t>
            </w:r>
          </w:p>
        </w:tc>
        <w:tc>
          <w:tcPr>
            <w:tcW w:w="4536" w:type="dxa"/>
            <w:vAlign w:val="center"/>
          </w:tcPr>
          <w:p w14:paraId="5B44C561" w14:textId="6D6A9DC1" w:rsidR="00136237" w:rsidRPr="005838B4" w:rsidRDefault="00136237" w:rsidP="00136237">
            <w:pPr>
              <w:ind w:firstLineChars="0" w:firstLine="0"/>
              <w:jc w:val="left"/>
              <w:rPr>
                <w:color w:val="000000"/>
                <w:sz w:val="18"/>
                <w:szCs w:val="18"/>
              </w:rPr>
            </w:pPr>
            <w:r w:rsidRPr="00465CF3">
              <w:rPr>
                <w:rFonts w:hint="eastAsia"/>
                <w:color w:val="000000"/>
                <w:sz w:val="18"/>
                <w:szCs w:val="18"/>
              </w:rPr>
              <w:t>0~250000</w:t>
            </w:r>
            <w:r w:rsidR="00465CF3" w:rsidRPr="00465CF3">
              <w:rPr>
                <w:rFonts w:hint="eastAsia"/>
                <w:color w:val="000000"/>
                <w:sz w:val="18"/>
                <w:szCs w:val="18"/>
              </w:rPr>
              <w:t>；牵引机夹住第</w:t>
            </w:r>
            <w:r w:rsidR="00465CF3" w:rsidRPr="00465CF3">
              <w:rPr>
                <w:rFonts w:hint="eastAsia"/>
                <w:color w:val="000000"/>
                <w:sz w:val="18"/>
                <w:szCs w:val="18"/>
              </w:rPr>
              <w:t>2</w:t>
            </w:r>
            <w:r w:rsidR="00465CF3" w:rsidRPr="00465CF3">
              <w:rPr>
                <w:rFonts w:hint="eastAsia"/>
                <w:color w:val="000000"/>
                <w:sz w:val="18"/>
                <w:szCs w:val="18"/>
              </w:rPr>
              <w:t>段袋子所需的脉冲个数，只有</w:t>
            </w:r>
            <w:r w:rsidR="00465CF3" w:rsidRPr="00465CF3">
              <w:rPr>
                <w:rFonts w:hint="eastAsia"/>
                <w:color w:val="000000"/>
                <w:sz w:val="18"/>
                <w:szCs w:val="18"/>
              </w:rPr>
              <w:t>1</w:t>
            </w:r>
            <w:r w:rsidR="00465CF3" w:rsidRPr="00465CF3">
              <w:rPr>
                <w:rFonts w:hint="eastAsia"/>
                <w:color w:val="000000"/>
                <w:sz w:val="18"/>
                <w:szCs w:val="18"/>
              </w:rPr>
              <w:t>段夹袋时此参数不起作用</w:t>
            </w:r>
          </w:p>
        </w:tc>
      </w:tr>
    </w:tbl>
    <w:p w14:paraId="75B33C5E" w14:textId="77777777" w:rsidR="007772E8" w:rsidRDefault="007772E8" w:rsidP="00061997">
      <w:pPr>
        <w:ind w:firstLineChars="0" w:firstLine="0"/>
        <w:jc w:val="center"/>
      </w:pPr>
    </w:p>
    <w:p w14:paraId="4FA51E55" w14:textId="623B3F3E" w:rsidR="00FB4C94" w:rsidRPr="00102C7C" w:rsidRDefault="00FB4C94" w:rsidP="00061997">
      <w:pPr>
        <w:ind w:firstLine="420"/>
      </w:pPr>
      <w:r w:rsidRPr="00102C7C">
        <w:rPr>
          <w:rFonts w:hint="eastAsia"/>
        </w:rPr>
        <w:t>牵引机夹袋控制方式说明</w:t>
      </w:r>
    </w:p>
    <w:p w14:paraId="0C897A40" w14:textId="77777777" w:rsidR="00FB4C94" w:rsidRPr="00BC3C39" w:rsidRDefault="00FB4C94" w:rsidP="000704B1">
      <w:pPr>
        <w:ind w:firstLine="420"/>
      </w:pPr>
      <w:r w:rsidRPr="00BC3C39">
        <w:rPr>
          <w:rFonts w:hint="eastAsia"/>
        </w:rPr>
        <w:t>1</w:t>
      </w:r>
      <w:r w:rsidRPr="00BC3C39">
        <w:t xml:space="preserve">. </w:t>
      </w:r>
      <w:r w:rsidRPr="00BC3C39">
        <w:rPr>
          <w:rFonts w:hint="eastAsia"/>
        </w:rPr>
        <w:t>普通气动</w:t>
      </w:r>
    </w:p>
    <w:p w14:paraId="112394C9" w14:textId="77777777" w:rsidR="00FB4C94" w:rsidRPr="00BC3C39" w:rsidRDefault="00FB4C94" w:rsidP="000704B1">
      <w:pPr>
        <w:ind w:firstLine="420"/>
      </w:pPr>
      <w:r w:rsidRPr="00BC3C39">
        <w:rPr>
          <w:rFonts w:hint="eastAsia"/>
        </w:rPr>
        <w:t>普通气动的夹袋控制方式，用一个普通输出开关量来控制牵引机的夹袋和松袋，输出有效时为夹袋，输出无效时为松袋。通过【夹袋行程时间】来决定夹袋完成和松袋完成。</w:t>
      </w:r>
    </w:p>
    <w:p w14:paraId="1D0FAAF4" w14:textId="77777777" w:rsidR="00FB4C94" w:rsidRPr="00BC3C39" w:rsidRDefault="00FB4C94" w:rsidP="000704B1">
      <w:pPr>
        <w:ind w:firstLine="420"/>
      </w:pPr>
      <w:r w:rsidRPr="00BC3C39">
        <w:t xml:space="preserve">2. </w:t>
      </w:r>
      <w:r w:rsidRPr="00BC3C39">
        <w:rPr>
          <w:rFonts w:hint="eastAsia"/>
        </w:rPr>
        <w:t>步进电机</w:t>
      </w:r>
    </w:p>
    <w:p w14:paraId="7D1E1480" w14:textId="77777777" w:rsidR="00FB4C94" w:rsidRPr="00BC3C39" w:rsidRDefault="00FB4C94" w:rsidP="000704B1">
      <w:pPr>
        <w:ind w:firstLine="420"/>
      </w:pPr>
      <w:r w:rsidRPr="00BC3C39">
        <w:rPr>
          <w:rFonts w:hint="eastAsia"/>
        </w:rPr>
        <w:t>步进电机的夹松袋控制方式，分为夹袋和松袋。</w:t>
      </w:r>
    </w:p>
    <w:p w14:paraId="181CEB97" w14:textId="4AA24F61" w:rsidR="00FB4C94" w:rsidRPr="00BC3C39" w:rsidRDefault="00FB4C94" w:rsidP="000704B1">
      <w:pPr>
        <w:ind w:firstLine="420"/>
      </w:pPr>
      <w:r w:rsidRPr="00BC3C39">
        <w:rPr>
          <w:rFonts w:hint="eastAsia"/>
        </w:rPr>
        <w:t>夹袋只有一种控制模式，即固定脉冲数，输出【夹袋频率个数】后认为夹袋完成。</w:t>
      </w:r>
    </w:p>
    <w:p w14:paraId="2886B0DC" w14:textId="77777777" w:rsidR="00FB4C94" w:rsidRPr="00BC3C39" w:rsidRDefault="00FB4C94" w:rsidP="000704B1">
      <w:pPr>
        <w:ind w:firstLine="420"/>
      </w:pPr>
      <w:r w:rsidRPr="00BC3C39">
        <w:rPr>
          <w:rFonts w:hint="eastAsia"/>
        </w:rPr>
        <w:t>松袋有两种方式，如下：</w:t>
      </w:r>
    </w:p>
    <w:p w14:paraId="523BB9D1" w14:textId="77777777" w:rsidR="00FB4C94" w:rsidRPr="00BC3C39" w:rsidRDefault="00FB4C94" w:rsidP="000704B1">
      <w:pPr>
        <w:ind w:firstLine="420"/>
      </w:pPr>
      <w:r w:rsidRPr="00BC3C39">
        <w:rPr>
          <w:rFonts w:hint="eastAsia"/>
        </w:rPr>
        <w:t>a</w:t>
      </w:r>
      <w:r w:rsidRPr="00BC3C39">
        <w:t>.</w:t>
      </w:r>
      <w:r w:rsidRPr="00BC3C39">
        <w:rPr>
          <w:rFonts w:hint="eastAsia"/>
        </w:rPr>
        <w:t>【固定脉冲数】未安装有牵引松袋原点开关时，工作在该械下，输出【松袋频率个数】后就认为松袋完成；</w:t>
      </w:r>
    </w:p>
    <w:p w14:paraId="66BC57AA" w14:textId="411A6830" w:rsidR="00526BED" w:rsidRDefault="00FB4C94" w:rsidP="0008063D">
      <w:pPr>
        <w:ind w:firstLine="420"/>
      </w:pPr>
      <w:r w:rsidRPr="00BC3C39">
        <w:rPr>
          <w:rFonts w:hint="eastAsia"/>
        </w:rPr>
        <w:t>b</w:t>
      </w:r>
      <w:r w:rsidRPr="00BC3C39">
        <w:t>.</w:t>
      </w:r>
      <w:r w:rsidRPr="00BC3C39">
        <w:rPr>
          <w:rFonts w:hint="eastAsia"/>
        </w:rPr>
        <w:t>【到位开关松袋方式】安装有牵引松袋原点开关时，牵引机松袋就工</w:t>
      </w:r>
      <w:r w:rsidRPr="00BC3C39">
        <w:rPr>
          <w:rFonts w:hint="eastAsia"/>
        </w:rPr>
        <w:lastRenderedPageBreak/>
        <w:t>作在该模式。该模式下持续输出脉冲数控制松袋，直到检测到松袋到位后停止动作。如果超过【松袋超时时间】仍未检测到松袋到位，也会停止动作。</w:t>
      </w:r>
    </w:p>
    <w:p w14:paraId="3B21CD92" w14:textId="6206BDB0" w:rsidR="00FB4C94" w:rsidRPr="00102C7C" w:rsidRDefault="00FB4C94" w:rsidP="00061997">
      <w:pPr>
        <w:ind w:firstLine="420"/>
      </w:pPr>
      <w:r w:rsidRPr="00102C7C">
        <w:rPr>
          <w:rFonts w:hint="eastAsia"/>
        </w:rPr>
        <w:t>其他说明</w:t>
      </w:r>
    </w:p>
    <w:p w14:paraId="1AD826EB" w14:textId="2F815BDF" w:rsidR="00FB4C94" w:rsidRPr="00BC3C39" w:rsidRDefault="00FB4C94" w:rsidP="00082D24">
      <w:pPr>
        <w:ind w:firstLine="420"/>
      </w:pPr>
      <w:r w:rsidRPr="00BC3C39">
        <w:t>1.</w:t>
      </w:r>
      <w:r w:rsidRPr="00BC3C39">
        <w:rPr>
          <w:rFonts w:hint="eastAsia"/>
        </w:rPr>
        <w:t xml:space="preserve"> </w:t>
      </w:r>
      <w:r w:rsidRPr="00BC3C39">
        <w:rPr>
          <w:rFonts w:hint="eastAsia"/>
        </w:rPr>
        <w:t>上电启动后，会自动复位牵引机的滑块和夹袋。步进电机模式下，如果滑块没有安装移回到位开关，则输出固定脉冲数，如果此时已经在移回位置，则会出现卡门噪声。同样，步进电机模式下，如果夹松袋没有安装松到位开关，则会输出固定脉冲数，也有可能会出现卡门噪声</w:t>
      </w:r>
      <w:r w:rsidR="001A214E">
        <w:rPr>
          <w:rFonts w:hint="eastAsia"/>
        </w:rPr>
        <w:t>；</w:t>
      </w:r>
    </w:p>
    <w:p w14:paraId="7159C6C8" w14:textId="10AE5773" w:rsidR="00FB4C94" w:rsidRPr="00BC3C39" w:rsidRDefault="00FB4C94" w:rsidP="00082D24">
      <w:pPr>
        <w:ind w:firstLine="420"/>
      </w:pPr>
      <w:r w:rsidRPr="00BC3C39">
        <w:t xml:space="preserve">2. </w:t>
      </w:r>
      <w:r w:rsidRPr="00BC3C39">
        <w:rPr>
          <w:rFonts w:hint="eastAsia"/>
        </w:rPr>
        <w:t>“步进电机“的切线方式下，上电后如果检测到不在切线原点，会自动复位到原点</w:t>
      </w:r>
      <w:r w:rsidR="001A214E">
        <w:rPr>
          <w:rFonts w:hint="eastAsia"/>
        </w:rPr>
        <w:t>；</w:t>
      </w:r>
    </w:p>
    <w:p w14:paraId="3FA4164C" w14:textId="595934C1" w:rsidR="00C74137" w:rsidRDefault="00FB4C94" w:rsidP="00082D24">
      <w:pPr>
        <w:ind w:firstLine="420"/>
      </w:pPr>
      <w:r w:rsidRPr="00BC3C39">
        <w:t xml:space="preserve">3. </w:t>
      </w:r>
      <w:r w:rsidRPr="00BC3C39">
        <w:rPr>
          <w:rFonts w:hint="eastAsia"/>
        </w:rPr>
        <w:t>缝包切线设置界面有一个“切线测试”功能，点一下就启动一次切线动作，用以检查当前的切线功能是否正常。需要注意的是，“切线启动延时”也会在测试中有效，如果启动延时时间设置较大，点击测试后可能需要较长的时间才能看到切线动作输出。</w:t>
      </w:r>
    </w:p>
    <w:p w14:paraId="030B8DD6" w14:textId="23F84D6B" w:rsidR="00FB4C94" w:rsidRPr="006D42DA" w:rsidRDefault="006D42DA" w:rsidP="00061997">
      <w:pPr>
        <w:pStyle w:val="3"/>
      </w:pPr>
      <w:bookmarkStart w:id="56" w:name="_Toc213162659"/>
      <w:r w:rsidRPr="006D42DA">
        <w:rPr>
          <w:rFonts w:hint="eastAsia"/>
        </w:rPr>
        <w:t>事件</w:t>
      </w:r>
      <w:r w:rsidR="00061997">
        <w:rPr>
          <w:rFonts w:hint="eastAsia"/>
        </w:rPr>
        <w:t>编程</w:t>
      </w:r>
      <w:bookmarkEnd w:id="56"/>
    </w:p>
    <w:p w14:paraId="3B041B93" w14:textId="05479F61" w:rsidR="00FB4C94" w:rsidRDefault="002967BC" w:rsidP="00515E01">
      <w:pPr>
        <w:ind w:firstLine="420"/>
      </w:pPr>
      <w:r w:rsidRPr="0015098B">
        <w:rPr>
          <w:rFonts w:hint="eastAsia"/>
        </w:rPr>
        <w:t>事件功能用于自定义高速电动动作，当需要特定的高速电动动作时，可以尝试使用事件功能实现。</w:t>
      </w:r>
    </w:p>
    <w:p w14:paraId="232CD3D3" w14:textId="525863C5" w:rsidR="00061997" w:rsidRDefault="00061997" w:rsidP="00061997">
      <w:pPr>
        <w:pStyle w:val="4"/>
      </w:pPr>
      <w:r>
        <w:rPr>
          <w:rFonts w:hint="eastAsia"/>
        </w:rPr>
        <w:t>事件</w:t>
      </w:r>
    </w:p>
    <w:p w14:paraId="5AC16F84" w14:textId="6BD17D50" w:rsidR="004946D9" w:rsidRDefault="00504277" w:rsidP="00061997">
      <w:pPr>
        <w:ind w:firstLineChars="0" w:firstLine="0"/>
        <w:jc w:val="center"/>
        <w:rPr>
          <w:rFonts w:asciiTheme="minorEastAsia" w:hAnsiTheme="minorEastAsia" w:hint="eastAsia"/>
          <w:sz w:val="18"/>
          <w:szCs w:val="18"/>
        </w:rPr>
      </w:pPr>
      <w:r>
        <w:rPr>
          <w:noProof/>
        </w:rPr>
        <w:drawing>
          <wp:inline distT="0" distB="0" distL="0" distR="0" wp14:anchorId="091055D6" wp14:editId="4CB2EA1B">
            <wp:extent cx="3479666" cy="2088000"/>
            <wp:effectExtent l="0" t="0" r="0" b="0"/>
            <wp:docPr id="88578265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5D1DC58A" w14:textId="7A7D7349" w:rsidR="0097401D" w:rsidRDefault="0097401D" w:rsidP="004B434C">
      <w:pPr>
        <w:ind w:firstLine="360"/>
        <w:rPr>
          <w:rFonts w:asciiTheme="minorEastAsia" w:hAnsiTheme="minorEastAsia" w:hint="eastAsia"/>
          <w:sz w:val="18"/>
          <w:szCs w:val="18"/>
        </w:rPr>
      </w:pPr>
      <w:r w:rsidRPr="0015098B">
        <w:rPr>
          <w:rFonts w:asciiTheme="minorEastAsia" w:hAnsiTheme="minorEastAsia" w:hint="eastAsia"/>
          <w:sz w:val="18"/>
          <w:szCs w:val="18"/>
        </w:rPr>
        <w:t>目</w:t>
      </w:r>
      <w:r w:rsidRPr="004B434C">
        <w:rPr>
          <w:rFonts w:hint="eastAsia"/>
        </w:rPr>
        <w:t>前提供</w:t>
      </w:r>
      <w:r w:rsidRPr="004B434C">
        <w:rPr>
          <w:rFonts w:hint="eastAsia"/>
        </w:rPr>
        <w:t>2</w:t>
      </w:r>
      <w:r w:rsidRPr="004B434C">
        <w:t>0</w:t>
      </w:r>
      <w:r w:rsidRPr="004B434C">
        <w:rPr>
          <w:rFonts w:hint="eastAsia"/>
        </w:rPr>
        <w:t>个事件通道，每一个通道可以相应一个事件，然后触发一个电动动作，动作完</w:t>
      </w:r>
      <w:r w:rsidRPr="0015098B">
        <w:rPr>
          <w:rFonts w:asciiTheme="minorEastAsia" w:hAnsiTheme="minorEastAsia" w:hint="eastAsia"/>
          <w:sz w:val="18"/>
          <w:szCs w:val="18"/>
        </w:rPr>
        <w:t>成后再触发一个事件。其执行过程如下图：</w:t>
      </w:r>
    </w:p>
    <w:p w14:paraId="6F61707E" w14:textId="77777777" w:rsidR="004B434C" w:rsidRDefault="004B434C" w:rsidP="0097401D">
      <w:pPr>
        <w:ind w:firstLine="420"/>
      </w:pPr>
      <w:r>
        <w:object w:dxaOrig="8565" w:dyaOrig="766" w14:anchorId="07A2ED8C">
          <v:shape id="_x0000_i1043" type="#_x0000_t75" style="width:297.1pt;height:26.55pt" o:ole="">
            <v:imagedata r:id="rId76" o:title=""/>
          </v:shape>
          <o:OLEObject Type="Embed" ProgID="Visio.Drawing.15" ShapeID="_x0000_i1043" DrawAspect="Content" ObjectID="_1834830309" r:id="rId77"/>
        </w:object>
      </w:r>
    </w:p>
    <w:p w14:paraId="3C373E82" w14:textId="65CC72EA" w:rsidR="0097401D" w:rsidRPr="0015098B" w:rsidRDefault="0097401D" w:rsidP="004B434C">
      <w:pPr>
        <w:ind w:firstLine="420"/>
      </w:pPr>
      <w:r w:rsidRPr="0015098B">
        <w:rPr>
          <w:rFonts w:hint="eastAsia"/>
        </w:rPr>
        <w:t>【触发事件】用于触发动作的事件，可选如下：</w:t>
      </w:r>
    </w:p>
    <w:tbl>
      <w:tblPr>
        <w:tblStyle w:val="a8"/>
        <w:tblW w:w="0" w:type="auto"/>
        <w:jc w:val="center"/>
        <w:tblLook w:val="04A0" w:firstRow="1" w:lastRow="0" w:firstColumn="1" w:lastColumn="0" w:noHBand="0" w:noVBand="1"/>
      </w:tblPr>
      <w:tblGrid>
        <w:gridCol w:w="1659"/>
        <w:gridCol w:w="2736"/>
      </w:tblGrid>
      <w:tr w:rsidR="0097401D" w:rsidRPr="000704B1" w14:paraId="56CB7ACD" w14:textId="77777777" w:rsidTr="004B434C">
        <w:trPr>
          <w:jc w:val="center"/>
        </w:trPr>
        <w:tc>
          <w:tcPr>
            <w:tcW w:w="0" w:type="auto"/>
            <w:shd w:val="clear" w:color="auto" w:fill="BFBFBF" w:themeFill="background1" w:themeFillShade="BF"/>
          </w:tcPr>
          <w:p w14:paraId="2E65DC0B" w14:textId="77777777" w:rsidR="0097401D" w:rsidRPr="00ED7001" w:rsidRDefault="0097401D" w:rsidP="004B434C">
            <w:pPr>
              <w:ind w:firstLineChars="0" w:firstLine="0"/>
              <w:jc w:val="center"/>
              <w:rPr>
                <w:color w:val="000000"/>
                <w:sz w:val="18"/>
                <w:szCs w:val="18"/>
              </w:rPr>
            </w:pPr>
            <w:r w:rsidRPr="00ED7001">
              <w:rPr>
                <w:rFonts w:hint="eastAsia"/>
                <w:color w:val="000000"/>
                <w:sz w:val="18"/>
                <w:szCs w:val="18"/>
              </w:rPr>
              <w:t>事件</w:t>
            </w:r>
          </w:p>
        </w:tc>
        <w:tc>
          <w:tcPr>
            <w:tcW w:w="0" w:type="auto"/>
            <w:shd w:val="clear" w:color="auto" w:fill="BFBFBF" w:themeFill="background1" w:themeFillShade="BF"/>
          </w:tcPr>
          <w:p w14:paraId="14B74B2B" w14:textId="77777777" w:rsidR="0097401D" w:rsidRPr="00ED7001" w:rsidRDefault="0097401D" w:rsidP="004B434C">
            <w:pPr>
              <w:ind w:firstLineChars="0" w:firstLine="0"/>
              <w:jc w:val="center"/>
              <w:rPr>
                <w:color w:val="000000"/>
                <w:sz w:val="18"/>
                <w:szCs w:val="18"/>
              </w:rPr>
            </w:pPr>
            <w:r w:rsidRPr="00ED7001">
              <w:rPr>
                <w:rFonts w:hint="eastAsia"/>
                <w:color w:val="000000"/>
                <w:sz w:val="18"/>
                <w:szCs w:val="18"/>
              </w:rPr>
              <w:t>作用</w:t>
            </w:r>
          </w:p>
        </w:tc>
      </w:tr>
      <w:tr w:rsidR="0097401D" w:rsidRPr="000704B1" w14:paraId="0247A588" w14:textId="77777777" w:rsidTr="004B434C">
        <w:trPr>
          <w:jc w:val="center"/>
        </w:trPr>
        <w:tc>
          <w:tcPr>
            <w:tcW w:w="0" w:type="auto"/>
          </w:tcPr>
          <w:p w14:paraId="5732DD91"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0#</w:t>
            </w:r>
            <w:r w:rsidRPr="00ED7001">
              <w:rPr>
                <w:color w:val="000000"/>
                <w:sz w:val="18"/>
                <w:szCs w:val="18"/>
              </w:rPr>
              <w:t xml:space="preserve"> </w:t>
            </w:r>
            <w:r w:rsidRPr="00ED7001">
              <w:rPr>
                <w:rFonts w:hint="eastAsia"/>
                <w:color w:val="000000"/>
                <w:sz w:val="18"/>
                <w:szCs w:val="18"/>
              </w:rPr>
              <w:t>关闭</w:t>
            </w:r>
          </w:p>
        </w:tc>
        <w:tc>
          <w:tcPr>
            <w:tcW w:w="0" w:type="auto"/>
          </w:tcPr>
          <w:p w14:paraId="556AEE5F"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关闭事件，使事件不起作用</w:t>
            </w:r>
          </w:p>
        </w:tc>
      </w:tr>
      <w:tr w:rsidR="0097401D" w:rsidRPr="000704B1" w14:paraId="0190A47F" w14:textId="77777777" w:rsidTr="004B434C">
        <w:trPr>
          <w:jc w:val="center"/>
        </w:trPr>
        <w:tc>
          <w:tcPr>
            <w:tcW w:w="0" w:type="auto"/>
          </w:tcPr>
          <w:p w14:paraId="11A5FEEB" w14:textId="77777777" w:rsidR="0097401D" w:rsidRPr="00ED7001" w:rsidRDefault="0097401D" w:rsidP="004B434C">
            <w:pPr>
              <w:ind w:firstLineChars="0" w:firstLine="0"/>
              <w:rPr>
                <w:color w:val="000000"/>
                <w:sz w:val="18"/>
                <w:szCs w:val="18"/>
              </w:rPr>
            </w:pPr>
            <w:r w:rsidRPr="00ED7001">
              <w:rPr>
                <w:color w:val="000000"/>
                <w:sz w:val="18"/>
                <w:szCs w:val="18"/>
              </w:rPr>
              <w:t>1</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1</w:t>
            </w:r>
          </w:p>
        </w:tc>
        <w:tc>
          <w:tcPr>
            <w:tcW w:w="0" w:type="auto"/>
          </w:tcPr>
          <w:p w14:paraId="28312CCE"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295B4AAF" w14:textId="77777777" w:rsidTr="004B434C">
        <w:trPr>
          <w:jc w:val="center"/>
        </w:trPr>
        <w:tc>
          <w:tcPr>
            <w:tcW w:w="0" w:type="auto"/>
          </w:tcPr>
          <w:p w14:paraId="25033E75" w14:textId="77777777" w:rsidR="0097401D" w:rsidRPr="00ED7001" w:rsidRDefault="0097401D" w:rsidP="004B434C">
            <w:pPr>
              <w:ind w:firstLineChars="0" w:firstLine="0"/>
              <w:rPr>
                <w:color w:val="000000"/>
                <w:sz w:val="18"/>
                <w:szCs w:val="18"/>
              </w:rPr>
            </w:pPr>
            <w:r w:rsidRPr="00ED7001">
              <w:rPr>
                <w:color w:val="000000"/>
                <w:sz w:val="18"/>
                <w:szCs w:val="18"/>
              </w:rPr>
              <w:t>2</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2</w:t>
            </w:r>
          </w:p>
        </w:tc>
        <w:tc>
          <w:tcPr>
            <w:tcW w:w="0" w:type="auto"/>
          </w:tcPr>
          <w:p w14:paraId="087FC954"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006232E8" w14:textId="77777777" w:rsidTr="004B434C">
        <w:trPr>
          <w:jc w:val="center"/>
        </w:trPr>
        <w:tc>
          <w:tcPr>
            <w:tcW w:w="0" w:type="auto"/>
          </w:tcPr>
          <w:p w14:paraId="2E4CEF62" w14:textId="77777777" w:rsidR="0097401D" w:rsidRPr="00ED7001" w:rsidRDefault="0097401D" w:rsidP="004B434C">
            <w:pPr>
              <w:ind w:firstLineChars="0" w:firstLine="0"/>
              <w:rPr>
                <w:color w:val="000000"/>
                <w:sz w:val="18"/>
                <w:szCs w:val="18"/>
              </w:rPr>
            </w:pPr>
            <w:r w:rsidRPr="00ED7001">
              <w:rPr>
                <w:color w:val="000000"/>
                <w:sz w:val="18"/>
                <w:szCs w:val="18"/>
              </w:rPr>
              <w:t>3</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3</w:t>
            </w:r>
          </w:p>
        </w:tc>
        <w:tc>
          <w:tcPr>
            <w:tcW w:w="0" w:type="auto"/>
          </w:tcPr>
          <w:p w14:paraId="58884F97"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69DC3980" w14:textId="77777777" w:rsidTr="004B434C">
        <w:trPr>
          <w:jc w:val="center"/>
        </w:trPr>
        <w:tc>
          <w:tcPr>
            <w:tcW w:w="0" w:type="auto"/>
          </w:tcPr>
          <w:p w14:paraId="52479E62" w14:textId="77777777" w:rsidR="0097401D" w:rsidRPr="00ED7001" w:rsidRDefault="0097401D" w:rsidP="004B434C">
            <w:pPr>
              <w:ind w:firstLineChars="0" w:firstLine="0"/>
              <w:rPr>
                <w:color w:val="000000"/>
                <w:sz w:val="18"/>
                <w:szCs w:val="18"/>
              </w:rPr>
            </w:pPr>
            <w:r w:rsidRPr="00ED7001">
              <w:rPr>
                <w:color w:val="000000"/>
                <w:sz w:val="18"/>
                <w:szCs w:val="18"/>
              </w:rPr>
              <w:t>4</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4</w:t>
            </w:r>
          </w:p>
        </w:tc>
        <w:tc>
          <w:tcPr>
            <w:tcW w:w="0" w:type="auto"/>
          </w:tcPr>
          <w:p w14:paraId="209406F9"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179591C0" w14:textId="77777777" w:rsidTr="004B434C">
        <w:trPr>
          <w:jc w:val="center"/>
        </w:trPr>
        <w:tc>
          <w:tcPr>
            <w:tcW w:w="0" w:type="auto"/>
          </w:tcPr>
          <w:p w14:paraId="4096C26F" w14:textId="77777777" w:rsidR="0097401D" w:rsidRPr="00ED7001" w:rsidRDefault="0097401D" w:rsidP="004B434C">
            <w:pPr>
              <w:ind w:firstLineChars="0" w:firstLine="0"/>
              <w:rPr>
                <w:color w:val="000000"/>
                <w:sz w:val="18"/>
                <w:szCs w:val="18"/>
              </w:rPr>
            </w:pPr>
            <w:r w:rsidRPr="00ED7001">
              <w:rPr>
                <w:color w:val="000000"/>
                <w:sz w:val="18"/>
                <w:szCs w:val="18"/>
              </w:rPr>
              <w:t>5</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5</w:t>
            </w:r>
          </w:p>
        </w:tc>
        <w:tc>
          <w:tcPr>
            <w:tcW w:w="0" w:type="auto"/>
          </w:tcPr>
          <w:p w14:paraId="72ADFB7B"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4D875213" w14:textId="77777777" w:rsidTr="004B434C">
        <w:trPr>
          <w:jc w:val="center"/>
        </w:trPr>
        <w:tc>
          <w:tcPr>
            <w:tcW w:w="0" w:type="auto"/>
          </w:tcPr>
          <w:p w14:paraId="60053429" w14:textId="77777777" w:rsidR="0097401D" w:rsidRPr="00ED7001" w:rsidRDefault="0097401D" w:rsidP="004B434C">
            <w:pPr>
              <w:ind w:firstLineChars="0" w:firstLine="0"/>
              <w:rPr>
                <w:color w:val="000000"/>
                <w:sz w:val="18"/>
                <w:szCs w:val="18"/>
              </w:rPr>
            </w:pPr>
            <w:r w:rsidRPr="00ED7001">
              <w:rPr>
                <w:color w:val="000000"/>
                <w:sz w:val="18"/>
                <w:szCs w:val="18"/>
              </w:rPr>
              <w:t>6</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6</w:t>
            </w:r>
          </w:p>
        </w:tc>
        <w:tc>
          <w:tcPr>
            <w:tcW w:w="0" w:type="auto"/>
          </w:tcPr>
          <w:p w14:paraId="42AEF8B0"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59EB8D4C" w14:textId="77777777" w:rsidTr="004B434C">
        <w:trPr>
          <w:jc w:val="center"/>
        </w:trPr>
        <w:tc>
          <w:tcPr>
            <w:tcW w:w="0" w:type="auto"/>
          </w:tcPr>
          <w:p w14:paraId="5B649072" w14:textId="77777777" w:rsidR="0097401D" w:rsidRPr="00ED7001" w:rsidRDefault="0097401D" w:rsidP="004B434C">
            <w:pPr>
              <w:ind w:firstLineChars="0" w:firstLine="0"/>
              <w:rPr>
                <w:color w:val="000000"/>
                <w:sz w:val="18"/>
                <w:szCs w:val="18"/>
              </w:rPr>
            </w:pPr>
            <w:r w:rsidRPr="00ED7001">
              <w:rPr>
                <w:color w:val="000000"/>
                <w:sz w:val="18"/>
                <w:szCs w:val="18"/>
              </w:rPr>
              <w:t>7</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7</w:t>
            </w:r>
          </w:p>
        </w:tc>
        <w:tc>
          <w:tcPr>
            <w:tcW w:w="0" w:type="auto"/>
          </w:tcPr>
          <w:p w14:paraId="3C0654AF"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2D31B54C" w14:textId="77777777" w:rsidTr="004B434C">
        <w:trPr>
          <w:jc w:val="center"/>
        </w:trPr>
        <w:tc>
          <w:tcPr>
            <w:tcW w:w="0" w:type="auto"/>
          </w:tcPr>
          <w:p w14:paraId="3C9880A4" w14:textId="77777777" w:rsidR="0097401D" w:rsidRPr="00ED7001" w:rsidRDefault="0097401D" w:rsidP="004B434C">
            <w:pPr>
              <w:ind w:firstLineChars="0" w:firstLine="0"/>
              <w:rPr>
                <w:color w:val="000000"/>
                <w:sz w:val="18"/>
                <w:szCs w:val="18"/>
              </w:rPr>
            </w:pPr>
            <w:r w:rsidRPr="00ED7001">
              <w:rPr>
                <w:color w:val="000000"/>
                <w:sz w:val="18"/>
                <w:szCs w:val="18"/>
              </w:rPr>
              <w:t>8</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8</w:t>
            </w:r>
          </w:p>
        </w:tc>
        <w:tc>
          <w:tcPr>
            <w:tcW w:w="0" w:type="auto"/>
          </w:tcPr>
          <w:p w14:paraId="418BD9DC"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18FB9CC0" w14:textId="77777777" w:rsidTr="004B434C">
        <w:trPr>
          <w:jc w:val="center"/>
        </w:trPr>
        <w:tc>
          <w:tcPr>
            <w:tcW w:w="0" w:type="auto"/>
          </w:tcPr>
          <w:p w14:paraId="6704FF6C" w14:textId="77777777" w:rsidR="0097401D" w:rsidRPr="00ED7001" w:rsidRDefault="0097401D" w:rsidP="004B434C">
            <w:pPr>
              <w:ind w:firstLineChars="0" w:firstLine="0"/>
              <w:rPr>
                <w:color w:val="000000"/>
                <w:sz w:val="18"/>
                <w:szCs w:val="18"/>
              </w:rPr>
            </w:pPr>
            <w:r w:rsidRPr="00ED7001">
              <w:rPr>
                <w:color w:val="000000"/>
                <w:sz w:val="18"/>
                <w:szCs w:val="18"/>
              </w:rPr>
              <w:t>9</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9</w:t>
            </w:r>
          </w:p>
        </w:tc>
        <w:tc>
          <w:tcPr>
            <w:tcW w:w="0" w:type="auto"/>
          </w:tcPr>
          <w:p w14:paraId="45C7B1C5"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3A335F41" w14:textId="77777777" w:rsidTr="004B434C">
        <w:trPr>
          <w:jc w:val="center"/>
        </w:trPr>
        <w:tc>
          <w:tcPr>
            <w:tcW w:w="0" w:type="auto"/>
          </w:tcPr>
          <w:p w14:paraId="07B91E7C" w14:textId="77777777" w:rsidR="0097401D" w:rsidRPr="00ED7001" w:rsidRDefault="0097401D" w:rsidP="004B434C">
            <w:pPr>
              <w:ind w:firstLineChars="0" w:firstLine="0"/>
              <w:rPr>
                <w:color w:val="000000"/>
                <w:sz w:val="18"/>
                <w:szCs w:val="18"/>
              </w:rPr>
            </w:pPr>
            <w:r w:rsidRPr="00ED7001">
              <w:rPr>
                <w:color w:val="000000"/>
                <w:sz w:val="18"/>
                <w:szCs w:val="18"/>
              </w:rPr>
              <w:t>10</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1</w:t>
            </w:r>
            <w:r w:rsidRPr="00ED7001">
              <w:rPr>
                <w:color w:val="000000"/>
                <w:sz w:val="18"/>
                <w:szCs w:val="18"/>
              </w:rPr>
              <w:t>0</w:t>
            </w:r>
          </w:p>
        </w:tc>
        <w:tc>
          <w:tcPr>
            <w:tcW w:w="0" w:type="auto"/>
          </w:tcPr>
          <w:p w14:paraId="63D33F61"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0E927E20" w14:textId="77777777" w:rsidTr="004B434C">
        <w:trPr>
          <w:jc w:val="center"/>
        </w:trPr>
        <w:tc>
          <w:tcPr>
            <w:tcW w:w="0" w:type="auto"/>
          </w:tcPr>
          <w:p w14:paraId="5FDA137B" w14:textId="77777777" w:rsidR="0097401D" w:rsidRPr="00ED7001" w:rsidRDefault="0097401D" w:rsidP="004B434C">
            <w:pPr>
              <w:ind w:firstLineChars="0" w:firstLine="0"/>
              <w:rPr>
                <w:color w:val="000000"/>
                <w:sz w:val="18"/>
                <w:szCs w:val="18"/>
              </w:rPr>
            </w:pPr>
            <w:r w:rsidRPr="00ED7001">
              <w:rPr>
                <w:color w:val="000000"/>
                <w:sz w:val="18"/>
                <w:szCs w:val="18"/>
              </w:rPr>
              <w:t>11</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1</w:t>
            </w:r>
            <w:r w:rsidRPr="00ED7001">
              <w:rPr>
                <w:color w:val="000000"/>
                <w:sz w:val="18"/>
                <w:szCs w:val="18"/>
              </w:rPr>
              <w:t>1</w:t>
            </w:r>
          </w:p>
        </w:tc>
        <w:tc>
          <w:tcPr>
            <w:tcW w:w="0" w:type="auto"/>
          </w:tcPr>
          <w:p w14:paraId="4C2A51D7"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67655418" w14:textId="77777777" w:rsidTr="004B434C">
        <w:trPr>
          <w:jc w:val="center"/>
        </w:trPr>
        <w:tc>
          <w:tcPr>
            <w:tcW w:w="0" w:type="auto"/>
          </w:tcPr>
          <w:p w14:paraId="24FD3D03" w14:textId="77777777" w:rsidR="0097401D" w:rsidRPr="00ED7001" w:rsidRDefault="0097401D" w:rsidP="004B434C">
            <w:pPr>
              <w:ind w:firstLineChars="0" w:firstLine="0"/>
              <w:rPr>
                <w:color w:val="000000"/>
                <w:sz w:val="18"/>
                <w:szCs w:val="18"/>
              </w:rPr>
            </w:pPr>
            <w:r w:rsidRPr="00ED7001">
              <w:rPr>
                <w:color w:val="000000"/>
                <w:sz w:val="18"/>
                <w:szCs w:val="18"/>
              </w:rPr>
              <w:t>12</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1</w:t>
            </w:r>
            <w:r w:rsidRPr="00ED7001">
              <w:rPr>
                <w:color w:val="000000"/>
                <w:sz w:val="18"/>
                <w:szCs w:val="18"/>
              </w:rPr>
              <w:t>2</w:t>
            </w:r>
          </w:p>
        </w:tc>
        <w:tc>
          <w:tcPr>
            <w:tcW w:w="0" w:type="auto"/>
          </w:tcPr>
          <w:p w14:paraId="221A5616"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211BCC2E" w14:textId="77777777" w:rsidTr="004B434C">
        <w:trPr>
          <w:jc w:val="center"/>
        </w:trPr>
        <w:tc>
          <w:tcPr>
            <w:tcW w:w="0" w:type="auto"/>
          </w:tcPr>
          <w:p w14:paraId="35580F36" w14:textId="77777777" w:rsidR="0097401D" w:rsidRPr="00ED7001" w:rsidRDefault="0097401D" w:rsidP="004B434C">
            <w:pPr>
              <w:ind w:firstLineChars="0" w:firstLine="0"/>
              <w:rPr>
                <w:color w:val="000000"/>
                <w:sz w:val="18"/>
                <w:szCs w:val="18"/>
              </w:rPr>
            </w:pPr>
            <w:r w:rsidRPr="00ED7001">
              <w:rPr>
                <w:color w:val="000000"/>
                <w:sz w:val="18"/>
                <w:szCs w:val="18"/>
              </w:rPr>
              <w:t>13</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1</w:t>
            </w:r>
            <w:r w:rsidRPr="00ED7001">
              <w:rPr>
                <w:color w:val="000000"/>
                <w:sz w:val="18"/>
                <w:szCs w:val="18"/>
              </w:rPr>
              <w:t>3</w:t>
            </w:r>
          </w:p>
        </w:tc>
        <w:tc>
          <w:tcPr>
            <w:tcW w:w="0" w:type="auto"/>
          </w:tcPr>
          <w:p w14:paraId="0E4C5314"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487A379C" w14:textId="77777777" w:rsidTr="004B434C">
        <w:trPr>
          <w:jc w:val="center"/>
        </w:trPr>
        <w:tc>
          <w:tcPr>
            <w:tcW w:w="0" w:type="auto"/>
          </w:tcPr>
          <w:p w14:paraId="4274D71A" w14:textId="77777777" w:rsidR="0097401D" w:rsidRPr="00ED7001" w:rsidRDefault="0097401D" w:rsidP="004B434C">
            <w:pPr>
              <w:ind w:firstLineChars="0" w:firstLine="0"/>
              <w:rPr>
                <w:color w:val="000000"/>
                <w:sz w:val="18"/>
                <w:szCs w:val="18"/>
              </w:rPr>
            </w:pPr>
            <w:r w:rsidRPr="00ED7001">
              <w:rPr>
                <w:color w:val="000000"/>
                <w:sz w:val="18"/>
                <w:szCs w:val="18"/>
              </w:rPr>
              <w:t>14</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1</w:t>
            </w:r>
            <w:r w:rsidRPr="00ED7001">
              <w:rPr>
                <w:color w:val="000000"/>
                <w:sz w:val="18"/>
                <w:szCs w:val="18"/>
              </w:rPr>
              <w:t>4</w:t>
            </w:r>
          </w:p>
        </w:tc>
        <w:tc>
          <w:tcPr>
            <w:tcW w:w="0" w:type="auto"/>
          </w:tcPr>
          <w:p w14:paraId="176CEAD9"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0A7FCFD9" w14:textId="77777777" w:rsidTr="004B434C">
        <w:trPr>
          <w:jc w:val="center"/>
        </w:trPr>
        <w:tc>
          <w:tcPr>
            <w:tcW w:w="0" w:type="auto"/>
          </w:tcPr>
          <w:p w14:paraId="13B43F08" w14:textId="77777777" w:rsidR="0097401D" w:rsidRPr="00ED7001" w:rsidRDefault="0097401D" w:rsidP="004B434C">
            <w:pPr>
              <w:ind w:firstLineChars="0" w:firstLine="0"/>
              <w:rPr>
                <w:color w:val="000000"/>
                <w:sz w:val="18"/>
                <w:szCs w:val="18"/>
              </w:rPr>
            </w:pPr>
            <w:r w:rsidRPr="00ED7001">
              <w:rPr>
                <w:color w:val="000000"/>
                <w:sz w:val="18"/>
                <w:szCs w:val="18"/>
              </w:rPr>
              <w:t>15</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1</w:t>
            </w:r>
            <w:r w:rsidRPr="00ED7001">
              <w:rPr>
                <w:color w:val="000000"/>
                <w:sz w:val="18"/>
                <w:szCs w:val="18"/>
              </w:rPr>
              <w:t>5</w:t>
            </w:r>
          </w:p>
        </w:tc>
        <w:tc>
          <w:tcPr>
            <w:tcW w:w="0" w:type="auto"/>
          </w:tcPr>
          <w:p w14:paraId="04E2C3D7"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7F42E465" w14:textId="77777777" w:rsidTr="004B434C">
        <w:trPr>
          <w:jc w:val="center"/>
        </w:trPr>
        <w:tc>
          <w:tcPr>
            <w:tcW w:w="0" w:type="auto"/>
          </w:tcPr>
          <w:p w14:paraId="645568E8" w14:textId="77777777" w:rsidR="0097401D" w:rsidRPr="00ED7001" w:rsidRDefault="0097401D" w:rsidP="004B434C">
            <w:pPr>
              <w:ind w:firstLineChars="0" w:firstLine="0"/>
              <w:rPr>
                <w:color w:val="000000"/>
                <w:sz w:val="18"/>
                <w:szCs w:val="18"/>
              </w:rPr>
            </w:pPr>
            <w:r w:rsidRPr="00ED7001">
              <w:rPr>
                <w:color w:val="000000"/>
                <w:sz w:val="18"/>
                <w:szCs w:val="18"/>
              </w:rPr>
              <w:t>16</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1</w:t>
            </w:r>
            <w:r w:rsidRPr="00ED7001">
              <w:rPr>
                <w:color w:val="000000"/>
                <w:sz w:val="18"/>
                <w:szCs w:val="18"/>
              </w:rPr>
              <w:t>6</w:t>
            </w:r>
          </w:p>
        </w:tc>
        <w:tc>
          <w:tcPr>
            <w:tcW w:w="0" w:type="auto"/>
          </w:tcPr>
          <w:p w14:paraId="3BA68B83"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6D27F422" w14:textId="77777777" w:rsidTr="004B434C">
        <w:trPr>
          <w:jc w:val="center"/>
        </w:trPr>
        <w:tc>
          <w:tcPr>
            <w:tcW w:w="0" w:type="auto"/>
          </w:tcPr>
          <w:p w14:paraId="444105A8" w14:textId="77777777" w:rsidR="0097401D" w:rsidRPr="00ED7001" w:rsidRDefault="0097401D" w:rsidP="004B434C">
            <w:pPr>
              <w:ind w:firstLineChars="0" w:firstLine="0"/>
              <w:rPr>
                <w:color w:val="000000"/>
                <w:sz w:val="18"/>
                <w:szCs w:val="18"/>
              </w:rPr>
            </w:pPr>
            <w:r w:rsidRPr="00ED7001">
              <w:rPr>
                <w:color w:val="000000"/>
                <w:sz w:val="18"/>
                <w:szCs w:val="18"/>
              </w:rPr>
              <w:t>17</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1</w:t>
            </w:r>
            <w:r w:rsidRPr="00ED7001">
              <w:rPr>
                <w:color w:val="000000"/>
                <w:sz w:val="18"/>
                <w:szCs w:val="18"/>
              </w:rPr>
              <w:t>7</w:t>
            </w:r>
          </w:p>
        </w:tc>
        <w:tc>
          <w:tcPr>
            <w:tcW w:w="0" w:type="auto"/>
          </w:tcPr>
          <w:p w14:paraId="0D82C764"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6E2B0F72" w14:textId="77777777" w:rsidTr="004B434C">
        <w:trPr>
          <w:jc w:val="center"/>
        </w:trPr>
        <w:tc>
          <w:tcPr>
            <w:tcW w:w="0" w:type="auto"/>
          </w:tcPr>
          <w:p w14:paraId="30CDAE05" w14:textId="77777777" w:rsidR="0097401D" w:rsidRPr="00ED7001" w:rsidRDefault="0097401D" w:rsidP="004B434C">
            <w:pPr>
              <w:ind w:firstLineChars="0" w:firstLine="0"/>
              <w:rPr>
                <w:color w:val="000000"/>
                <w:sz w:val="18"/>
                <w:szCs w:val="18"/>
              </w:rPr>
            </w:pPr>
            <w:r w:rsidRPr="00ED7001">
              <w:rPr>
                <w:color w:val="000000"/>
                <w:sz w:val="18"/>
                <w:szCs w:val="18"/>
              </w:rPr>
              <w:t>18</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1</w:t>
            </w:r>
            <w:r w:rsidRPr="00ED7001">
              <w:rPr>
                <w:color w:val="000000"/>
                <w:sz w:val="18"/>
                <w:szCs w:val="18"/>
              </w:rPr>
              <w:t>8</w:t>
            </w:r>
          </w:p>
        </w:tc>
        <w:tc>
          <w:tcPr>
            <w:tcW w:w="0" w:type="auto"/>
          </w:tcPr>
          <w:p w14:paraId="5D99BE6C"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01F4CFDC" w14:textId="77777777" w:rsidTr="004B434C">
        <w:trPr>
          <w:jc w:val="center"/>
        </w:trPr>
        <w:tc>
          <w:tcPr>
            <w:tcW w:w="0" w:type="auto"/>
          </w:tcPr>
          <w:p w14:paraId="04FC7CEE" w14:textId="77777777" w:rsidR="0097401D" w:rsidRPr="00ED7001" w:rsidRDefault="0097401D" w:rsidP="004B434C">
            <w:pPr>
              <w:ind w:firstLineChars="0" w:firstLine="0"/>
              <w:rPr>
                <w:color w:val="000000"/>
                <w:sz w:val="18"/>
                <w:szCs w:val="18"/>
              </w:rPr>
            </w:pPr>
            <w:r w:rsidRPr="00ED7001">
              <w:rPr>
                <w:color w:val="000000"/>
                <w:sz w:val="18"/>
                <w:szCs w:val="18"/>
              </w:rPr>
              <w:t>19</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1</w:t>
            </w:r>
            <w:r w:rsidRPr="00ED7001">
              <w:rPr>
                <w:color w:val="000000"/>
                <w:sz w:val="18"/>
                <w:szCs w:val="18"/>
              </w:rPr>
              <w:t>9</w:t>
            </w:r>
          </w:p>
        </w:tc>
        <w:tc>
          <w:tcPr>
            <w:tcW w:w="0" w:type="auto"/>
          </w:tcPr>
          <w:p w14:paraId="65517B51"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512EA03F" w14:textId="77777777" w:rsidTr="004B434C">
        <w:trPr>
          <w:jc w:val="center"/>
        </w:trPr>
        <w:tc>
          <w:tcPr>
            <w:tcW w:w="0" w:type="auto"/>
          </w:tcPr>
          <w:p w14:paraId="27D6E0F2" w14:textId="77777777" w:rsidR="0097401D" w:rsidRPr="00ED7001" w:rsidRDefault="0097401D" w:rsidP="004B434C">
            <w:pPr>
              <w:ind w:firstLineChars="0" w:firstLine="0"/>
              <w:rPr>
                <w:color w:val="000000"/>
                <w:sz w:val="18"/>
                <w:szCs w:val="18"/>
              </w:rPr>
            </w:pPr>
            <w:r w:rsidRPr="00ED7001">
              <w:rPr>
                <w:color w:val="000000"/>
                <w:sz w:val="18"/>
                <w:szCs w:val="18"/>
              </w:rPr>
              <w:t>20</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用户事件</w:t>
            </w:r>
            <w:r w:rsidRPr="00ED7001">
              <w:rPr>
                <w:rFonts w:hint="eastAsia"/>
                <w:color w:val="000000"/>
                <w:sz w:val="18"/>
                <w:szCs w:val="18"/>
              </w:rPr>
              <w:t>2</w:t>
            </w:r>
            <w:r w:rsidRPr="00ED7001">
              <w:rPr>
                <w:color w:val="000000"/>
                <w:sz w:val="18"/>
                <w:szCs w:val="18"/>
              </w:rPr>
              <w:t>0</w:t>
            </w:r>
          </w:p>
        </w:tc>
        <w:tc>
          <w:tcPr>
            <w:tcW w:w="0" w:type="auto"/>
          </w:tcPr>
          <w:p w14:paraId="79807C54"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用户自定义事件</w:t>
            </w:r>
          </w:p>
        </w:tc>
      </w:tr>
      <w:tr w:rsidR="0097401D" w:rsidRPr="000704B1" w14:paraId="0894A64A" w14:textId="77777777" w:rsidTr="004B434C">
        <w:trPr>
          <w:jc w:val="center"/>
        </w:trPr>
        <w:tc>
          <w:tcPr>
            <w:tcW w:w="0" w:type="auto"/>
          </w:tcPr>
          <w:p w14:paraId="04C662F0"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2</w:t>
            </w:r>
            <w:r w:rsidRPr="00ED7001">
              <w:rPr>
                <w:color w:val="000000"/>
                <w:sz w:val="18"/>
                <w:szCs w:val="18"/>
              </w:rPr>
              <w:t>1</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上电完成</w:t>
            </w:r>
          </w:p>
        </w:tc>
        <w:tc>
          <w:tcPr>
            <w:tcW w:w="0" w:type="auto"/>
          </w:tcPr>
          <w:p w14:paraId="49CE40B1"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系统上电完成后发送的事件</w:t>
            </w:r>
          </w:p>
        </w:tc>
      </w:tr>
      <w:tr w:rsidR="0097401D" w:rsidRPr="000704B1" w14:paraId="5A4E2CEE" w14:textId="77777777" w:rsidTr="004B434C">
        <w:trPr>
          <w:jc w:val="center"/>
        </w:trPr>
        <w:tc>
          <w:tcPr>
            <w:tcW w:w="0" w:type="auto"/>
          </w:tcPr>
          <w:p w14:paraId="49BC0C25"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2</w:t>
            </w:r>
            <w:r w:rsidRPr="00ED7001">
              <w:rPr>
                <w:color w:val="000000"/>
                <w:sz w:val="18"/>
                <w:szCs w:val="18"/>
              </w:rPr>
              <w:t>2</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启动运行</w:t>
            </w:r>
          </w:p>
        </w:tc>
        <w:tc>
          <w:tcPr>
            <w:tcW w:w="0" w:type="auto"/>
          </w:tcPr>
          <w:p w14:paraId="4E2AC82C"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启动运行时发送的事件</w:t>
            </w:r>
          </w:p>
        </w:tc>
      </w:tr>
      <w:tr w:rsidR="0097401D" w:rsidRPr="000704B1" w14:paraId="13CD786E" w14:textId="77777777" w:rsidTr="004B434C">
        <w:trPr>
          <w:jc w:val="center"/>
        </w:trPr>
        <w:tc>
          <w:tcPr>
            <w:tcW w:w="0" w:type="auto"/>
          </w:tcPr>
          <w:p w14:paraId="041E845A"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2</w:t>
            </w:r>
            <w:r w:rsidRPr="00ED7001">
              <w:rPr>
                <w:color w:val="000000"/>
                <w:sz w:val="18"/>
                <w:szCs w:val="18"/>
              </w:rPr>
              <w:t>3</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停止运行</w:t>
            </w:r>
          </w:p>
        </w:tc>
        <w:tc>
          <w:tcPr>
            <w:tcW w:w="0" w:type="auto"/>
          </w:tcPr>
          <w:p w14:paraId="21C814AA"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停止运行时发送的事件</w:t>
            </w:r>
          </w:p>
        </w:tc>
      </w:tr>
      <w:tr w:rsidR="0097401D" w:rsidRPr="000704B1" w14:paraId="1AB9653D" w14:textId="77777777" w:rsidTr="004B434C">
        <w:trPr>
          <w:jc w:val="center"/>
        </w:trPr>
        <w:tc>
          <w:tcPr>
            <w:tcW w:w="0" w:type="auto"/>
          </w:tcPr>
          <w:p w14:paraId="4C91D00E"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2</w:t>
            </w:r>
            <w:r w:rsidRPr="00ED7001">
              <w:rPr>
                <w:color w:val="000000"/>
                <w:sz w:val="18"/>
                <w:szCs w:val="18"/>
              </w:rPr>
              <w:t>4</w:t>
            </w:r>
            <w:r w:rsidRPr="00ED7001">
              <w:rPr>
                <w:rFonts w:hint="eastAsia"/>
                <w:color w:val="000000"/>
                <w:sz w:val="18"/>
                <w:szCs w:val="18"/>
              </w:rPr>
              <w:t>#</w:t>
            </w:r>
            <w:r w:rsidRPr="00ED7001">
              <w:rPr>
                <w:color w:val="000000"/>
                <w:sz w:val="18"/>
                <w:szCs w:val="18"/>
              </w:rPr>
              <w:t xml:space="preserve"> A</w:t>
            </w:r>
            <w:r w:rsidRPr="00ED7001">
              <w:rPr>
                <w:rFonts w:hint="eastAsia"/>
                <w:color w:val="000000"/>
                <w:sz w:val="18"/>
                <w:szCs w:val="18"/>
              </w:rPr>
              <w:t>秤大投</w:t>
            </w:r>
          </w:p>
        </w:tc>
        <w:tc>
          <w:tcPr>
            <w:tcW w:w="0" w:type="auto"/>
          </w:tcPr>
          <w:p w14:paraId="10E7767D"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A</w:t>
            </w:r>
            <w:r w:rsidRPr="00ED7001">
              <w:rPr>
                <w:rFonts w:hint="eastAsia"/>
                <w:color w:val="000000"/>
                <w:sz w:val="18"/>
                <w:szCs w:val="18"/>
              </w:rPr>
              <w:t>秤到达大投时发送的事件</w:t>
            </w:r>
          </w:p>
        </w:tc>
      </w:tr>
      <w:tr w:rsidR="0097401D" w:rsidRPr="000704B1" w14:paraId="52D7E5EF" w14:textId="77777777" w:rsidTr="004B434C">
        <w:trPr>
          <w:jc w:val="center"/>
        </w:trPr>
        <w:tc>
          <w:tcPr>
            <w:tcW w:w="0" w:type="auto"/>
          </w:tcPr>
          <w:p w14:paraId="556DA81B"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2</w:t>
            </w:r>
            <w:r w:rsidRPr="00ED7001">
              <w:rPr>
                <w:color w:val="000000"/>
                <w:sz w:val="18"/>
                <w:szCs w:val="18"/>
              </w:rPr>
              <w:t>5</w:t>
            </w:r>
            <w:r w:rsidRPr="00ED7001">
              <w:rPr>
                <w:rFonts w:hint="eastAsia"/>
                <w:color w:val="000000"/>
                <w:sz w:val="18"/>
                <w:szCs w:val="18"/>
              </w:rPr>
              <w:t>#</w:t>
            </w:r>
            <w:r w:rsidRPr="00ED7001">
              <w:rPr>
                <w:color w:val="000000"/>
                <w:sz w:val="18"/>
                <w:szCs w:val="18"/>
              </w:rPr>
              <w:t xml:space="preserve"> B</w:t>
            </w:r>
            <w:r w:rsidRPr="00ED7001">
              <w:rPr>
                <w:rFonts w:hint="eastAsia"/>
                <w:color w:val="000000"/>
                <w:sz w:val="18"/>
                <w:szCs w:val="18"/>
              </w:rPr>
              <w:t>秤大投</w:t>
            </w:r>
          </w:p>
        </w:tc>
        <w:tc>
          <w:tcPr>
            <w:tcW w:w="0" w:type="auto"/>
          </w:tcPr>
          <w:p w14:paraId="6AD6F091" w14:textId="77777777" w:rsidR="0097401D" w:rsidRPr="00ED7001" w:rsidRDefault="0097401D" w:rsidP="004B434C">
            <w:pPr>
              <w:ind w:firstLineChars="0" w:firstLine="0"/>
              <w:rPr>
                <w:color w:val="000000"/>
                <w:sz w:val="18"/>
                <w:szCs w:val="18"/>
              </w:rPr>
            </w:pPr>
            <w:r w:rsidRPr="00ED7001">
              <w:rPr>
                <w:color w:val="000000"/>
                <w:sz w:val="18"/>
                <w:szCs w:val="18"/>
              </w:rPr>
              <w:t>B</w:t>
            </w:r>
            <w:r w:rsidRPr="00ED7001">
              <w:rPr>
                <w:rFonts w:hint="eastAsia"/>
                <w:color w:val="000000"/>
                <w:sz w:val="18"/>
                <w:szCs w:val="18"/>
              </w:rPr>
              <w:t>秤到达大投时发送的事件</w:t>
            </w:r>
          </w:p>
        </w:tc>
      </w:tr>
      <w:tr w:rsidR="0097401D" w:rsidRPr="000704B1" w14:paraId="5BF15680" w14:textId="77777777" w:rsidTr="004B434C">
        <w:trPr>
          <w:jc w:val="center"/>
        </w:trPr>
        <w:tc>
          <w:tcPr>
            <w:tcW w:w="0" w:type="auto"/>
          </w:tcPr>
          <w:p w14:paraId="3F9CD405"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2</w:t>
            </w:r>
            <w:r w:rsidRPr="00ED7001">
              <w:rPr>
                <w:color w:val="000000"/>
                <w:sz w:val="18"/>
                <w:szCs w:val="18"/>
              </w:rPr>
              <w:t>6</w:t>
            </w:r>
            <w:r w:rsidRPr="00ED7001">
              <w:rPr>
                <w:rFonts w:hint="eastAsia"/>
                <w:color w:val="000000"/>
                <w:sz w:val="18"/>
                <w:szCs w:val="18"/>
              </w:rPr>
              <w:t>#</w:t>
            </w:r>
            <w:r w:rsidRPr="00ED7001">
              <w:rPr>
                <w:color w:val="000000"/>
                <w:sz w:val="18"/>
                <w:szCs w:val="18"/>
              </w:rPr>
              <w:t xml:space="preserve"> A</w:t>
            </w:r>
            <w:r w:rsidRPr="00ED7001">
              <w:rPr>
                <w:rFonts w:hint="eastAsia"/>
                <w:color w:val="000000"/>
                <w:sz w:val="18"/>
                <w:szCs w:val="18"/>
              </w:rPr>
              <w:t>秤中投</w:t>
            </w:r>
          </w:p>
        </w:tc>
        <w:tc>
          <w:tcPr>
            <w:tcW w:w="0" w:type="auto"/>
          </w:tcPr>
          <w:p w14:paraId="7E7EA79E"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A</w:t>
            </w:r>
            <w:r w:rsidRPr="00ED7001">
              <w:rPr>
                <w:rFonts w:hint="eastAsia"/>
                <w:color w:val="000000"/>
                <w:sz w:val="18"/>
                <w:szCs w:val="18"/>
              </w:rPr>
              <w:t>秤到达中投时发送的事件</w:t>
            </w:r>
          </w:p>
        </w:tc>
      </w:tr>
      <w:tr w:rsidR="0097401D" w:rsidRPr="000704B1" w14:paraId="7FF7EAD1" w14:textId="77777777" w:rsidTr="004B434C">
        <w:trPr>
          <w:jc w:val="center"/>
        </w:trPr>
        <w:tc>
          <w:tcPr>
            <w:tcW w:w="0" w:type="auto"/>
          </w:tcPr>
          <w:p w14:paraId="54906150"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2</w:t>
            </w:r>
            <w:r w:rsidRPr="00ED7001">
              <w:rPr>
                <w:color w:val="000000"/>
                <w:sz w:val="18"/>
                <w:szCs w:val="18"/>
              </w:rPr>
              <w:t>7</w:t>
            </w:r>
            <w:r w:rsidRPr="00ED7001">
              <w:rPr>
                <w:rFonts w:hint="eastAsia"/>
                <w:color w:val="000000"/>
                <w:sz w:val="18"/>
                <w:szCs w:val="18"/>
              </w:rPr>
              <w:t>#</w:t>
            </w:r>
            <w:r w:rsidRPr="00ED7001">
              <w:rPr>
                <w:color w:val="000000"/>
                <w:sz w:val="18"/>
                <w:szCs w:val="18"/>
              </w:rPr>
              <w:t xml:space="preserve"> B</w:t>
            </w:r>
            <w:r w:rsidRPr="00ED7001">
              <w:rPr>
                <w:rFonts w:hint="eastAsia"/>
                <w:color w:val="000000"/>
                <w:sz w:val="18"/>
                <w:szCs w:val="18"/>
              </w:rPr>
              <w:t>秤中投</w:t>
            </w:r>
          </w:p>
        </w:tc>
        <w:tc>
          <w:tcPr>
            <w:tcW w:w="0" w:type="auto"/>
          </w:tcPr>
          <w:p w14:paraId="41F21AB8" w14:textId="77777777" w:rsidR="0097401D" w:rsidRPr="00ED7001" w:rsidRDefault="0097401D" w:rsidP="004B434C">
            <w:pPr>
              <w:ind w:firstLineChars="0" w:firstLine="0"/>
              <w:rPr>
                <w:color w:val="000000"/>
                <w:sz w:val="18"/>
                <w:szCs w:val="18"/>
              </w:rPr>
            </w:pPr>
            <w:r w:rsidRPr="00ED7001">
              <w:rPr>
                <w:color w:val="000000"/>
                <w:sz w:val="18"/>
                <w:szCs w:val="18"/>
              </w:rPr>
              <w:t>B</w:t>
            </w:r>
            <w:r w:rsidRPr="00ED7001">
              <w:rPr>
                <w:rFonts w:hint="eastAsia"/>
                <w:color w:val="000000"/>
                <w:sz w:val="18"/>
                <w:szCs w:val="18"/>
              </w:rPr>
              <w:t>秤到达中投时发送的事件</w:t>
            </w:r>
          </w:p>
        </w:tc>
      </w:tr>
      <w:tr w:rsidR="0097401D" w:rsidRPr="000704B1" w14:paraId="50850DDE" w14:textId="77777777" w:rsidTr="004B434C">
        <w:trPr>
          <w:jc w:val="center"/>
        </w:trPr>
        <w:tc>
          <w:tcPr>
            <w:tcW w:w="0" w:type="auto"/>
          </w:tcPr>
          <w:p w14:paraId="64F85C4B" w14:textId="77777777" w:rsidR="0097401D" w:rsidRPr="00ED7001" w:rsidRDefault="0097401D" w:rsidP="004B434C">
            <w:pPr>
              <w:ind w:firstLineChars="0" w:firstLine="0"/>
              <w:rPr>
                <w:color w:val="000000"/>
                <w:sz w:val="18"/>
                <w:szCs w:val="18"/>
              </w:rPr>
            </w:pPr>
            <w:r w:rsidRPr="00ED7001">
              <w:rPr>
                <w:rFonts w:hint="eastAsia"/>
                <w:color w:val="000000"/>
                <w:sz w:val="18"/>
                <w:szCs w:val="18"/>
              </w:rPr>
              <w:lastRenderedPageBreak/>
              <w:t>2</w:t>
            </w:r>
            <w:r w:rsidRPr="00ED7001">
              <w:rPr>
                <w:color w:val="000000"/>
                <w:sz w:val="18"/>
                <w:szCs w:val="18"/>
              </w:rPr>
              <w:t>8</w:t>
            </w:r>
            <w:r w:rsidRPr="00ED7001">
              <w:rPr>
                <w:rFonts w:hint="eastAsia"/>
                <w:color w:val="000000"/>
                <w:sz w:val="18"/>
                <w:szCs w:val="18"/>
              </w:rPr>
              <w:t>#</w:t>
            </w:r>
            <w:r w:rsidRPr="00ED7001">
              <w:rPr>
                <w:color w:val="000000"/>
                <w:sz w:val="18"/>
                <w:szCs w:val="18"/>
              </w:rPr>
              <w:t xml:space="preserve"> A</w:t>
            </w:r>
            <w:r w:rsidRPr="00ED7001">
              <w:rPr>
                <w:rFonts w:hint="eastAsia"/>
                <w:color w:val="000000"/>
                <w:sz w:val="18"/>
                <w:szCs w:val="18"/>
              </w:rPr>
              <w:t>秤小投</w:t>
            </w:r>
          </w:p>
        </w:tc>
        <w:tc>
          <w:tcPr>
            <w:tcW w:w="0" w:type="auto"/>
          </w:tcPr>
          <w:p w14:paraId="26F99991"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A</w:t>
            </w:r>
            <w:r w:rsidRPr="00ED7001">
              <w:rPr>
                <w:rFonts w:hint="eastAsia"/>
                <w:color w:val="000000"/>
                <w:sz w:val="18"/>
                <w:szCs w:val="18"/>
              </w:rPr>
              <w:t>秤到达小投时发送的事件</w:t>
            </w:r>
          </w:p>
        </w:tc>
      </w:tr>
      <w:tr w:rsidR="0097401D" w:rsidRPr="000704B1" w14:paraId="1802905C" w14:textId="77777777" w:rsidTr="004B434C">
        <w:trPr>
          <w:jc w:val="center"/>
        </w:trPr>
        <w:tc>
          <w:tcPr>
            <w:tcW w:w="0" w:type="auto"/>
          </w:tcPr>
          <w:p w14:paraId="1B71CE59"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2</w:t>
            </w:r>
            <w:r w:rsidRPr="00ED7001">
              <w:rPr>
                <w:color w:val="000000"/>
                <w:sz w:val="18"/>
                <w:szCs w:val="18"/>
              </w:rPr>
              <w:t>9</w:t>
            </w:r>
            <w:r w:rsidRPr="00ED7001">
              <w:rPr>
                <w:rFonts w:hint="eastAsia"/>
                <w:color w:val="000000"/>
                <w:sz w:val="18"/>
                <w:szCs w:val="18"/>
              </w:rPr>
              <w:t>#</w:t>
            </w:r>
            <w:r w:rsidRPr="00ED7001">
              <w:rPr>
                <w:color w:val="000000"/>
                <w:sz w:val="18"/>
                <w:szCs w:val="18"/>
              </w:rPr>
              <w:t xml:space="preserve"> B</w:t>
            </w:r>
            <w:r w:rsidRPr="00ED7001">
              <w:rPr>
                <w:rFonts w:hint="eastAsia"/>
                <w:color w:val="000000"/>
                <w:sz w:val="18"/>
                <w:szCs w:val="18"/>
              </w:rPr>
              <w:t>秤小投</w:t>
            </w:r>
          </w:p>
        </w:tc>
        <w:tc>
          <w:tcPr>
            <w:tcW w:w="0" w:type="auto"/>
          </w:tcPr>
          <w:p w14:paraId="7805F7DB" w14:textId="77777777" w:rsidR="0097401D" w:rsidRPr="00ED7001" w:rsidRDefault="0097401D" w:rsidP="004B434C">
            <w:pPr>
              <w:ind w:firstLineChars="0" w:firstLine="0"/>
              <w:rPr>
                <w:color w:val="000000"/>
                <w:sz w:val="18"/>
                <w:szCs w:val="18"/>
              </w:rPr>
            </w:pPr>
            <w:r w:rsidRPr="00ED7001">
              <w:rPr>
                <w:color w:val="000000"/>
                <w:sz w:val="18"/>
                <w:szCs w:val="18"/>
              </w:rPr>
              <w:t>B</w:t>
            </w:r>
            <w:r w:rsidRPr="00ED7001">
              <w:rPr>
                <w:rFonts w:hint="eastAsia"/>
                <w:color w:val="000000"/>
                <w:sz w:val="18"/>
                <w:szCs w:val="18"/>
              </w:rPr>
              <w:t>秤到达小投时发送的事件</w:t>
            </w:r>
          </w:p>
        </w:tc>
      </w:tr>
      <w:tr w:rsidR="0097401D" w:rsidRPr="000704B1" w14:paraId="0180C709" w14:textId="77777777" w:rsidTr="004B434C">
        <w:trPr>
          <w:jc w:val="center"/>
        </w:trPr>
        <w:tc>
          <w:tcPr>
            <w:tcW w:w="0" w:type="auto"/>
          </w:tcPr>
          <w:p w14:paraId="3568E061"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3</w:t>
            </w:r>
            <w:r w:rsidRPr="00ED7001">
              <w:rPr>
                <w:color w:val="000000"/>
                <w:sz w:val="18"/>
                <w:szCs w:val="18"/>
              </w:rPr>
              <w:t>0</w:t>
            </w:r>
            <w:r w:rsidRPr="00ED7001">
              <w:rPr>
                <w:rFonts w:hint="eastAsia"/>
                <w:color w:val="000000"/>
                <w:sz w:val="18"/>
                <w:szCs w:val="18"/>
              </w:rPr>
              <w:t>#</w:t>
            </w:r>
            <w:r w:rsidRPr="00ED7001">
              <w:rPr>
                <w:color w:val="000000"/>
                <w:sz w:val="18"/>
                <w:szCs w:val="18"/>
              </w:rPr>
              <w:t xml:space="preserve"> A</w:t>
            </w:r>
            <w:r w:rsidRPr="00ED7001">
              <w:rPr>
                <w:rFonts w:hint="eastAsia"/>
                <w:color w:val="000000"/>
                <w:sz w:val="18"/>
                <w:szCs w:val="18"/>
              </w:rPr>
              <w:t>秤定值</w:t>
            </w:r>
          </w:p>
        </w:tc>
        <w:tc>
          <w:tcPr>
            <w:tcW w:w="0" w:type="auto"/>
          </w:tcPr>
          <w:p w14:paraId="1374C39B"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A</w:t>
            </w:r>
            <w:r w:rsidRPr="00ED7001">
              <w:rPr>
                <w:rFonts w:hint="eastAsia"/>
                <w:color w:val="000000"/>
                <w:sz w:val="18"/>
                <w:szCs w:val="18"/>
              </w:rPr>
              <w:t>秤到达定值时发送的事件</w:t>
            </w:r>
          </w:p>
        </w:tc>
      </w:tr>
      <w:tr w:rsidR="0097401D" w:rsidRPr="000704B1" w14:paraId="780A8D12" w14:textId="77777777" w:rsidTr="004B434C">
        <w:trPr>
          <w:jc w:val="center"/>
        </w:trPr>
        <w:tc>
          <w:tcPr>
            <w:tcW w:w="0" w:type="auto"/>
          </w:tcPr>
          <w:p w14:paraId="446060D0"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3</w:t>
            </w:r>
            <w:r w:rsidRPr="00ED7001">
              <w:rPr>
                <w:color w:val="000000"/>
                <w:sz w:val="18"/>
                <w:szCs w:val="18"/>
              </w:rPr>
              <w:t>1</w:t>
            </w:r>
            <w:r w:rsidRPr="00ED7001">
              <w:rPr>
                <w:rFonts w:hint="eastAsia"/>
                <w:color w:val="000000"/>
                <w:sz w:val="18"/>
                <w:szCs w:val="18"/>
              </w:rPr>
              <w:t>#</w:t>
            </w:r>
            <w:r w:rsidRPr="00ED7001">
              <w:rPr>
                <w:color w:val="000000"/>
                <w:sz w:val="18"/>
                <w:szCs w:val="18"/>
              </w:rPr>
              <w:t xml:space="preserve"> B</w:t>
            </w:r>
            <w:r w:rsidRPr="00ED7001">
              <w:rPr>
                <w:rFonts w:hint="eastAsia"/>
                <w:color w:val="000000"/>
                <w:sz w:val="18"/>
                <w:szCs w:val="18"/>
              </w:rPr>
              <w:t>秤定值</w:t>
            </w:r>
          </w:p>
        </w:tc>
        <w:tc>
          <w:tcPr>
            <w:tcW w:w="0" w:type="auto"/>
          </w:tcPr>
          <w:p w14:paraId="406EDC69" w14:textId="77777777" w:rsidR="0097401D" w:rsidRPr="00ED7001" w:rsidRDefault="0097401D" w:rsidP="004B434C">
            <w:pPr>
              <w:ind w:firstLineChars="0" w:firstLine="0"/>
              <w:rPr>
                <w:color w:val="000000"/>
                <w:sz w:val="18"/>
                <w:szCs w:val="18"/>
              </w:rPr>
            </w:pPr>
            <w:r w:rsidRPr="00ED7001">
              <w:rPr>
                <w:color w:val="000000"/>
                <w:sz w:val="18"/>
                <w:szCs w:val="18"/>
              </w:rPr>
              <w:t>B</w:t>
            </w:r>
            <w:r w:rsidRPr="00ED7001">
              <w:rPr>
                <w:rFonts w:hint="eastAsia"/>
                <w:color w:val="000000"/>
                <w:sz w:val="18"/>
                <w:szCs w:val="18"/>
              </w:rPr>
              <w:t>秤到达定值时发送的事件</w:t>
            </w:r>
          </w:p>
        </w:tc>
      </w:tr>
      <w:tr w:rsidR="0097401D" w:rsidRPr="000704B1" w14:paraId="3EC6C346" w14:textId="77777777" w:rsidTr="004B434C">
        <w:trPr>
          <w:jc w:val="center"/>
        </w:trPr>
        <w:tc>
          <w:tcPr>
            <w:tcW w:w="0" w:type="auto"/>
          </w:tcPr>
          <w:p w14:paraId="47D2DF14"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3</w:t>
            </w:r>
            <w:r w:rsidRPr="00ED7001">
              <w:rPr>
                <w:color w:val="000000"/>
                <w:sz w:val="18"/>
                <w:szCs w:val="18"/>
              </w:rPr>
              <w:t>2</w:t>
            </w:r>
            <w:r w:rsidRPr="00ED7001">
              <w:rPr>
                <w:rFonts w:hint="eastAsia"/>
                <w:color w:val="000000"/>
                <w:sz w:val="18"/>
                <w:szCs w:val="18"/>
              </w:rPr>
              <w:t>#</w:t>
            </w:r>
            <w:r w:rsidRPr="00ED7001">
              <w:rPr>
                <w:color w:val="000000"/>
                <w:sz w:val="18"/>
                <w:szCs w:val="18"/>
              </w:rPr>
              <w:t xml:space="preserve"> A</w:t>
            </w:r>
            <w:r w:rsidRPr="00ED7001">
              <w:rPr>
                <w:rFonts w:hint="eastAsia"/>
                <w:color w:val="000000"/>
                <w:sz w:val="18"/>
                <w:szCs w:val="18"/>
              </w:rPr>
              <w:t>秤卸料</w:t>
            </w:r>
          </w:p>
        </w:tc>
        <w:tc>
          <w:tcPr>
            <w:tcW w:w="0" w:type="auto"/>
          </w:tcPr>
          <w:p w14:paraId="7FC4DFB3"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A</w:t>
            </w:r>
            <w:r w:rsidRPr="00ED7001">
              <w:rPr>
                <w:rFonts w:hint="eastAsia"/>
                <w:color w:val="000000"/>
                <w:sz w:val="18"/>
                <w:szCs w:val="18"/>
              </w:rPr>
              <w:t>秤开始卸料时发送的事件</w:t>
            </w:r>
          </w:p>
        </w:tc>
      </w:tr>
      <w:tr w:rsidR="0097401D" w:rsidRPr="000704B1" w14:paraId="5830133C" w14:textId="77777777" w:rsidTr="004B434C">
        <w:trPr>
          <w:jc w:val="center"/>
        </w:trPr>
        <w:tc>
          <w:tcPr>
            <w:tcW w:w="0" w:type="auto"/>
          </w:tcPr>
          <w:p w14:paraId="6A3E27F9"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3</w:t>
            </w:r>
            <w:r w:rsidRPr="00ED7001">
              <w:rPr>
                <w:color w:val="000000"/>
                <w:sz w:val="18"/>
                <w:szCs w:val="18"/>
              </w:rPr>
              <w:t>3</w:t>
            </w:r>
            <w:r w:rsidRPr="00ED7001">
              <w:rPr>
                <w:rFonts w:hint="eastAsia"/>
                <w:color w:val="000000"/>
                <w:sz w:val="18"/>
                <w:szCs w:val="18"/>
              </w:rPr>
              <w:t>#</w:t>
            </w:r>
            <w:r w:rsidRPr="00ED7001">
              <w:rPr>
                <w:color w:val="000000"/>
                <w:sz w:val="18"/>
                <w:szCs w:val="18"/>
              </w:rPr>
              <w:t xml:space="preserve"> B</w:t>
            </w:r>
            <w:r w:rsidRPr="00ED7001">
              <w:rPr>
                <w:rFonts w:hint="eastAsia"/>
                <w:color w:val="000000"/>
                <w:sz w:val="18"/>
                <w:szCs w:val="18"/>
              </w:rPr>
              <w:t>秤卸料</w:t>
            </w:r>
          </w:p>
        </w:tc>
        <w:tc>
          <w:tcPr>
            <w:tcW w:w="0" w:type="auto"/>
          </w:tcPr>
          <w:p w14:paraId="6D906999" w14:textId="77777777" w:rsidR="0097401D" w:rsidRPr="00ED7001" w:rsidRDefault="0097401D" w:rsidP="004B434C">
            <w:pPr>
              <w:ind w:firstLineChars="0" w:firstLine="0"/>
              <w:rPr>
                <w:color w:val="000000"/>
                <w:sz w:val="18"/>
                <w:szCs w:val="18"/>
              </w:rPr>
            </w:pPr>
            <w:r w:rsidRPr="00ED7001">
              <w:rPr>
                <w:color w:val="000000"/>
                <w:sz w:val="18"/>
                <w:szCs w:val="18"/>
              </w:rPr>
              <w:t>B</w:t>
            </w:r>
            <w:r w:rsidRPr="00ED7001">
              <w:rPr>
                <w:rFonts w:hint="eastAsia"/>
                <w:color w:val="000000"/>
                <w:sz w:val="18"/>
                <w:szCs w:val="18"/>
              </w:rPr>
              <w:t>秤开始卸料时发送的事件</w:t>
            </w:r>
          </w:p>
        </w:tc>
      </w:tr>
      <w:tr w:rsidR="0097401D" w:rsidRPr="000704B1" w14:paraId="0785ECA3" w14:textId="77777777" w:rsidTr="004B434C">
        <w:trPr>
          <w:jc w:val="center"/>
        </w:trPr>
        <w:tc>
          <w:tcPr>
            <w:tcW w:w="0" w:type="auto"/>
          </w:tcPr>
          <w:p w14:paraId="475EB9FD"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3</w:t>
            </w:r>
            <w:r w:rsidRPr="00ED7001">
              <w:rPr>
                <w:color w:val="000000"/>
                <w:sz w:val="18"/>
                <w:szCs w:val="18"/>
              </w:rPr>
              <w:t>4</w:t>
            </w:r>
            <w:r w:rsidRPr="00ED7001">
              <w:rPr>
                <w:rFonts w:hint="eastAsia"/>
                <w:color w:val="000000"/>
                <w:sz w:val="18"/>
                <w:szCs w:val="18"/>
              </w:rPr>
              <w:t>#</w:t>
            </w:r>
            <w:r w:rsidRPr="00ED7001">
              <w:rPr>
                <w:color w:val="000000"/>
                <w:sz w:val="18"/>
                <w:szCs w:val="18"/>
              </w:rPr>
              <w:t xml:space="preserve"> A</w:t>
            </w:r>
            <w:r w:rsidRPr="00ED7001">
              <w:rPr>
                <w:rFonts w:hint="eastAsia"/>
                <w:color w:val="000000"/>
                <w:sz w:val="18"/>
                <w:szCs w:val="18"/>
              </w:rPr>
              <w:t>秤松袋</w:t>
            </w:r>
          </w:p>
        </w:tc>
        <w:tc>
          <w:tcPr>
            <w:tcW w:w="0" w:type="auto"/>
          </w:tcPr>
          <w:p w14:paraId="18120CE8"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A</w:t>
            </w:r>
            <w:r w:rsidRPr="00ED7001">
              <w:rPr>
                <w:rFonts w:hint="eastAsia"/>
                <w:color w:val="000000"/>
                <w:sz w:val="18"/>
                <w:szCs w:val="18"/>
              </w:rPr>
              <w:t>秤开始松袋时发送的事件</w:t>
            </w:r>
          </w:p>
        </w:tc>
      </w:tr>
      <w:tr w:rsidR="0097401D" w:rsidRPr="000704B1" w14:paraId="7117F1B4" w14:textId="77777777" w:rsidTr="004B434C">
        <w:trPr>
          <w:jc w:val="center"/>
        </w:trPr>
        <w:tc>
          <w:tcPr>
            <w:tcW w:w="0" w:type="auto"/>
          </w:tcPr>
          <w:p w14:paraId="37D3E037"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3</w:t>
            </w:r>
            <w:r w:rsidRPr="00ED7001">
              <w:rPr>
                <w:color w:val="000000"/>
                <w:sz w:val="18"/>
                <w:szCs w:val="18"/>
              </w:rPr>
              <w:t>5</w:t>
            </w:r>
            <w:r w:rsidRPr="00ED7001">
              <w:rPr>
                <w:rFonts w:hint="eastAsia"/>
                <w:color w:val="000000"/>
                <w:sz w:val="18"/>
                <w:szCs w:val="18"/>
              </w:rPr>
              <w:t>#</w:t>
            </w:r>
            <w:r w:rsidRPr="00ED7001">
              <w:rPr>
                <w:color w:val="000000"/>
                <w:sz w:val="18"/>
                <w:szCs w:val="18"/>
              </w:rPr>
              <w:t xml:space="preserve"> B</w:t>
            </w:r>
            <w:r w:rsidRPr="00ED7001">
              <w:rPr>
                <w:rFonts w:hint="eastAsia"/>
                <w:color w:val="000000"/>
                <w:sz w:val="18"/>
                <w:szCs w:val="18"/>
              </w:rPr>
              <w:t>秤松袋</w:t>
            </w:r>
          </w:p>
        </w:tc>
        <w:tc>
          <w:tcPr>
            <w:tcW w:w="0" w:type="auto"/>
          </w:tcPr>
          <w:p w14:paraId="564D5DE5" w14:textId="77777777" w:rsidR="0097401D" w:rsidRPr="00ED7001" w:rsidRDefault="0097401D" w:rsidP="004B434C">
            <w:pPr>
              <w:ind w:firstLineChars="0" w:firstLine="0"/>
              <w:rPr>
                <w:color w:val="000000"/>
                <w:sz w:val="18"/>
                <w:szCs w:val="18"/>
              </w:rPr>
            </w:pPr>
            <w:r w:rsidRPr="00ED7001">
              <w:rPr>
                <w:color w:val="000000"/>
                <w:sz w:val="18"/>
                <w:szCs w:val="18"/>
              </w:rPr>
              <w:t>B</w:t>
            </w:r>
            <w:r w:rsidRPr="00ED7001">
              <w:rPr>
                <w:rFonts w:hint="eastAsia"/>
                <w:color w:val="000000"/>
                <w:sz w:val="18"/>
                <w:szCs w:val="18"/>
              </w:rPr>
              <w:t>秤开始松袋时发送的事件</w:t>
            </w:r>
          </w:p>
        </w:tc>
      </w:tr>
      <w:tr w:rsidR="0097401D" w:rsidRPr="000704B1" w14:paraId="5EA86957" w14:textId="77777777" w:rsidTr="004B434C">
        <w:trPr>
          <w:jc w:val="center"/>
        </w:trPr>
        <w:tc>
          <w:tcPr>
            <w:tcW w:w="0" w:type="auto"/>
          </w:tcPr>
          <w:p w14:paraId="3EA08C96"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3</w:t>
            </w:r>
            <w:r w:rsidRPr="00ED7001">
              <w:rPr>
                <w:color w:val="000000"/>
                <w:sz w:val="18"/>
                <w:szCs w:val="18"/>
              </w:rPr>
              <w:t>6</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牵引滑块移出</w:t>
            </w:r>
          </w:p>
        </w:tc>
        <w:tc>
          <w:tcPr>
            <w:tcW w:w="0" w:type="auto"/>
          </w:tcPr>
          <w:p w14:paraId="303E3C9F"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牵引滑块开始移出时发送的事件</w:t>
            </w:r>
          </w:p>
        </w:tc>
      </w:tr>
      <w:tr w:rsidR="0097401D" w:rsidRPr="000704B1" w14:paraId="74B5EF9B" w14:textId="77777777" w:rsidTr="004B434C">
        <w:trPr>
          <w:jc w:val="center"/>
        </w:trPr>
        <w:tc>
          <w:tcPr>
            <w:tcW w:w="0" w:type="auto"/>
          </w:tcPr>
          <w:p w14:paraId="7DDE16AD"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3</w:t>
            </w:r>
            <w:r w:rsidRPr="00ED7001">
              <w:rPr>
                <w:color w:val="000000"/>
                <w:sz w:val="18"/>
                <w:szCs w:val="18"/>
              </w:rPr>
              <w:t>7</w:t>
            </w:r>
            <w:r w:rsidRPr="00ED7001">
              <w:rPr>
                <w:rFonts w:hint="eastAsia"/>
                <w:color w:val="000000"/>
                <w:sz w:val="18"/>
                <w:szCs w:val="18"/>
              </w:rPr>
              <w:t>#</w:t>
            </w:r>
            <w:r w:rsidRPr="00ED7001">
              <w:rPr>
                <w:color w:val="000000"/>
                <w:sz w:val="18"/>
                <w:szCs w:val="18"/>
              </w:rPr>
              <w:t xml:space="preserve"> </w:t>
            </w:r>
            <w:r w:rsidRPr="00ED7001">
              <w:rPr>
                <w:rFonts w:hint="eastAsia"/>
                <w:color w:val="000000"/>
                <w:sz w:val="18"/>
                <w:szCs w:val="18"/>
              </w:rPr>
              <w:t>牵引滑块移回</w:t>
            </w:r>
          </w:p>
        </w:tc>
        <w:tc>
          <w:tcPr>
            <w:tcW w:w="0" w:type="auto"/>
          </w:tcPr>
          <w:p w14:paraId="4C18F683" w14:textId="77777777" w:rsidR="0097401D" w:rsidRPr="00ED7001" w:rsidRDefault="0097401D" w:rsidP="004B434C">
            <w:pPr>
              <w:ind w:firstLineChars="0" w:firstLine="0"/>
              <w:rPr>
                <w:color w:val="000000"/>
                <w:sz w:val="18"/>
                <w:szCs w:val="18"/>
              </w:rPr>
            </w:pPr>
            <w:r w:rsidRPr="00ED7001">
              <w:rPr>
                <w:rFonts w:hint="eastAsia"/>
                <w:color w:val="000000"/>
                <w:sz w:val="18"/>
                <w:szCs w:val="18"/>
              </w:rPr>
              <w:t>牵引滑块开始移回时发送的事件</w:t>
            </w:r>
          </w:p>
        </w:tc>
      </w:tr>
    </w:tbl>
    <w:p w14:paraId="1A9EEA08" w14:textId="77777777" w:rsidR="0097401D" w:rsidRPr="0015098B" w:rsidRDefault="0097401D" w:rsidP="004B434C">
      <w:pPr>
        <w:ind w:firstLine="420"/>
      </w:pPr>
      <w:r w:rsidRPr="0015098B">
        <w:rPr>
          <w:rFonts w:hint="eastAsia"/>
        </w:rPr>
        <w:t>【执行动作】触发事件后执行的高速动作，共有</w:t>
      </w:r>
      <w:r w:rsidRPr="0015098B">
        <w:rPr>
          <w:rFonts w:hint="eastAsia"/>
        </w:rPr>
        <w:t>2</w:t>
      </w:r>
      <w:r w:rsidRPr="0015098B">
        <w:t>0</w:t>
      </w:r>
      <w:r w:rsidRPr="0015098B">
        <w:rPr>
          <w:rFonts w:hint="eastAsia"/>
        </w:rPr>
        <w:t>个通道，每一个通道的动作都可以设定。</w:t>
      </w:r>
    </w:p>
    <w:p w14:paraId="4E8C0382" w14:textId="7D48023B" w:rsidR="0097401D" w:rsidRPr="0015098B" w:rsidRDefault="0097401D" w:rsidP="0097401D">
      <w:pPr>
        <w:ind w:firstLine="420"/>
        <w:rPr>
          <w:rFonts w:asciiTheme="minorEastAsia" w:hAnsiTheme="minorEastAsia" w:hint="eastAsia"/>
          <w:sz w:val="18"/>
          <w:szCs w:val="18"/>
        </w:rPr>
      </w:pPr>
      <w:r w:rsidRPr="0015098B">
        <w:rPr>
          <w:rFonts w:hint="eastAsia"/>
        </w:rPr>
        <w:t>【完成事件】动作执行完成后发送的事件，可以用于触发另一个事件通道。</w:t>
      </w:r>
    </w:p>
    <w:p w14:paraId="6C6F7CD9" w14:textId="0B5FDC02" w:rsidR="0097401D" w:rsidRPr="00926CA1" w:rsidRDefault="0097401D" w:rsidP="00061997">
      <w:pPr>
        <w:pStyle w:val="4"/>
      </w:pPr>
      <w:r w:rsidRPr="00926CA1">
        <w:rPr>
          <w:rFonts w:hint="eastAsia"/>
        </w:rPr>
        <w:t>高速动作</w:t>
      </w:r>
    </w:p>
    <w:p w14:paraId="276AE2DD" w14:textId="4380B799" w:rsidR="00E36222" w:rsidRDefault="00E36222" w:rsidP="00E36222">
      <w:pPr>
        <w:ind w:firstLineChars="0" w:firstLine="0"/>
        <w:jc w:val="center"/>
      </w:pPr>
      <w:r>
        <w:rPr>
          <w:noProof/>
        </w:rPr>
        <w:drawing>
          <wp:inline distT="0" distB="0" distL="0" distR="0" wp14:anchorId="3852DE37" wp14:editId="4DC8DAF3">
            <wp:extent cx="3478832" cy="2088000"/>
            <wp:effectExtent l="0" t="0" r="0" b="0"/>
            <wp:docPr id="2893139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342"/>
        <w:gridCol w:w="4137"/>
      </w:tblGrid>
      <w:tr w:rsidR="00ED7001" w:rsidRPr="00814FA4" w14:paraId="06BDEDD8" w14:textId="77777777" w:rsidTr="00ED7001">
        <w:trPr>
          <w:jc w:val="center"/>
        </w:trPr>
        <w:tc>
          <w:tcPr>
            <w:tcW w:w="797" w:type="dxa"/>
            <w:vAlign w:val="center"/>
          </w:tcPr>
          <w:p w14:paraId="322AD67C" w14:textId="6E1241DA" w:rsidR="00ED7001" w:rsidRPr="00ED7001" w:rsidRDefault="00ED7001" w:rsidP="00ED7001">
            <w:pPr>
              <w:ind w:firstLineChars="0" w:firstLine="0"/>
              <w:jc w:val="center"/>
              <w:rPr>
                <w:color w:val="000000"/>
                <w:sz w:val="18"/>
                <w:szCs w:val="18"/>
              </w:rPr>
            </w:pPr>
            <w:r w:rsidRPr="00ED7001">
              <w:rPr>
                <w:rFonts w:hint="eastAsia"/>
                <w:color w:val="000000"/>
                <w:sz w:val="18"/>
                <w:szCs w:val="18"/>
              </w:rPr>
              <w:t>6.6.2.1</w:t>
            </w:r>
          </w:p>
        </w:tc>
        <w:tc>
          <w:tcPr>
            <w:tcW w:w="1342" w:type="dxa"/>
            <w:vAlign w:val="center"/>
          </w:tcPr>
          <w:p w14:paraId="30730EEA" w14:textId="4D753B6F" w:rsidR="00ED7001" w:rsidRPr="00ED7001" w:rsidRDefault="00ED7001" w:rsidP="009159DF">
            <w:pPr>
              <w:ind w:firstLineChars="0" w:firstLine="0"/>
              <w:jc w:val="left"/>
              <w:rPr>
                <w:color w:val="000000"/>
                <w:sz w:val="18"/>
                <w:szCs w:val="18"/>
              </w:rPr>
            </w:pPr>
            <w:r w:rsidRPr="00ED7001">
              <w:rPr>
                <w:rFonts w:hint="eastAsia"/>
                <w:color w:val="000000"/>
                <w:sz w:val="18"/>
                <w:szCs w:val="18"/>
              </w:rPr>
              <w:t>高速动作通道</w:t>
            </w:r>
          </w:p>
        </w:tc>
        <w:tc>
          <w:tcPr>
            <w:tcW w:w="4137" w:type="dxa"/>
            <w:vAlign w:val="bottom"/>
          </w:tcPr>
          <w:p w14:paraId="491005DE" w14:textId="02CC3775" w:rsidR="00ED7001" w:rsidRPr="005838B4" w:rsidRDefault="00ED7001" w:rsidP="00ED7001">
            <w:pPr>
              <w:ind w:firstLineChars="0" w:firstLine="0"/>
              <w:jc w:val="left"/>
              <w:rPr>
                <w:color w:val="000000"/>
                <w:sz w:val="18"/>
                <w:szCs w:val="18"/>
              </w:rPr>
            </w:pPr>
            <w:r>
              <w:rPr>
                <w:rFonts w:hint="eastAsia"/>
                <w:color w:val="000000"/>
                <w:sz w:val="18"/>
                <w:szCs w:val="18"/>
              </w:rPr>
              <w:t xml:space="preserve">1#~20# </w:t>
            </w:r>
            <w:r>
              <w:rPr>
                <w:rFonts w:hint="eastAsia"/>
                <w:color w:val="000000"/>
                <w:sz w:val="18"/>
                <w:szCs w:val="18"/>
              </w:rPr>
              <w:t>高速动作</w:t>
            </w:r>
          </w:p>
        </w:tc>
      </w:tr>
      <w:tr w:rsidR="00ED7001" w:rsidRPr="00814FA4" w14:paraId="610D9CC7" w14:textId="77777777" w:rsidTr="00ED7001">
        <w:trPr>
          <w:jc w:val="center"/>
        </w:trPr>
        <w:tc>
          <w:tcPr>
            <w:tcW w:w="797" w:type="dxa"/>
            <w:vAlign w:val="center"/>
          </w:tcPr>
          <w:p w14:paraId="3F5A22ED" w14:textId="2575F940" w:rsidR="00ED7001" w:rsidRPr="00ED7001" w:rsidRDefault="00ED7001" w:rsidP="00ED7001">
            <w:pPr>
              <w:ind w:firstLineChars="0" w:firstLine="0"/>
              <w:jc w:val="center"/>
              <w:rPr>
                <w:color w:val="000000"/>
                <w:sz w:val="18"/>
                <w:szCs w:val="18"/>
              </w:rPr>
            </w:pPr>
            <w:r w:rsidRPr="00ED7001">
              <w:rPr>
                <w:rFonts w:hint="eastAsia"/>
                <w:color w:val="000000"/>
                <w:sz w:val="18"/>
                <w:szCs w:val="18"/>
              </w:rPr>
              <w:t>6.6.2.2</w:t>
            </w:r>
          </w:p>
        </w:tc>
        <w:tc>
          <w:tcPr>
            <w:tcW w:w="1342" w:type="dxa"/>
            <w:vAlign w:val="center"/>
          </w:tcPr>
          <w:p w14:paraId="7FFAC56C" w14:textId="39E7E39E" w:rsidR="00ED7001" w:rsidRPr="00ED7001" w:rsidRDefault="00ED7001" w:rsidP="009159DF">
            <w:pPr>
              <w:ind w:firstLineChars="0" w:firstLine="0"/>
              <w:jc w:val="left"/>
              <w:rPr>
                <w:color w:val="000000"/>
                <w:sz w:val="18"/>
                <w:szCs w:val="18"/>
              </w:rPr>
            </w:pPr>
            <w:r w:rsidRPr="00ED7001">
              <w:rPr>
                <w:rFonts w:hint="eastAsia"/>
                <w:color w:val="000000"/>
                <w:sz w:val="18"/>
                <w:szCs w:val="18"/>
              </w:rPr>
              <w:t>运行频率</w:t>
            </w:r>
          </w:p>
        </w:tc>
        <w:tc>
          <w:tcPr>
            <w:tcW w:w="4137" w:type="dxa"/>
            <w:vAlign w:val="center"/>
          </w:tcPr>
          <w:p w14:paraId="5274AC94" w14:textId="00B7CCA6" w:rsidR="00ED7001" w:rsidRPr="005838B4" w:rsidRDefault="00ED7001" w:rsidP="00ED7001">
            <w:pPr>
              <w:ind w:firstLineChars="0" w:firstLine="0"/>
              <w:jc w:val="left"/>
              <w:rPr>
                <w:color w:val="000000"/>
                <w:sz w:val="18"/>
                <w:szCs w:val="18"/>
              </w:rPr>
            </w:pPr>
            <w:r w:rsidRPr="00ED7001">
              <w:rPr>
                <w:rFonts w:hint="eastAsia"/>
                <w:color w:val="000000"/>
                <w:sz w:val="18"/>
                <w:szCs w:val="18"/>
              </w:rPr>
              <w:t>0.0~60.0KHz</w:t>
            </w:r>
            <w:r>
              <w:rPr>
                <w:rFonts w:hint="eastAsia"/>
                <w:color w:val="000000"/>
                <w:sz w:val="18"/>
                <w:szCs w:val="18"/>
              </w:rPr>
              <w:t>；</w:t>
            </w:r>
            <w:r w:rsidRPr="00ED7001">
              <w:rPr>
                <w:rFonts w:hint="eastAsia"/>
                <w:color w:val="000000"/>
                <w:sz w:val="18"/>
                <w:szCs w:val="18"/>
              </w:rPr>
              <w:t>高速动作执行时的频率</w:t>
            </w:r>
          </w:p>
        </w:tc>
      </w:tr>
      <w:tr w:rsidR="00ED7001" w:rsidRPr="00814FA4" w14:paraId="484AC939" w14:textId="77777777" w:rsidTr="00ED7001">
        <w:trPr>
          <w:jc w:val="center"/>
        </w:trPr>
        <w:tc>
          <w:tcPr>
            <w:tcW w:w="797" w:type="dxa"/>
            <w:vAlign w:val="center"/>
          </w:tcPr>
          <w:p w14:paraId="62447786" w14:textId="68DC898A" w:rsidR="00ED7001" w:rsidRPr="00ED7001" w:rsidRDefault="00ED7001" w:rsidP="00ED7001">
            <w:pPr>
              <w:ind w:firstLineChars="0" w:firstLine="0"/>
              <w:jc w:val="center"/>
              <w:rPr>
                <w:color w:val="000000"/>
                <w:sz w:val="18"/>
                <w:szCs w:val="18"/>
              </w:rPr>
            </w:pPr>
            <w:r w:rsidRPr="00ED7001">
              <w:rPr>
                <w:rFonts w:hint="eastAsia"/>
                <w:color w:val="000000"/>
                <w:sz w:val="18"/>
                <w:szCs w:val="18"/>
              </w:rPr>
              <w:t>6.6.2.3</w:t>
            </w:r>
          </w:p>
        </w:tc>
        <w:tc>
          <w:tcPr>
            <w:tcW w:w="1342" w:type="dxa"/>
            <w:vAlign w:val="center"/>
          </w:tcPr>
          <w:p w14:paraId="77AA4BD5" w14:textId="6F955B5B" w:rsidR="00ED7001" w:rsidRPr="00ED7001" w:rsidRDefault="00ED7001" w:rsidP="009159DF">
            <w:pPr>
              <w:ind w:firstLineChars="0" w:firstLine="0"/>
              <w:jc w:val="left"/>
              <w:rPr>
                <w:color w:val="000000"/>
                <w:sz w:val="18"/>
                <w:szCs w:val="18"/>
              </w:rPr>
            </w:pPr>
            <w:r w:rsidRPr="00ED7001">
              <w:rPr>
                <w:rFonts w:hint="eastAsia"/>
                <w:color w:val="000000"/>
                <w:sz w:val="18"/>
                <w:szCs w:val="18"/>
              </w:rPr>
              <w:t>运行频率个数</w:t>
            </w:r>
          </w:p>
        </w:tc>
        <w:tc>
          <w:tcPr>
            <w:tcW w:w="4137" w:type="dxa"/>
            <w:vAlign w:val="center"/>
          </w:tcPr>
          <w:p w14:paraId="5B2C29C1" w14:textId="1C640190" w:rsidR="00ED7001" w:rsidRPr="005838B4" w:rsidRDefault="00ED7001" w:rsidP="00ED7001">
            <w:pPr>
              <w:ind w:firstLineChars="0" w:firstLine="0"/>
              <w:jc w:val="left"/>
              <w:rPr>
                <w:color w:val="000000"/>
                <w:sz w:val="18"/>
                <w:szCs w:val="18"/>
              </w:rPr>
            </w:pPr>
            <w:r w:rsidRPr="00ED7001">
              <w:rPr>
                <w:rFonts w:hint="eastAsia"/>
                <w:color w:val="000000"/>
                <w:sz w:val="18"/>
                <w:szCs w:val="18"/>
              </w:rPr>
              <w:t>0~250000</w:t>
            </w:r>
            <w:r>
              <w:rPr>
                <w:rFonts w:hint="eastAsia"/>
                <w:color w:val="000000"/>
                <w:sz w:val="18"/>
                <w:szCs w:val="18"/>
              </w:rPr>
              <w:t>；</w:t>
            </w:r>
            <w:r w:rsidRPr="00ED7001">
              <w:rPr>
                <w:rFonts w:hint="eastAsia"/>
                <w:color w:val="000000"/>
                <w:sz w:val="18"/>
                <w:szCs w:val="18"/>
              </w:rPr>
              <w:t>高速动作执行时输出的频率个数</w:t>
            </w:r>
          </w:p>
        </w:tc>
      </w:tr>
      <w:tr w:rsidR="00ED7001" w:rsidRPr="00814FA4" w14:paraId="5E68CCD8" w14:textId="77777777" w:rsidTr="00ED7001">
        <w:trPr>
          <w:jc w:val="center"/>
        </w:trPr>
        <w:tc>
          <w:tcPr>
            <w:tcW w:w="797" w:type="dxa"/>
            <w:vAlign w:val="center"/>
          </w:tcPr>
          <w:p w14:paraId="78167010" w14:textId="2B783C89" w:rsidR="00ED7001" w:rsidRPr="00ED7001" w:rsidRDefault="00ED7001" w:rsidP="00ED7001">
            <w:pPr>
              <w:ind w:firstLineChars="0" w:firstLine="0"/>
              <w:jc w:val="center"/>
              <w:rPr>
                <w:color w:val="000000"/>
                <w:sz w:val="18"/>
                <w:szCs w:val="18"/>
              </w:rPr>
            </w:pPr>
            <w:r w:rsidRPr="00ED7001">
              <w:rPr>
                <w:rFonts w:hint="eastAsia"/>
                <w:color w:val="000000"/>
                <w:sz w:val="18"/>
                <w:szCs w:val="18"/>
              </w:rPr>
              <w:t>6.6.2.4</w:t>
            </w:r>
          </w:p>
        </w:tc>
        <w:tc>
          <w:tcPr>
            <w:tcW w:w="1342" w:type="dxa"/>
            <w:vAlign w:val="center"/>
          </w:tcPr>
          <w:p w14:paraId="0FD60648" w14:textId="3EB72B23" w:rsidR="00ED7001" w:rsidRPr="00ED7001" w:rsidRDefault="00ED7001" w:rsidP="009159DF">
            <w:pPr>
              <w:ind w:firstLineChars="0" w:firstLine="0"/>
              <w:jc w:val="left"/>
              <w:rPr>
                <w:color w:val="000000"/>
                <w:sz w:val="18"/>
                <w:szCs w:val="18"/>
              </w:rPr>
            </w:pPr>
            <w:r w:rsidRPr="00ED7001">
              <w:rPr>
                <w:rFonts w:hint="eastAsia"/>
                <w:color w:val="000000"/>
                <w:sz w:val="18"/>
                <w:szCs w:val="18"/>
              </w:rPr>
              <w:t>原点输入口</w:t>
            </w:r>
          </w:p>
        </w:tc>
        <w:tc>
          <w:tcPr>
            <w:tcW w:w="4137" w:type="dxa"/>
            <w:vAlign w:val="center"/>
          </w:tcPr>
          <w:p w14:paraId="20BBC45C" w14:textId="006CE0A0" w:rsidR="00ED7001" w:rsidRPr="005838B4" w:rsidRDefault="00ED7001" w:rsidP="00ED7001">
            <w:pPr>
              <w:ind w:firstLineChars="0" w:firstLine="0"/>
              <w:jc w:val="left"/>
              <w:rPr>
                <w:color w:val="000000"/>
                <w:sz w:val="18"/>
                <w:szCs w:val="18"/>
              </w:rPr>
            </w:pPr>
            <w:r w:rsidRPr="00ED7001">
              <w:rPr>
                <w:rFonts w:hint="eastAsia"/>
                <w:color w:val="000000"/>
                <w:sz w:val="18"/>
                <w:szCs w:val="18"/>
              </w:rPr>
              <w:t>如果有原点开关，则选择原点输入口；如果没有原点开关，则选择关闭</w:t>
            </w:r>
          </w:p>
        </w:tc>
      </w:tr>
      <w:tr w:rsidR="00ED7001" w:rsidRPr="00814FA4" w14:paraId="1B18D0DA" w14:textId="77777777" w:rsidTr="00ED7001">
        <w:trPr>
          <w:jc w:val="center"/>
        </w:trPr>
        <w:tc>
          <w:tcPr>
            <w:tcW w:w="797" w:type="dxa"/>
            <w:vAlign w:val="center"/>
          </w:tcPr>
          <w:p w14:paraId="758768FC" w14:textId="2CA3E1F8" w:rsidR="00ED7001" w:rsidRPr="00ED7001" w:rsidRDefault="00ED7001" w:rsidP="00ED7001">
            <w:pPr>
              <w:ind w:firstLineChars="0" w:firstLine="0"/>
              <w:jc w:val="center"/>
              <w:rPr>
                <w:color w:val="000000"/>
                <w:sz w:val="18"/>
                <w:szCs w:val="18"/>
              </w:rPr>
            </w:pPr>
            <w:r w:rsidRPr="00ED7001">
              <w:rPr>
                <w:rFonts w:hint="eastAsia"/>
                <w:color w:val="000000"/>
                <w:sz w:val="18"/>
                <w:szCs w:val="18"/>
              </w:rPr>
              <w:lastRenderedPageBreak/>
              <w:t>6.6.2.5</w:t>
            </w:r>
          </w:p>
        </w:tc>
        <w:tc>
          <w:tcPr>
            <w:tcW w:w="1342" w:type="dxa"/>
            <w:vAlign w:val="center"/>
          </w:tcPr>
          <w:p w14:paraId="66D388AD" w14:textId="2620A8F5" w:rsidR="00ED7001" w:rsidRPr="00ED7001" w:rsidRDefault="00ED7001" w:rsidP="009159DF">
            <w:pPr>
              <w:ind w:firstLineChars="0" w:firstLine="0"/>
              <w:jc w:val="left"/>
              <w:rPr>
                <w:color w:val="000000"/>
                <w:sz w:val="18"/>
                <w:szCs w:val="18"/>
              </w:rPr>
            </w:pPr>
            <w:r w:rsidRPr="00ED7001">
              <w:rPr>
                <w:rFonts w:hint="eastAsia"/>
                <w:color w:val="000000"/>
                <w:sz w:val="18"/>
                <w:szCs w:val="18"/>
              </w:rPr>
              <w:t>方向输出口</w:t>
            </w:r>
          </w:p>
        </w:tc>
        <w:tc>
          <w:tcPr>
            <w:tcW w:w="4137" w:type="dxa"/>
            <w:vAlign w:val="center"/>
          </w:tcPr>
          <w:p w14:paraId="5C2F3BDF" w14:textId="52081513" w:rsidR="00ED7001" w:rsidRPr="005838B4" w:rsidRDefault="00ED7001" w:rsidP="00ED7001">
            <w:pPr>
              <w:ind w:firstLineChars="0" w:firstLine="0"/>
              <w:jc w:val="left"/>
              <w:rPr>
                <w:color w:val="000000"/>
                <w:sz w:val="18"/>
                <w:szCs w:val="18"/>
              </w:rPr>
            </w:pPr>
            <w:r w:rsidRPr="00ED7001">
              <w:rPr>
                <w:rFonts w:hint="eastAsia"/>
                <w:color w:val="000000"/>
                <w:sz w:val="18"/>
                <w:szCs w:val="18"/>
              </w:rPr>
              <w:t>选择方向信号输出的</w:t>
            </w:r>
            <w:r w:rsidRPr="00ED7001">
              <w:rPr>
                <w:rFonts w:hint="eastAsia"/>
                <w:color w:val="000000"/>
                <w:sz w:val="18"/>
                <w:szCs w:val="18"/>
              </w:rPr>
              <w:t>O</w:t>
            </w:r>
            <w:r w:rsidRPr="00ED7001">
              <w:rPr>
                <w:color w:val="000000"/>
                <w:sz w:val="18"/>
                <w:szCs w:val="18"/>
              </w:rPr>
              <w:t>UT</w:t>
            </w:r>
            <w:r w:rsidRPr="00ED7001">
              <w:rPr>
                <w:rFonts w:hint="eastAsia"/>
                <w:color w:val="000000"/>
                <w:sz w:val="18"/>
                <w:szCs w:val="18"/>
              </w:rPr>
              <w:t>口</w:t>
            </w:r>
          </w:p>
        </w:tc>
      </w:tr>
      <w:tr w:rsidR="00ED7001" w:rsidRPr="00814FA4" w14:paraId="0D416D8E" w14:textId="77777777" w:rsidTr="00ED7001">
        <w:trPr>
          <w:jc w:val="center"/>
        </w:trPr>
        <w:tc>
          <w:tcPr>
            <w:tcW w:w="797" w:type="dxa"/>
            <w:vAlign w:val="center"/>
          </w:tcPr>
          <w:p w14:paraId="2210F1D2" w14:textId="39491E84" w:rsidR="00ED7001" w:rsidRPr="00ED7001" w:rsidRDefault="00ED7001" w:rsidP="00ED7001">
            <w:pPr>
              <w:ind w:firstLineChars="0" w:firstLine="0"/>
              <w:jc w:val="center"/>
              <w:rPr>
                <w:color w:val="000000"/>
                <w:sz w:val="18"/>
                <w:szCs w:val="18"/>
              </w:rPr>
            </w:pPr>
            <w:r w:rsidRPr="00ED7001">
              <w:rPr>
                <w:rFonts w:hint="eastAsia"/>
                <w:color w:val="000000"/>
                <w:sz w:val="18"/>
                <w:szCs w:val="18"/>
              </w:rPr>
              <w:t>6.6.2.6</w:t>
            </w:r>
          </w:p>
        </w:tc>
        <w:tc>
          <w:tcPr>
            <w:tcW w:w="1342" w:type="dxa"/>
            <w:vAlign w:val="center"/>
          </w:tcPr>
          <w:p w14:paraId="7F19C8B9" w14:textId="45247762" w:rsidR="00ED7001" w:rsidRPr="00ED7001" w:rsidRDefault="00ED7001" w:rsidP="009159DF">
            <w:pPr>
              <w:ind w:firstLineChars="0" w:firstLine="0"/>
              <w:jc w:val="left"/>
              <w:rPr>
                <w:color w:val="000000"/>
                <w:sz w:val="18"/>
                <w:szCs w:val="18"/>
              </w:rPr>
            </w:pPr>
            <w:r w:rsidRPr="00ED7001">
              <w:rPr>
                <w:rFonts w:hint="eastAsia"/>
                <w:color w:val="000000"/>
                <w:sz w:val="18"/>
                <w:szCs w:val="18"/>
              </w:rPr>
              <w:t>脉冲输出口</w:t>
            </w:r>
          </w:p>
        </w:tc>
        <w:tc>
          <w:tcPr>
            <w:tcW w:w="4137" w:type="dxa"/>
            <w:vAlign w:val="bottom"/>
          </w:tcPr>
          <w:p w14:paraId="1B364D55" w14:textId="3D0014E4" w:rsidR="00ED7001" w:rsidRPr="005838B4" w:rsidRDefault="00ED7001" w:rsidP="00ED7001">
            <w:pPr>
              <w:ind w:firstLineChars="0" w:firstLine="0"/>
              <w:jc w:val="left"/>
              <w:rPr>
                <w:color w:val="000000"/>
                <w:sz w:val="18"/>
                <w:szCs w:val="18"/>
              </w:rPr>
            </w:pPr>
            <w:r w:rsidRPr="00ED7001">
              <w:rPr>
                <w:rFonts w:hint="eastAsia"/>
                <w:color w:val="000000"/>
                <w:sz w:val="18"/>
                <w:szCs w:val="18"/>
              </w:rPr>
              <w:t>选择高速脉冲输出的高速口</w:t>
            </w:r>
          </w:p>
        </w:tc>
      </w:tr>
      <w:tr w:rsidR="00ED7001" w:rsidRPr="00814FA4" w14:paraId="182E0BA8" w14:textId="77777777" w:rsidTr="00ED7001">
        <w:trPr>
          <w:jc w:val="center"/>
        </w:trPr>
        <w:tc>
          <w:tcPr>
            <w:tcW w:w="797" w:type="dxa"/>
            <w:vAlign w:val="center"/>
          </w:tcPr>
          <w:p w14:paraId="2214927E" w14:textId="08FC7436" w:rsidR="00ED7001" w:rsidRPr="00ED7001" w:rsidRDefault="00ED7001" w:rsidP="00ED7001">
            <w:pPr>
              <w:ind w:firstLineChars="0" w:firstLine="0"/>
              <w:jc w:val="center"/>
              <w:rPr>
                <w:color w:val="000000"/>
                <w:sz w:val="18"/>
                <w:szCs w:val="18"/>
              </w:rPr>
            </w:pPr>
            <w:r w:rsidRPr="00ED7001">
              <w:rPr>
                <w:rFonts w:hint="eastAsia"/>
                <w:color w:val="000000"/>
                <w:sz w:val="18"/>
                <w:szCs w:val="18"/>
              </w:rPr>
              <w:t>6.6.2.7</w:t>
            </w:r>
          </w:p>
        </w:tc>
        <w:tc>
          <w:tcPr>
            <w:tcW w:w="1342" w:type="dxa"/>
            <w:vAlign w:val="center"/>
          </w:tcPr>
          <w:p w14:paraId="0A449E34" w14:textId="5802DE28" w:rsidR="00ED7001" w:rsidRPr="00ED7001" w:rsidRDefault="00ED7001" w:rsidP="009159DF">
            <w:pPr>
              <w:ind w:firstLineChars="0" w:firstLine="0"/>
              <w:jc w:val="left"/>
              <w:rPr>
                <w:color w:val="000000"/>
                <w:sz w:val="18"/>
                <w:szCs w:val="18"/>
              </w:rPr>
            </w:pPr>
            <w:r w:rsidRPr="00ED7001">
              <w:rPr>
                <w:rFonts w:hint="eastAsia"/>
                <w:color w:val="000000"/>
                <w:sz w:val="18"/>
                <w:szCs w:val="18"/>
              </w:rPr>
              <w:t>启动延时</w:t>
            </w:r>
          </w:p>
        </w:tc>
        <w:tc>
          <w:tcPr>
            <w:tcW w:w="4137" w:type="dxa"/>
            <w:vAlign w:val="center"/>
          </w:tcPr>
          <w:p w14:paraId="0575EDBC" w14:textId="0ADEADB1" w:rsidR="00ED7001" w:rsidRPr="005838B4" w:rsidRDefault="00ED7001" w:rsidP="00ED7001">
            <w:pPr>
              <w:ind w:firstLineChars="0" w:firstLine="0"/>
              <w:jc w:val="left"/>
              <w:rPr>
                <w:color w:val="000000"/>
                <w:sz w:val="18"/>
                <w:szCs w:val="18"/>
              </w:rPr>
            </w:pPr>
            <w:r w:rsidRPr="00ED7001">
              <w:rPr>
                <w:rFonts w:hint="eastAsia"/>
                <w:color w:val="000000"/>
                <w:sz w:val="18"/>
                <w:szCs w:val="18"/>
              </w:rPr>
              <w:t>0.0~99.9s</w:t>
            </w:r>
            <w:r>
              <w:rPr>
                <w:rFonts w:hint="eastAsia"/>
                <w:color w:val="000000"/>
                <w:sz w:val="18"/>
                <w:szCs w:val="18"/>
              </w:rPr>
              <w:t>；</w:t>
            </w:r>
            <w:r w:rsidRPr="00ED7001">
              <w:rPr>
                <w:rFonts w:hint="eastAsia"/>
                <w:color w:val="000000"/>
                <w:sz w:val="18"/>
                <w:szCs w:val="18"/>
              </w:rPr>
              <w:t>高速动作启动前的延时时间</w:t>
            </w:r>
          </w:p>
        </w:tc>
      </w:tr>
      <w:tr w:rsidR="00ED7001" w:rsidRPr="00814FA4" w14:paraId="6F081355" w14:textId="77777777" w:rsidTr="00ED7001">
        <w:trPr>
          <w:jc w:val="center"/>
        </w:trPr>
        <w:tc>
          <w:tcPr>
            <w:tcW w:w="797" w:type="dxa"/>
            <w:vAlign w:val="center"/>
          </w:tcPr>
          <w:p w14:paraId="3981F503" w14:textId="1B65836E" w:rsidR="00ED7001" w:rsidRDefault="00ED7001" w:rsidP="00ED7001">
            <w:pPr>
              <w:ind w:firstLineChars="0" w:firstLine="0"/>
              <w:jc w:val="center"/>
              <w:rPr>
                <w:color w:val="000000"/>
                <w:sz w:val="18"/>
                <w:szCs w:val="18"/>
              </w:rPr>
            </w:pPr>
            <w:r w:rsidRPr="00ED7001">
              <w:rPr>
                <w:rFonts w:hint="eastAsia"/>
                <w:color w:val="000000"/>
                <w:sz w:val="18"/>
                <w:szCs w:val="18"/>
              </w:rPr>
              <w:t>6.6.2.8</w:t>
            </w:r>
          </w:p>
        </w:tc>
        <w:tc>
          <w:tcPr>
            <w:tcW w:w="1342" w:type="dxa"/>
            <w:vAlign w:val="center"/>
          </w:tcPr>
          <w:p w14:paraId="49A14AC8" w14:textId="206FD93F" w:rsidR="00ED7001" w:rsidRDefault="00ED7001" w:rsidP="009159DF">
            <w:pPr>
              <w:ind w:firstLineChars="0" w:firstLine="0"/>
              <w:jc w:val="left"/>
              <w:rPr>
                <w:color w:val="000000"/>
                <w:sz w:val="18"/>
                <w:szCs w:val="18"/>
              </w:rPr>
            </w:pPr>
            <w:r w:rsidRPr="00ED7001">
              <w:rPr>
                <w:rFonts w:hint="eastAsia"/>
                <w:color w:val="000000"/>
                <w:sz w:val="18"/>
                <w:szCs w:val="18"/>
              </w:rPr>
              <w:t>启动频率</w:t>
            </w:r>
          </w:p>
        </w:tc>
        <w:tc>
          <w:tcPr>
            <w:tcW w:w="4137" w:type="dxa"/>
            <w:vAlign w:val="center"/>
          </w:tcPr>
          <w:p w14:paraId="4BBEBA90" w14:textId="69C4262E" w:rsidR="00ED7001" w:rsidRPr="005838B4" w:rsidRDefault="00ED7001" w:rsidP="00ED7001">
            <w:pPr>
              <w:ind w:firstLineChars="0" w:firstLine="0"/>
              <w:jc w:val="left"/>
              <w:rPr>
                <w:color w:val="000000"/>
                <w:sz w:val="18"/>
                <w:szCs w:val="18"/>
              </w:rPr>
            </w:pPr>
            <w:r w:rsidRPr="00ED7001">
              <w:rPr>
                <w:rFonts w:hint="eastAsia"/>
                <w:color w:val="000000"/>
                <w:sz w:val="18"/>
                <w:szCs w:val="18"/>
              </w:rPr>
              <w:t>0.0~60.0KHz</w:t>
            </w:r>
            <w:r>
              <w:rPr>
                <w:rFonts w:hint="eastAsia"/>
                <w:color w:val="000000"/>
                <w:sz w:val="18"/>
                <w:szCs w:val="18"/>
              </w:rPr>
              <w:t>；</w:t>
            </w:r>
            <w:r w:rsidRPr="00ED7001">
              <w:rPr>
                <w:rFonts w:hint="eastAsia"/>
                <w:color w:val="000000"/>
                <w:sz w:val="18"/>
                <w:szCs w:val="18"/>
              </w:rPr>
              <w:t>开始加速时的频率</w:t>
            </w:r>
          </w:p>
        </w:tc>
      </w:tr>
      <w:tr w:rsidR="00ED7001" w:rsidRPr="00814FA4" w14:paraId="3BB051C8" w14:textId="77777777" w:rsidTr="00ED7001">
        <w:trPr>
          <w:jc w:val="center"/>
        </w:trPr>
        <w:tc>
          <w:tcPr>
            <w:tcW w:w="797" w:type="dxa"/>
            <w:vAlign w:val="center"/>
          </w:tcPr>
          <w:p w14:paraId="23DA88BC" w14:textId="316B1984" w:rsidR="00ED7001" w:rsidRDefault="00ED7001" w:rsidP="00ED7001">
            <w:pPr>
              <w:ind w:firstLineChars="0" w:firstLine="0"/>
              <w:jc w:val="center"/>
              <w:rPr>
                <w:color w:val="000000"/>
                <w:sz w:val="18"/>
                <w:szCs w:val="18"/>
              </w:rPr>
            </w:pPr>
            <w:r w:rsidRPr="00ED7001">
              <w:rPr>
                <w:rFonts w:hint="eastAsia"/>
                <w:color w:val="000000"/>
                <w:sz w:val="18"/>
                <w:szCs w:val="18"/>
              </w:rPr>
              <w:t>6.6.2.9</w:t>
            </w:r>
          </w:p>
        </w:tc>
        <w:tc>
          <w:tcPr>
            <w:tcW w:w="1342" w:type="dxa"/>
            <w:vAlign w:val="center"/>
          </w:tcPr>
          <w:p w14:paraId="11BC5AA8" w14:textId="74BEBCEF" w:rsidR="00ED7001" w:rsidRDefault="00ED7001" w:rsidP="009159DF">
            <w:pPr>
              <w:ind w:firstLineChars="0" w:firstLine="0"/>
              <w:jc w:val="left"/>
              <w:rPr>
                <w:color w:val="000000"/>
                <w:sz w:val="18"/>
                <w:szCs w:val="18"/>
              </w:rPr>
            </w:pPr>
            <w:r w:rsidRPr="00ED7001">
              <w:rPr>
                <w:rFonts w:hint="eastAsia"/>
                <w:color w:val="000000"/>
                <w:sz w:val="18"/>
                <w:szCs w:val="18"/>
              </w:rPr>
              <w:t>启动频率个数</w:t>
            </w:r>
          </w:p>
        </w:tc>
        <w:tc>
          <w:tcPr>
            <w:tcW w:w="4137" w:type="dxa"/>
            <w:vAlign w:val="center"/>
          </w:tcPr>
          <w:p w14:paraId="01EEA804" w14:textId="4AD34F56" w:rsidR="00ED7001" w:rsidRPr="005838B4" w:rsidRDefault="00ED7001" w:rsidP="00ED7001">
            <w:pPr>
              <w:ind w:firstLineChars="0" w:firstLine="0"/>
              <w:jc w:val="left"/>
              <w:rPr>
                <w:color w:val="000000"/>
                <w:sz w:val="18"/>
                <w:szCs w:val="18"/>
              </w:rPr>
            </w:pPr>
            <w:r w:rsidRPr="00ED7001">
              <w:rPr>
                <w:rFonts w:hint="eastAsia"/>
                <w:color w:val="000000"/>
                <w:sz w:val="18"/>
                <w:szCs w:val="18"/>
              </w:rPr>
              <w:t>0~250000</w:t>
            </w:r>
            <w:r>
              <w:rPr>
                <w:rFonts w:hint="eastAsia"/>
                <w:color w:val="000000"/>
                <w:sz w:val="18"/>
                <w:szCs w:val="18"/>
              </w:rPr>
              <w:t>；</w:t>
            </w:r>
            <w:r w:rsidRPr="00ED7001">
              <w:rPr>
                <w:rFonts w:hint="eastAsia"/>
                <w:color w:val="000000"/>
                <w:sz w:val="18"/>
                <w:szCs w:val="18"/>
              </w:rPr>
              <w:t>从【启动频率】加速到【运行频率】所经历的频率个数</w:t>
            </w:r>
          </w:p>
        </w:tc>
      </w:tr>
      <w:tr w:rsidR="00ED7001" w:rsidRPr="00814FA4" w14:paraId="5A48CDAE" w14:textId="77777777" w:rsidTr="00ED7001">
        <w:trPr>
          <w:jc w:val="center"/>
        </w:trPr>
        <w:tc>
          <w:tcPr>
            <w:tcW w:w="797" w:type="dxa"/>
            <w:vAlign w:val="center"/>
          </w:tcPr>
          <w:p w14:paraId="763E4590" w14:textId="7788DC4B" w:rsidR="00ED7001" w:rsidRDefault="00ED7001" w:rsidP="00ED7001">
            <w:pPr>
              <w:ind w:firstLineChars="0" w:firstLine="0"/>
              <w:jc w:val="center"/>
              <w:rPr>
                <w:color w:val="000000"/>
                <w:sz w:val="18"/>
                <w:szCs w:val="18"/>
              </w:rPr>
            </w:pPr>
            <w:r w:rsidRPr="00ED7001">
              <w:rPr>
                <w:rFonts w:hint="eastAsia"/>
                <w:color w:val="000000"/>
                <w:sz w:val="18"/>
                <w:szCs w:val="18"/>
              </w:rPr>
              <w:t>6.6.2.10</w:t>
            </w:r>
          </w:p>
        </w:tc>
        <w:tc>
          <w:tcPr>
            <w:tcW w:w="1342" w:type="dxa"/>
            <w:vAlign w:val="center"/>
          </w:tcPr>
          <w:p w14:paraId="4DFFA956" w14:textId="58781631" w:rsidR="00ED7001" w:rsidRDefault="00ED7001" w:rsidP="009159DF">
            <w:pPr>
              <w:ind w:firstLineChars="0" w:firstLine="0"/>
              <w:jc w:val="left"/>
              <w:rPr>
                <w:color w:val="000000"/>
                <w:sz w:val="18"/>
                <w:szCs w:val="18"/>
              </w:rPr>
            </w:pPr>
            <w:r w:rsidRPr="00ED7001">
              <w:rPr>
                <w:rFonts w:hint="eastAsia"/>
                <w:color w:val="000000"/>
                <w:sz w:val="18"/>
                <w:szCs w:val="18"/>
              </w:rPr>
              <w:t>减速频率</w:t>
            </w:r>
          </w:p>
        </w:tc>
        <w:tc>
          <w:tcPr>
            <w:tcW w:w="4137" w:type="dxa"/>
            <w:vAlign w:val="center"/>
          </w:tcPr>
          <w:p w14:paraId="6410242D" w14:textId="044C3EB3" w:rsidR="00ED7001" w:rsidRPr="005838B4" w:rsidRDefault="00ED7001" w:rsidP="00ED7001">
            <w:pPr>
              <w:ind w:firstLineChars="0" w:firstLine="0"/>
              <w:jc w:val="left"/>
              <w:rPr>
                <w:color w:val="000000"/>
                <w:sz w:val="18"/>
                <w:szCs w:val="18"/>
              </w:rPr>
            </w:pPr>
            <w:r w:rsidRPr="00ED7001">
              <w:rPr>
                <w:rFonts w:hint="eastAsia"/>
                <w:color w:val="000000"/>
                <w:sz w:val="18"/>
                <w:szCs w:val="18"/>
              </w:rPr>
              <w:t>0.0~60.0KHz</w:t>
            </w:r>
            <w:r>
              <w:rPr>
                <w:rFonts w:hint="eastAsia"/>
                <w:color w:val="000000"/>
                <w:sz w:val="18"/>
                <w:szCs w:val="18"/>
              </w:rPr>
              <w:t>；</w:t>
            </w:r>
            <w:r w:rsidRPr="00ED7001">
              <w:rPr>
                <w:rFonts w:hint="eastAsia"/>
                <w:color w:val="000000"/>
                <w:sz w:val="18"/>
                <w:szCs w:val="18"/>
              </w:rPr>
              <w:t>减速完成后的频率</w:t>
            </w:r>
          </w:p>
        </w:tc>
      </w:tr>
      <w:tr w:rsidR="00ED7001" w:rsidRPr="00814FA4" w14:paraId="43C83FD4" w14:textId="77777777" w:rsidTr="00ED7001">
        <w:trPr>
          <w:jc w:val="center"/>
        </w:trPr>
        <w:tc>
          <w:tcPr>
            <w:tcW w:w="797" w:type="dxa"/>
            <w:vAlign w:val="center"/>
          </w:tcPr>
          <w:p w14:paraId="3607654D" w14:textId="79E97101" w:rsidR="00ED7001" w:rsidRDefault="00ED7001" w:rsidP="00ED7001">
            <w:pPr>
              <w:ind w:firstLineChars="0" w:firstLine="0"/>
              <w:jc w:val="center"/>
              <w:rPr>
                <w:color w:val="000000"/>
                <w:sz w:val="18"/>
                <w:szCs w:val="18"/>
              </w:rPr>
            </w:pPr>
            <w:r w:rsidRPr="00ED7001">
              <w:rPr>
                <w:rFonts w:hint="eastAsia"/>
                <w:color w:val="000000"/>
                <w:sz w:val="18"/>
                <w:szCs w:val="18"/>
              </w:rPr>
              <w:t>6.6.2.11</w:t>
            </w:r>
          </w:p>
        </w:tc>
        <w:tc>
          <w:tcPr>
            <w:tcW w:w="1342" w:type="dxa"/>
            <w:vAlign w:val="center"/>
          </w:tcPr>
          <w:p w14:paraId="54C613B0" w14:textId="0BA13285" w:rsidR="00ED7001" w:rsidRDefault="00ED7001" w:rsidP="009159DF">
            <w:pPr>
              <w:ind w:firstLineChars="0" w:firstLine="0"/>
              <w:jc w:val="left"/>
              <w:rPr>
                <w:color w:val="000000"/>
                <w:sz w:val="18"/>
                <w:szCs w:val="18"/>
              </w:rPr>
            </w:pPr>
            <w:r w:rsidRPr="00ED7001">
              <w:rPr>
                <w:rFonts w:hint="eastAsia"/>
                <w:color w:val="000000"/>
                <w:sz w:val="18"/>
                <w:szCs w:val="18"/>
              </w:rPr>
              <w:t>减速频率个数</w:t>
            </w:r>
          </w:p>
        </w:tc>
        <w:tc>
          <w:tcPr>
            <w:tcW w:w="4137" w:type="dxa"/>
            <w:vAlign w:val="center"/>
          </w:tcPr>
          <w:p w14:paraId="4DEE232C" w14:textId="306CAF6D" w:rsidR="00ED7001" w:rsidRPr="005838B4" w:rsidRDefault="00ED7001" w:rsidP="00ED7001">
            <w:pPr>
              <w:ind w:firstLineChars="0" w:firstLine="0"/>
              <w:jc w:val="left"/>
              <w:rPr>
                <w:color w:val="000000"/>
                <w:sz w:val="18"/>
                <w:szCs w:val="18"/>
              </w:rPr>
            </w:pPr>
            <w:r w:rsidRPr="00ED7001">
              <w:rPr>
                <w:rFonts w:hint="eastAsia"/>
                <w:color w:val="000000"/>
                <w:sz w:val="18"/>
                <w:szCs w:val="18"/>
              </w:rPr>
              <w:t>0~250000</w:t>
            </w:r>
            <w:r>
              <w:rPr>
                <w:rFonts w:hint="eastAsia"/>
                <w:color w:val="000000"/>
                <w:sz w:val="18"/>
                <w:szCs w:val="18"/>
              </w:rPr>
              <w:t>；</w:t>
            </w:r>
            <w:r w:rsidRPr="00ED7001">
              <w:rPr>
                <w:rFonts w:hint="eastAsia"/>
                <w:color w:val="000000"/>
                <w:sz w:val="18"/>
                <w:szCs w:val="18"/>
              </w:rPr>
              <w:t>从【运行频率】减速到【减速频率】所经历的频率个数</w:t>
            </w:r>
          </w:p>
        </w:tc>
      </w:tr>
      <w:tr w:rsidR="00ED7001" w:rsidRPr="00814FA4" w14:paraId="764E773F" w14:textId="77777777" w:rsidTr="00ED7001">
        <w:trPr>
          <w:jc w:val="center"/>
        </w:trPr>
        <w:tc>
          <w:tcPr>
            <w:tcW w:w="797" w:type="dxa"/>
            <w:vAlign w:val="center"/>
          </w:tcPr>
          <w:p w14:paraId="67210D0E" w14:textId="40D02C20" w:rsidR="00ED7001" w:rsidRDefault="00ED7001" w:rsidP="00ED7001">
            <w:pPr>
              <w:ind w:firstLineChars="0" w:firstLine="0"/>
              <w:jc w:val="center"/>
              <w:rPr>
                <w:color w:val="000000"/>
                <w:sz w:val="18"/>
                <w:szCs w:val="18"/>
              </w:rPr>
            </w:pPr>
            <w:r w:rsidRPr="00ED7001">
              <w:rPr>
                <w:rFonts w:hint="eastAsia"/>
                <w:color w:val="000000"/>
                <w:sz w:val="18"/>
                <w:szCs w:val="18"/>
              </w:rPr>
              <w:t>6.6.2.12</w:t>
            </w:r>
          </w:p>
        </w:tc>
        <w:tc>
          <w:tcPr>
            <w:tcW w:w="1342" w:type="dxa"/>
            <w:vAlign w:val="center"/>
          </w:tcPr>
          <w:p w14:paraId="79FEC1A7" w14:textId="0D398C7D" w:rsidR="00ED7001" w:rsidRDefault="00ED7001" w:rsidP="009159DF">
            <w:pPr>
              <w:ind w:firstLineChars="0" w:firstLine="0"/>
              <w:jc w:val="left"/>
              <w:rPr>
                <w:color w:val="000000"/>
                <w:sz w:val="18"/>
                <w:szCs w:val="18"/>
              </w:rPr>
            </w:pPr>
            <w:r w:rsidRPr="00ED7001">
              <w:rPr>
                <w:rFonts w:hint="eastAsia"/>
                <w:color w:val="000000"/>
                <w:sz w:val="18"/>
                <w:szCs w:val="18"/>
              </w:rPr>
              <w:t>超时时间</w:t>
            </w:r>
          </w:p>
        </w:tc>
        <w:tc>
          <w:tcPr>
            <w:tcW w:w="4137" w:type="dxa"/>
            <w:vAlign w:val="center"/>
          </w:tcPr>
          <w:p w14:paraId="3D580F44" w14:textId="2FEEDEA1" w:rsidR="00ED7001" w:rsidRPr="005838B4" w:rsidRDefault="00ED7001" w:rsidP="00ED7001">
            <w:pPr>
              <w:ind w:firstLineChars="0" w:firstLine="0"/>
              <w:jc w:val="left"/>
              <w:rPr>
                <w:color w:val="000000"/>
                <w:sz w:val="18"/>
                <w:szCs w:val="18"/>
              </w:rPr>
            </w:pPr>
            <w:r w:rsidRPr="00ED7001">
              <w:rPr>
                <w:rFonts w:hint="eastAsia"/>
                <w:color w:val="000000"/>
                <w:sz w:val="18"/>
                <w:szCs w:val="18"/>
              </w:rPr>
              <w:t>0.0~99.9s</w:t>
            </w:r>
            <w:r>
              <w:rPr>
                <w:rFonts w:hint="eastAsia"/>
                <w:color w:val="000000"/>
                <w:sz w:val="18"/>
                <w:szCs w:val="18"/>
              </w:rPr>
              <w:t>；</w:t>
            </w:r>
            <w:r w:rsidRPr="00ED7001">
              <w:rPr>
                <w:rFonts w:hint="eastAsia"/>
                <w:color w:val="000000"/>
                <w:sz w:val="18"/>
                <w:szCs w:val="18"/>
              </w:rPr>
              <w:t>有原点开关的情况下，超过这个时间还未到达原点开关处，则停止动作；无原点开关时该时间不起作用</w:t>
            </w:r>
          </w:p>
        </w:tc>
      </w:tr>
      <w:tr w:rsidR="00ED7001" w:rsidRPr="00814FA4" w14:paraId="304EB60A" w14:textId="77777777" w:rsidTr="00ED7001">
        <w:trPr>
          <w:jc w:val="center"/>
        </w:trPr>
        <w:tc>
          <w:tcPr>
            <w:tcW w:w="797" w:type="dxa"/>
            <w:vAlign w:val="center"/>
          </w:tcPr>
          <w:p w14:paraId="6314F127" w14:textId="720E5CEB" w:rsidR="00ED7001" w:rsidRDefault="00ED7001" w:rsidP="00ED7001">
            <w:pPr>
              <w:ind w:firstLineChars="0" w:firstLine="0"/>
              <w:jc w:val="center"/>
              <w:rPr>
                <w:color w:val="000000"/>
                <w:sz w:val="18"/>
                <w:szCs w:val="18"/>
              </w:rPr>
            </w:pPr>
            <w:r w:rsidRPr="00ED7001">
              <w:rPr>
                <w:rFonts w:hint="eastAsia"/>
                <w:color w:val="000000"/>
                <w:sz w:val="18"/>
                <w:szCs w:val="18"/>
              </w:rPr>
              <w:t>6.6.2.13</w:t>
            </w:r>
          </w:p>
        </w:tc>
        <w:tc>
          <w:tcPr>
            <w:tcW w:w="1342" w:type="dxa"/>
            <w:vAlign w:val="center"/>
          </w:tcPr>
          <w:p w14:paraId="35745CC1" w14:textId="2C0FA23A" w:rsidR="00ED7001" w:rsidRDefault="00ED7001" w:rsidP="009159DF">
            <w:pPr>
              <w:ind w:firstLineChars="0" w:firstLine="0"/>
              <w:jc w:val="left"/>
              <w:rPr>
                <w:color w:val="000000"/>
                <w:sz w:val="18"/>
                <w:szCs w:val="18"/>
              </w:rPr>
            </w:pPr>
            <w:r w:rsidRPr="00ED7001">
              <w:rPr>
                <w:rFonts w:hint="eastAsia"/>
                <w:color w:val="000000"/>
                <w:sz w:val="18"/>
                <w:szCs w:val="18"/>
              </w:rPr>
              <w:t>方向极性</w:t>
            </w:r>
          </w:p>
        </w:tc>
        <w:tc>
          <w:tcPr>
            <w:tcW w:w="4137" w:type="dxa"/>
            <w:vAlign w:val="center"/>
          </w:tcPr>
          <w:p w14:paraId="4C172E0E" w14:textId="557F37C8" w:rsidR="00ED7001" w:rsidRPr="005838B4" w:rsidRDefault="00ED7001" w:rsidP="00ED7001">
            <w:pPr>
              <w:ind w:firstLineChars="0" w:firstLine="0"/>
              <w:jc w:val="left"/>
              <w:rPr>
                <w:color w:val="000000"/>
                <w:sz w:val="18"/>
                <w:szCs w:val="18"/>
              </w:rPr>
            </w:pPr>
            <w:r w:rsidRPr="00ED7001">
              <w:rPr>
                <w:rFonts w:hint="eastAsia"/>
                <w:color w:val="000000"/>
                <w:sz w:val="18"/>
                <w:szCs w:val="18"/>
              </w:rPr>
              <w:t>输出有效</w:t>
            </w:r>
            <w:r>
              <w:rPr>
                <w:rFonts w:hint="eastAsia"/>
                <w:color w:val="000000"/>
                <w:sz w:val="18"/>
                <w:szCs w:val="18"/>
              </w:rPr>
              <w:t>/</w:t>
            </w:r>
            <w:r>
              <w:rPr>
                <w:rFonts w:hint="eastAsia"/>
                <w:color w:val="000000"/>
                <w:sz w:val="18"/>
                <w:szCs w:val="18"/>
              </w:rPr>
              <w:t>输出无效；</w:t>
            </w:r>
            <w:r w:rsidRPr="00ED7001">
              <w:rPr>
                <w:rFonts w:hint="eastAsia"/>
                <w:color w:val="000000"/>
                <w:sz w:val="18"/>
                <w:szCs w:val="18"/>
              </w:rPr>
              <w:t>定义方向信号输出时，是输出有效还是无效</w:t>
            </w:r>
          </w:p>
        </w:tc>
      </w:tr>
    </w:tbl>
    <w:p w14:paraId="449C8AE8" w14:textId="77777777" w:rsidR="0097401D" w:rsidRPr="0015098B" w:rsidRDefault="0097401D" w:rsidP="00ED7001">
      <w:pPr>
        <w:ind w:firstLine="420"/>
      </w:pPr>
      <w:r w:rsidRPr="0015098B">
        <w:rPr>
          <w:rFonts w:hint="eastAsia"/>
        </w:rPr>
        <w:t>高速动作定义的是前进的动作，无原点开关时，输出固定脉冲数量就停止运行。有原点开关时，动作前进到原点开关处才停止动作。如果当前已经在原点开关处，则不动作。</w:t>
      </w:r>
    </w:p>
    <w:p w14:paraId="4489B46F" w14:textId="77777777" w:rsidR="0097401D" w:rsidRPr="0015098B" w:rsidRDefault="0097401D" w:rsidP="004B434C">
      <w:pPr>
        <w:ind w:firstLine="420"/>
      </w:pPr>
      <w:r w:rsidRPr="0015098B">
        <w:rPr>
          <w:rFonts w:hint="eastAsia"/>
        </w:rPr>
        <w:t>高速动作界面提供测试功能，当设定好参数时，点击“动作前进”，就会按照设定的参数执行一次动作。如果有原点开关、且已经在原点开关处，则动作不会执行。</w:t>
      </w:r>
    </w:p>
    <w:p w14:paraId="71DBD692" w14:textId="77777777" w:rsidR="0097401D" w:rsidRPr="0015098B" w:rsidRDefault="0097401D" w:rsidP="004B434C">
      <w:pPr>
        <w:ind w:firstLine="420"/>
      </w:pPr>
      <w:r w:rsidRPr="0015098B">
        <w:rPr>
          <w:rFonts w:hint="eastAsia"/>
        </w:rPr>
        <w:t>还可以对动作进行反向执行，点击“动作后退”即可。动作后退不受原点开关的影响，执行的是固定脉冲数。动作后退总会得到执行，无论是否在原点位置。</w:t>
      </w:r>
    </w:p>
    <w:p w14:paraId="7E179DFE" w14:textId="77AD5F55" w:rsidR="0097401D" w:rsidRPr="00BF24C5" w:rsidRDefault="0097401D" w:rsidP="00E36222">
      <w:pPr>
        <w:ind w:firstLineChars="95" w:firstLine="199"/>
      </w:pPr>
      <w:r w:rsidRPr="00BF24C5">
        <w:rPr>
          <w:rFonts w:hint="eastAsia"/>
        </w:rPr>
        <w:t>举例</w:t>
      </w:r>
    </w:p>
    <w:p w14:paraId="6B151235" w14:textId="77777777" w:rsidR="0097401D" w:rsidRPr="0015098B" w:rsidRDefault="0097401D" w:rsidP="004B434C">
      <w:pPr>
        <w:ind w:firstLine="420"/>
      </w:pPr>
      <w:r w:rsidRPr="0015098B">
        <w:rPr>
          <w:rFonts w:hint="eastAsia"/>
        </w:rPr>
        <w:t>现举例说明事件的用法。假设现在要实现这样的功能：</w:t>
      </w:r>
    </w:p>
    <w:p w14:paraId="22685BB0" w14:textId="77777777" w:rsidR="0097401D" w:rsidRPr="0015098B" w:rsidRDefault="0097401D" w:rsidP="004B434C">
      <w:pPr>
        <w:ind w:firstLine="420"/>
      </w:pPr>
      <w:r w:rsidRPr="0015098B">
        <w:t xml:space="preserve">1. </w:t>
      </w:r>
      <w:r w:rsidRPr="0015098B">
        <w:rPr>
          <w:rFonts w:hint="eastAsia"/>
        </w:rPr>
        <w:t>卸料松袋过程中，牵引夹带往袋口走一段（比如</w:t>
      </w:r>
      <w:r w:rsidRPr="0015098B">
        <w:rPr>
          <w:rFonts w:hint="eastAsia"/>
        </w:rPr>
        <w:t>3</w:t>
      </w:r>
      <w:r w:rsidRPr="0015098B">
        <w:t>000</w:t>
      </w:r>
      <w:r w:rsidRPr="0015098B">
        <w:rPr>
          <w:rFonts w:hint="eastAsia"/>
        </w:rPr>
        <w:t>个脉冲），以靠近袋口；</w:t>
      </w:r>
    </w:p>
    <w:p w14:paraId="18924016" w14:textId="77777777" w:rsidR="0097401D" w:rsidRPr="0015098B" w:rsidRDefault="0097401D" w:rsidP="004B434C">
      <w:pPr>
        <w:ind w:firstLine="420"/>
      </w:pPr>
      <w:r w:rsidRPr="0015098B">
        <w:t xml:space="preserve">2. </w:t>
      </w:r>
      <w:r w:rsidRPr="0015098B">
        <w:rPr>
          <w:rFonts w:hint="eastAsia"/>
        </w:rPr>
        <w:t>在袋子掉落时再走第二段（比如</w:t>
      </w:r>
      <w:r w:rsidRPr="0015098B">
        <w:rPr>
          <w:rFonts w:hint="eastAsia"/>
        </w:rPr>
        <w:t>4</w:t>
      </w:r>
      <w:r w:rsidRPr="0015098B">
        <w:t>000</w:t>
      </w:r>
      <w:r w:rsidRPr="0015098B">
        <w:rPr>
          <w:rFonts w:hint="eastAsia"/>
        </w:rPr>
        <w:t>个脉冲），进行夹带；</w:t>
      </w:r>
    </w:p>
    <w:p w14:paraId="3DB15AF8" w14:textId="77777777" w:rsidR="0097401D" w:rsidRPr="0015098B" w:rsidRDefault="0097401D" w:rsidP="004B434C">
      <w:pPr>
        <w:ind w:firstLine="420"/>
      </w:pPr>
      <w:r w:rsidRPr="0015098B">
        <w:rPr>
          <w:rFonts w:hint="eastAsia"/>
        </w:rPr>
        <w:t>3</w:t>
      </w:r>
      <w:r w:rsidRPr="0015098B">
        <w:t xml:space="preserve">. </w:t>
      </w:r>
      <w:r w:rsidRPr="0015098B">
        <w:rPr>
          <w:rFonts w:hint="eastAsia"/>
        </w:rPr>
        <w:t>牵引滑块往回走一段时间（比如</w:t>
      </w:r>
      <w:r w:rsidRPr="0015098B">
        <w:rPr>
          <w:rFonts w:hint="eastAsia"/>
        </w:rPr>
        <w:t>2</w:t>
      </w:r>
      <w:r w:rsidRPr="0015098B">
        <w:t>s</w:t>
      </w:r>
      <w:r w:rsidRPr="0015098B">
        <w:rPr>
          <w:rFonts w:hint="eastAsia"/>
        </w:rPr>
        <w:t>）后，牵引夹带松开回到原点；</w:t>
      </w:r>
    </w:p>
    <w:p w14:paraId="57FBA0CD" w14:textId="77777777" w:rsidR="0097401D" w:rsidRPr="0015098B" w:rsidRDefault="0097401D" w:rsidP="004B434C">
      <w:pPr>
        <w:ind w:firstLine="420"/>
      </w:pPr>
      <w:r w:rsidRPr="0015098B">
        <w:rPr>
          <w:rFonts w:hint="eastAsia"/>
        </w:rPr>
        <w:t>4</w:t>
      </w:r>
      <w:r w:rsidRPr="0015098B">
        <w:t xml:space="preserve">. </w:t>
      </w:r>
      <w:r w:rsidRPr="0015098B">
        <w:rPr>
          <w:rFonts w:hint="eastAsia"/>
        </w:rPr>
        <w:t>上电启动时，如果牵引夹带不在原点，则回到原点。</w:t>
      </w:r>
    </w:p>
    <w:p w14:paraId="2E88335C" w14:textId="77777777" w:rsidR="0097401D" w:rsidRPr="0015098B" w:rsidRDefault="0097401D" w:rsidP="004B434C">
      <w:pPr>
        <w:ind w:firstLine="420"/>
      </w:pPr>
      <w:r w:rsidRPr="0015098B">
        <w:rPr>
          <w:rFonts w:hint="eastAsia"/>
        </w:rPr>
        <w:t>(</w:t>
      </w:r>
      <w:r w:rsidRPr="0015098B">
        <w:t>1)</w:t>
      </w:r>
      <w:r w:rsidRPr="0015098B">
        <w:rPr>
          <w:rFonts w:hint="eastAsia"/>
        </w:rPr>
        <w:t>第一段功能实现</w:t>
      </w:r>
    </w:p>
    <w:p w14:paraId="3A27282A" w14:textId="77777777" w:rsidR="0097401D" w:rsidRPr="0015098B" w:rsidRDefault="0097401D" w:rsidP="004B434C">
      <w:pPr>
        <w:ind w:firstLine="420"/>
      </w:pPr>
      <w:r w:rsidRPr="0015098B">
        <w:rPr>
          <w:rFonts w:hint="eastAsia"/>
        </w:rPr>
        <w:t>第一段功能是卸料松袋时，牵引夹带往袋口走</w:t>
      </w:r>
      <w:r w:rsidRPr="0015098B">
        <w:rPr>
          <w:rFonts w:hint="eastAsia"/>
        </w:rPr>
        <w:t>3</w:t>
      </w:r>
      <w:r w:rsidRPr="0015098B">
        <w:t>000</w:t>
      </w:r>
      <w:r w:rsidRPr="0015098B">
        <w:rPr>
          <w:rFonts w:hint="eastAsia"/>
        </w:rPr>
        <w:t>个脉冲，可以选用“事件通道</w:t>
      </w:r>
      <w:r w:rsidRPr="0015098B">
        <w:rPr>
          <w:rFonts w:hint="eastAsia"/>
        </w:rPr>
        <w:t>1</w:t>
      </w:r>
      <w:r w:rsidRPr="0015098B">
        <w:rPr>
          <w:rFonts w:hint="eastAsia"/>
        </w:rPr>
        <w:t>”和“</w:t>
      </w:r>
      <w:r w:rsidRPr="0015098B">
        <w:rPr>
          <w:rFonts w:hint="eastAsia"/>
        </w:rPr>
        <w:t>1#</w:t>
      </w:r>
      <w:r w:rsidRPr="0015098B">
        <w:t xml:space="preserve"> </w:t>
      </w:r>
      <w:r w:rsidRPr="0015098B">
        <w:rPr>
          <w:rFonts w:hint="eastAsia"/>
        </w:rPr>
        <w:t>高速动作</w:t>
      </w:r>
      <w:r w:rsidRPr="0015098B">
        <w:rPr>
          <w:rFonts w:hint="eastAsia"/>
        </w:rPr>
        <w:t>1</w:t>
      </w:r>
      <w:r w:rsidRPr="0015098B">
        <w:rPr>
          <w:rFonts w:hint="eastAsia"/>
        </w:rPr>
        <w:t>”来完成这个功能。</w:t>
      </w:r>
    </w:p>
    <w:p w14:paraId="30119D8B" w14:textId="77777777" w:rsidR="0097401D" w:rsidRPr="0015098B" w:rsidRDefault="0097401D" w:rsidP="000B3610">
      <w:pPr>
        <w:ind w:firstLine="420"/>
      </w:pPr>
      <w:r w:rsidRPr="0015098B">
        <w:rPr>
          <w:rFonts w:hint="eastAsia"/>
        </w:rPr>
        <w:lastRenderedPageBreak/>
        <w:t>“</w:t>
      </w:r>
      <w:r w:rsidRPr="0015098B">
        <w:rPr>
          <w:rFonts w:hint="eastAsia"/>
        </w:rPr>
        <w:t>1#</w:t>
      </w:r>
      <w:r w:rsidRPr="0015098B">
        <w:t xml:space="preserve"> </w:t>
      </w:r>
      <w:r w:rsidRPr="0015098B">
        <w:rPr>
          <w:rFonts w:hint="eastAsia"/>
        </w:rPr>
        <w:t>高速动作</w:t>
      </w:r>
      <w:r w:rsidRPr="0015098B">
        <w:rPr>
          <w:rFonts w:hint="eastAsia"/>
        </w:rPr>
        <w:t>1</w:t>
      </w:r>
      <w:r w:rsidRPr="0015098B">
        <w:rPr>
          <w:rFonts w:hint="eastAsia"/>
        </w:rPr>
        <w:t>”设置如下：</w:t>
      </w:r>
    </w:p>
    <w:tbl>
      <w:tblPr>
        <w:tblStyle w:val="a8"/>
        <w:tblW w:w="0" w:type="auto"/>
        <w:jc w:val="center"/>
        <w:tblLook w:val="04A0" w:firstRow="1" w:lastRow="0" w:firstColumn="1" w:lastColumn="0" w:noHBand="0" w:noVBand="1"/>
      </w:tblPr>
      <w:tblGrid>
        <w:gridCol w:w="1476"/>
        <w:gridCol w:w="2631"/>
      </w:tblGrid>
      <w:tr w:rsidR="0097401D" w:rsidRPr="004B434C" w14:paraId="4801F7A7" w14:textId="77777777" w:rsidTr="004B434C">
        <w:trPr>
          <w:jc w:val="center"/>
        </w:trPr>
        <w:tc>
          <w:tcPr>
            <w:tcW w:w="0" w:type="auto"/>
          </w:tcPr>
          <w:p w14:paraId="2ED5A13C"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运行频率</w:t>
            </w:r>
          </w:p>
        </w:tc>
        <w:tc>
          <w:tcPr>
            <w:tcW w:w="0" w:type="auto"/>
          </w:tcPr>
          <w:p w14:paraId="54973610"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按实际设置</w:t>
            </w:r>
          </w:p>
        </w:tc>
      </w:tr>
      <w:tr w:rsidR="0097401D" w:rsidRPr="004B434C" w14:paraId="3076BE39" w14:textId="77777777" w:rsidTr="004B434C">
        <w:trPr>
          <w:jc w:val="center"/>
        </w:trPr>
        <w:tc>
          <w:tcPr>
            <w:tcW w:w="0" w:type="auto"/>
          </w:tcPr>
          <w:p w14:paraId="0E869478"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运行频率个数</w:t>
            </w:r>
          </w:p>
        </w:tc>
        <w:tc>
          <w:tcPr>
            <w:tcW w:w="0" w:type="auto"/>
          </w:tcPr>
          <w:p w14:paraId="5BFA680E"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3</w:t>
            </w:r>
            <w:r w:rsidRPr="004B434C">
              <w:rPr>
                <w:rFonts w:asciiTheme="minorEastAsia" w:hAnsiTheme="minorEastAsia"/>
                <w:szCs w:val="21"/>
              </w:rPr>
              <w:t>000</w:t>
            </w:r>
          </w:p>
        </w:tc>
      </w:tr>
      <w:tr w:rsidR="0097401D" w:rsidRPr="004B434C" w14:paraId="48FCD327" w14:textId="77777777" w:rsidTr="004B434C">
        <w:trPr>
          <w:jc w:val="center"/>
        </w:trPr>
        <w:tc>
          <w:tcPr>
            <w:tcW w:w="0" w:type="auto"/>
          </w:tcPr>
          <w:p w14:paraId="566C6214"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启动频率</w:t>
            </w:r>
          </w:p>
        </w:tc>
        <w:tc>
          <w:tcPr>
            <w:tcW w:w="0" w:type="auto"/>
          </w:tcPr>
          <w:p w14:paraId="16FB7D26"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按实际设置</w:t>
            </w:r>
          </w:p>
        </w:tc>
      </w:tr>
      <w:tr w:rsidR="0097401D" w:rsidRPr="004B434C" w14:paraId="7FFDE02F" w14:textId="77777777" w:rsidTr="004B434C">
        <w:trPr>
          <w:jc w:val="center"/>
        </w:trPr>
        <w:tc>
          <w:tcPr>
            <w:tcW w:w="0" w:type="auto"/>
          </w:tcPr>
          <w:p w14:paraId="263D496C"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启动频率个数</w:t>
            </w:r>
          </w:p>
        </w:tc>
        <w:tc>
          <w:tcPr>
            <w:tcW w:w="0" w:type="auto"/>
          </w:tcPr>
          <w:p w14:paraId="18368E4D"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按实际设置</w:t>
            </w:r>
          </w:p>
        </w:tc>
      </w:tr>
      <w:tr w:rsidR="0097401D" w:rsidRPr="004B434C" w14:paraId="7FCA7750" w14:textId="77777777" w:rsidTr="004B434C">
        <w:trPr>
          <w:jc w:val="center"/>
        </w:trPr>
        <w:tc>
          <w:tcPr>
            <w:tcW w:w="0" w:type="auto"/>
          </w:tcPr>
          <w:p w14:paraId="498E5E77"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减速频率</w:t>
            </w:r>
          </w:p>
        </w:tc>
        <w:tc>
          <w:tcPr>
            <w:tcW w:w="0" w:type="auto"/>
          </w:tcPr>
          <w:p w14:paraId="75CACA94"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按实际设置</w:t>
            </w:r>
          </w:p>
        </w:tc>
      </w:tr>
      <w:tr w:rsidR="0097401D" w:rsidRPr="004B434C" w14:paraId="7E806C62" w14:textId="77777777" w:rsidTr="004B434C">
        <w:trPr>
          <w:jc w:val="center"/>
        </w:trPr>
        <w:tc>
          <w:tcPr>
            <w:tcW w:w="0" w:type="auto"/>
          </w:tcPr>
          <w:p w14:paraId="15503977"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减速频率个数</w:t>
            </w:r>
          </w:p>
        </w:tc>
        <w:tc>
          <w:tcPr>
            <w:tcW w:w="0" w:type="auto"/>
          </w:tcPr>
          <w:p w14:paraId="41B95862"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按实际设置</w:t>
            </w:r>
          </w:p>
        </w:tc>
      </w:tr>
      <w:tr w:rsidR="0097401D" w:rsidRPr="004B434C" w14:paraId="1131E1B4" w14:textId="77777777" w:rsidTr="004B434C">
        <w:trPr>
          <w:jc w:val="center"/>
        </w:trPr>
        <w:tc>
          <w:tcPr>
            <w:tcW w:w="0" w:type="auto"/>
          </w:tcPr>
          <w:p w14:paraId="1FCAE211"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启动延时</w:t>
            </w:r>
          </w:p>
        </w:tc>
        <w:tc>
          <w:tcPr>
            <w:tcW w:w="0" w:type="auto"/>
          </w:tcPr>
          <w:p w14:paraId="454F6065"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0，立即执行</w:t>
            </w:r>
          </w:p>
        </w:tc>
      </w:tr>
      <w:tr w:rsidR="0097401D" w:rsidRPr="004B434C" w14:paraId="281A6840" w14:textId="77777777" w:rsidTr="004B434C">
        <w:trPr>
          <w:jc w:val="center"/>
        </w:trPr>
        <w:tc>
          <w:tcPr>
            <w:tcW w:w="0" w:type="auto"/>
          </w:tcPr>
          <w:p w14:paraId="41AC7628"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超时时间</w:t>
            </w:r>
          </w:p>
        </w:tc>
        <w:tc>
          <w:tcPr>
            <w:tcW w:w="0" w:type="auto"/>
          </w:tcPr>
          <w:p w14:paraId="103DA61D"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0，不起作用</w:t>
            </w:r>
          </w:p>
        </w:tc>
      </w:tr>
      <w:tr w:rsidR="0097401D" w:rsidRPr="004B434C" w14:paraId="7C1FDC2E" w14:textId="77777777" w:rsidTr="004B434C">
        <w:trPr>
          <w:jc w:val="center"/>
        </w:trPr>
        <w:tc>
          <w:tcPr>
            <w:tcW w:w="0" w:type="auto"/>
          </w:tcPr>
          <w:p w14:paraId="181E1E31"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原点输入口</w:t>
            </w:r>
          </w:p>
        </w:tc>
        <w:tc>
          <w:tcPr>
            <w:tcW w:w="0" w:type="auto"/>
          </w:tcPr>
          <w:p w14:paraId="56790774"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选择为“无”，不需要原点</w:t>
            </w:r>
          </w:p>
        </w:tc>
      </w:tr>
      <w:tr w:rsidR="0097401D" w:rsidRPr="004B434C" w14:paraId="0080BFD6" w14:textId="77777777" w:rsidTr="004B434C">
        <w:trPr>
          <w:jc w:val="center"/>
        </w:trPr>
        <w:tc>
          <w:tcPr>
            <w:tcW w:w="0" w:type="auto"/>
          </w:tcPr>
          <w:p w14:paraId="6D4ED841"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脉冲输出口</w:t>
            </w:r>
          </w:p>
        </w:tc>
        <w:tc>
          <w:tcPr>
            <w:tcW w:w="0" w:type="auto"/>
          </w:tcPr>
          <w:p w14:paraId="04CB2616"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按实际设置</w:t>
            </w:r>
          </w:p>
        </w:tc>
      </w:tr>
      <w:tr w:rsidR="0097401D" w:rsidRPr="004B434C" w14:paraId="1ADE0582" w14:textId="77777777" w:rsidTr="004B434C">
        <w:trPr>
          <w:jc w:val="center"/>
        </w:trPr>
        <w:tc>
          <w:tcPr>
            <w:tcW w:w="0" w:type="auto"/>
          </w:tcPr>
          <w:p w14:paraId="664C1DCD"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方向输出口</w:t>
            </w:r>
          </w:p>
        </w:tc>
        <w:tc>
          <w:tcPr>
            <w:tcW w:w="0" w:type="auto"/>
          </w:tcPr>
          <w:p w14:paraId="11202FFF"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按实际设置</w:t>
            </w:r>
          </w:p>
        </w:tc>
      </w:tr>
      <w:tr w:rsidR="0097401D" w:rsidRPr="004B434C" w14:paraId="368BEBE1" w14:textId="77777777" w:rsidTr="004B434C">
        <w:trPr>
          <w:jc w:val="center"/>
        </w:trPr>
        <w:tc>
          <w:tcPr>
            <w:tcW w:w="0" w:type="auto"/>
          </w:tcPr>
          <w:p w14:paraId="528604B9"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方向极性</w:t>
            </w:r>
          </w:p>
        </w:tc>
        <w:tc>
          <w:tcPr>
            <w:tcW w:w="0" w:type="auto"/>
          </w:tcPr>
          <w:p w14:paraId="7A700565" w14:textId="77777777" w:rsidR="0097401D" w:rsidRPr="004B434C" w:rsidRDefault="0097401D" w:rsidP="004B434C">
            <w:pPr>
              <w:ind w:firstLineChars="0" w:firstLine="0"/>
              <w:rPr>
                <w:rFonts w:asciiTheme="minorEastAsia" w:hAnsiTheme="minorEastAsia" w:hint="eastAsia"/>
                <w:szCs w:val="21"/>
              </w:rPr>
            </w:pPr>
            <w:r w:rsidRPr="004B434C">
              <w:rPr>
                <w:rFonts w:asciiTheme="minorEastAsia" w:hAnsiTheme="minorEastAsia" w:hint="eastAsia"/>
                <w:szCs w:val="21"/>
              </w:rPr>
              <w:t>按实际设置</w:t>
            </w:r>
          </w:p>
        </w:tc>
      </w:tr>
    </w:tbl>
    <w:p w14:paraId="5633DA5F" w14:textId="77777777" w:rsidR="0097401D" w:rsidRPr="0015098B" w:rsidRDefault="0097401D" w:rsidP="000B3610">
      <w:pPr>
        <w:ind w:firstLine="420"/>
      </w:pPr>
      <w:r w:rsidRPr="0015098B">
        <w:rPr>
          <w:rFonts w:hint="eastAsia"/>
        </w:rPr>
        <w:t>“事件通道</w:t>
      </w:r>
      <w:r w:rsidRPr="0015098B">
        <w:rPr>
          <w:rFonts w:hint="eastAsia"/>
        </w:rPr>
        <w:t>1</w:t>
      </w:r>
      <w:r w:rsidRPr="0015098B">
        <w:rPr>
          <w:rFonts w:hint="eastAsia"/>
        </w:rPr>
        <w:t>”设置如下：</w:t>
      </w:r>
    </w:p>
    <w:tbl>
      <w:tblPr>
        <w:tblStyle w:val="a8"/>
        <w:tblW w:w="0" w:type="auto"/>
        <w:jc w:val="center"/>
        <w:tblLook w:val="04A0" w:firstRow="1" w:lastRow="0" w:firstColumn="1" w:lastColumn="0" w:noHBand="0" w:noVBand="1"/>
      </w:tblPr>
      <w:tblGrid>
        <w:gridCol w:w="1056"/>
        <w:gridCol w:w="1529"/>
      </w:tblGrid>
      <w:tr w:rsidR="0097401D" w:rsidRPr="000704B1" w14:paraId="4BF0F505" w14:textId="77777777" w:rsidTr="000B3610">
        <w:trPr>
          <w:jc w:val="center"/>
        </w:trPr>
        <w:tc>
          <w:tcPr>
            <w:tcW w:w="0" w:type="auto"/>
          </w:tcPr>
          <w:p w14:paraId="1E4D6161" w14:textId="77777777" w:rsidR="0097401D" w:rsidRPr="000704B1" w:rsidRDefault="0097401D" w:rsidP="000B3610">
            <w:pPr>
              <w:ind w:firstLineChars="0" w:firstLine="0"/>
              <w:rPr>
                <w:rFonts w:asciiTheme="minorEastAsia" w:hAnsiTheme="minorEastAsia" w:hint="eastAsia"/>
                <w:szCs w:val="21"/>
              </w:rPr>
            </w:pPr>
            <w:r w:rsidRPr="000704B1">
              <w:rPr>
                <w:rFonts w:asciiTheme="minorEastAsia" w:hAnsiTheme="minorEastAsia" w:hint="eastAsia"/>
                <w:szCs w:val="21"/>
              </w:rPr>
              <w:t>触发事件</w:t>
            </w:r>
          </w:p>
        </w:tc>
        <w:tc>
          <w:tcPr>
            <w:tcW w:w="0" w:type="auto"/>
          </w:tcPr>
          <w:p w14:paraId="199D8B2D" w14:textId="77777777" w:rsidR="0097401D" w:rsidRPr="000704B1" w:rsidRDefault="0097401D" w:rsidP="000B3610">
            <w:pPr>
              <w:ind w:firstLineChars="0" w:firstLine="0"/>
              <w:rPr>
                <w:rFonts w:asciiTheme="minorEastAsia" w:hAnsiTheme="minorEastAsia" w:hint="eastAsia"/>
                <w:szCs w:val="21"/>
              </w:rPr>
            </w:pPr>
            <w:r w:rsidRPr="000704B1">
              <w:rPr>
                <w:rFonts w:asciiTheme="minorEastAsia" w:hAnsiTheme="minorEastAsia" w:hint="eastAsia"/>
                <w:szCs w:val="21"/>
              </w:rPr>
              <w:t>3</w:t>
            </w:r>
            <w:r w:rsidRPr="000704B1">
              <w:rPr>
                <w:rFonts w:asciiTheme="minorEastAsia" w:hAnsiTheme="minorEastAsia"/>
                <w:szCs w:val="21"/>
              </w:rPr>
              <w:t>4</w:t>
            </w:r>
            <w:r w:rsidRPr="000704B1">
              <w:rPr>
                <w:rFonts w:asciiTheme="minorEastAsia" w:hAnsiTheme="minorEastAsia" w:hint="eastAsia"/>
                <w:szCs w:val="21"/>
              </w:rPr>
              <w:t>#</w:t>
            </w:r>
            <w:r w:rsidRPr="000704B1">
              <w:rPr>
                <w:rFonts w:asciiTheme="minorEastAsia" w:hAnsiTheme="minorEastAsia"/>
                <w:szCs w:val="21"/>
              </w:rPr>
              <w:t xml:space="preserve"> A</w:t>
            </w:r>
            <w:r w:rsidRPr="000704B1">
              <w:rPr>
                <w:rFonts w:asciiTheme="minorEastAsia" w:hAnsiTheme="minorEastAsia" w:hint="eastAsia"/>
                <w:szCs w:val="21"/>
              </w:rPr>
              <w:t>秤松袋</w:t>
            </w:r>
          </w:p>
        </w:tc>
      </w:tr>
      <w:tr w:rsidR="0097401D" w:rsidRPr="000704B1" w14:paraId="28A15327" w14:textId="77777777" w:rsidTr="000B3610">
        <w:trPr>
          <w:jc w:val="center"/>
        </w:trPr>
        <w:tc>
          <w:tcPr>
            <w:tcW w:w="0" w:type="auto"/>
          </w:tcPr>
          <w:p w14:paraId="75F49914" w14:textId="77777777" w:rsidR="0097401D" w:rsidRPr="000704B1" w:rsidRDefault="0097401D" w:rsidP="000B3610">
            <w:pPr>
              <w:ind w:firstLineChars="0" w:firstLine="0"/>
              <w:rPr>
                <w:rFonts w:asciiTheme="minorEastAsia" w:hAnsiTheme="minorEastAsia" w:hint="eastAsia"/>
                <w:szCs w:val="21"/>
              </w:rPr>
            </w:pPr>
            <w:r w:rsidRPr="000704B1">
              <w:rPr>
                <w:rFonts w:asciiTheme="minorEastAsia" w:hAnsiTheme="minorEastAsia" w:hint="eastAsia"/>
                <w:szCs w:val="21"/>
              </w:rPr>
              <w:t>执行动作</w:t>
            </w:r>
          </w:p>
        </w:tc>
        <w:tc>
          <w:tcPr>
            <w:tcW w:w="0" w:type="auto"/>
          </w:tcPr>
          <w:p w14:paraId="43A1936B" w14:textId="77777777" w:rsidR="0097401D" w:rsidRPr="000704B1" w:rsidRDefault="0097401D" w:rsidP="000B3610">
            <w:pPr>
              <w:ind w:firstLineChars="0" w:firstLine="0"/>
              <w:rPr>
                <w:rFonts w:asciiTheme="minorEastAsia" w:hAnsiTheme="minorEastAsia" w:hint="eastAsia"/>
                <w:szCs w:val="21"/>
              </w:rPr>
            </w:pPr>
            <w:r w:rsidRPr="000704B1">
              <w:rPr>
                <w:rFonts w:asciiTheme="minorEastAsia" w:hAnsiTheme="minorEastAsia" w:hint="eastAsia"/>
                <w:szCs w:val="21"/>
              </w:rPr>
              <w:t>1#</w:t>
            </w:r>
            <w:r w:rsidRPr="000704B1">
              <w:rPr>
                <w:rFonts w:asciiTheme="minorEastAsia" w:hAnsiTheme="minorEastAsia"/>
                <w:szCs w:val="21"/>
              </w:rPr>
              <w:t xml:space="preserve"> </w:t>
            </w:r>
            <w:r w:rsidRPr="000704B1">
              <w:rPr>
                <w:rFonts w:asciiTheme="minorEastAsia" w:hAnsiTheme="minorEastAsia" w:hint="eastAsia"/>
                <w:szCs w:val="21"/>
              </w:rPr>
              <w:t>高速动作1</w:t>
            </w:r>
          </w:p>
        </w:tc>
      </w:tr>
      <w:tr w:rsidR="0097401D" w:rsidRPr="000704B1" w14:paraId="0B7B55B5" w14:textId="77777777" w:rsidTr="000B3610">
        <w:trPr>
          <w:jc w:val="center"/>
        </w:trPr>
        <w:tc>
          <w:tcPr>
            <w:tcW w:w="0" w:type="auto"/>
          </w:tcPr>
          <w:p w14:paraId="4FFFCC7E" w14:textId="77777777" w:rsidR="0097401D" w:rsidRPr="000704B1" w:rsidRDefault="0097401D" w:rsidP="000B3610">
            <w:pPr>
              <w:ind w:firstLineChars="0" w:firstLine="0"/>
              <w:rPr>
                <w:rFonts w:asciiTheme="minorEastAsia" w:hAnsiTheme="minorEastAsia" w:hint="eastAsia"/>
                <w:szCs w:val="21"/>
              </w:rPr>
            </w:pPr>
            <w:r w:rsidRPr="000704B1">
              <w:rPr>
                <w:rFonts w:asciiTheme="minorEastAsia" w:hAnsiTheme="minorEastAsia" w:hint="eastAsia"/>
                <w:szCs w:val="21"/>
              </w:rPr>
              <w:t>完成事件</w:t>
            </w:r>
          </w:p>
        </w:tc>
        <w:tc>
          <w:tcPr>
            <w:tcW w:w="0" w:type="auto"/>
          </w:tcPr>
          <w:p w14:paraId="2354E8FF" w14:textId="77777777" w:rsidR="0097401D" w:rsidRPr="000704B1" w:rsidRDefault="0097401D" w:rsidP="000B3610">
            <w:pPr>
              <w:ind w:firstLineChars="0" w:firstLine="0"/>
              <w:rPr>
                <w:rFonts w:asciiTheme="minorEastAsia" w:hAnsiTheme="minorEastAsia" w:hint="eastAsia"/>
                <w:szCs w:val="21"/>
              </w:rPr>
            </w:pPr>
            <w:r w:rsidRPr="000704B1">
              <w:rPr>
                <w:rFonts w:asciiTheme="minorEastAsia" w:hAnsiTheme="minorEastAsia" w:hint="eastAsia"/>
                <w:szCs w:val="21"/>
              </w:rPr>
              <w:t>1#</w:t>
            </w:r>
            <w:r w:rsidRPr="000704B1">
              <w:rPr>
                <w:rFonts w:asciiTheme="minorEastAsia" w:hAnsiTheme="minorEastAsia"/>
                <w:szCs w:val="21"/>
              </w:rPr>
              <w:t xml:space="preserve"> </w:t>
            </w:r>
            <w:r w:rsidRPr="000704B1">
              <w:rPr>
                <w:rFonts w:asciiTheme="minorEastAsia" w:hAnsiTheme="minorEastAsia" w:hint="eastAsia"/>
                <w:szCs w:val="21"/>
              </w:rPr>
              <w:t>用户事件1</w:t>
            </w:r>
          </w:p>
        </w:tc>
      </w:tr>
    </w:tbl>
    <w:p w14:paraId="5ED7C8B5" w14:textId="77777777" w:rsidR="0097401D" w:rsidRPr="0015098B" w:rsidRDefault="0097401D" w:rsidP="000B3610">
      <w:pPr>
        <w:ind w:firstLine="420"/>
      </w:pPr>
      <w:r w:rsidRPr="0015098B">
        <w:rPr>
          <w:rFonts w:hint="eastAsia"/>
        </w:rPr>
        <w:t>按上面设置完成后，在启动松袋时，会触发“</w:t>
      </w:r>
      <w:r w:rsidRPr="0015098B">
        <w:rPr>
          <w:rFonts w:hint="eastAsia"/>
        </w:rPr>
        <w:t>3</w:t>
      </w:r>
      <w:r w:rsidRPr="0015098B">
        <w:t>4</w:t>
      </w:r>
      <w:r w:rsidRPr="0015098B">
        <w:rPr>
          <w:rFonts w:hint="eastAsia"/>
        </w:rPr>
        <w:t>#</w:t>
      </w:r>
      <w:r w:rsidRPr="0015098B">
        <w:t xml:space="preserve"> A</w:t>
      </w:r>
      <w:r w:rsidRPr="0015098B">
        <w:rPr>
          <w:rFonts w:hint="eastAsia"/>
        </w:rPr>
        <w:t>秤松袋”事件，然后会执行“</w:t>
      </w:r>
      <w:r w:rsidRPr="0015098B">
        <w:rPr>
          <w:rFonts w:hint="eastAsia"/>
        </w:rPr>
        <w:t>1#</w:t>
      </w:r>
      <w:r w:rsidRPr="0015098B">
        <w:t xml:space="preserve"> </w:t>
      </w:r>
      <w:r w:rsidRPr="0015098B">
        <w:rPr>
          <w:rFonts w:hint="eastAsia"/>
        </w:rPr>
        <w:t>高速动作</w:t>
      </w:r>
      <w:r w:rsidRPr="0015098B">
        <w:rPr>
          <w:rFonts w:hint="eastAsia"/>
        </w:rPr>
        <w:t>1</w:t>
      </w:r>
      <w:r w:rsidRPr="0015098B">
        <w:rPr>
          <w:rFonts w:hint="eastAsia"/>
        </w:rPr>
        <w:t>”，这样就实现了第一段功能。</w:t>
      </w:r>
    </w:p>
    <w:p w14:paraId="173BAE7C" w14:textId="77777777" w:rsidR="0097401D" w:rsidRPr="0015098B" w:rsidRDefault="0097401D" w:rsidP="000B3610">
      <w:pPr>
        <w:ind w:firstLine="420"/>
      </w:pPr>
      <w:r w:rsidRPr="0015098B">
        <w:rPr>
          <w:rFonts w:hint="eastAsia"/>
        </w:rPr>
        <w:t>另外，“</w:t>
      </w:r>
      <w:r w:rsidRPr="0015098B">
        <w:rPr>
          <w:rFonts w:hint="eastAsia"/>
        </w:rPr>
        <w:t>1#</w:t>
      </w:r>
      <w:r w:rsidRPr="0015098B">
        <w:t xml:space="preserve"> </w:t>
      </w:r>
      <w:r w:rsidRPr="0015098B">
        <w:rPr>
          <w:rFonts w:hint="eastAsia"/>
        </w:rPr>
        <w:t>高速动作</w:t>
      </w:r>
      <w:r w:rsidRPr="0015098B">
        <w:rPr>
          <w:rFonts w:hint="eastAsia"/>
        </w:rPr>
        <w:t>1</w:t>
      </w:r>
      <w:r w:rsidRPr="0015098B">
        <w:rPr>
          <w:rFonts w:hint="eastAsia"/>
        </w:rPr>
        <w:t>”完成后，发送完成事件“</w:t>
      </w:r>
      <w:r w:rsidRPr="0015098B">
        <w:rPr>
          <w:rFonts w:hint="eastAsia"/>
        </w:rPr>
        <w:t>1#</w:t>
      </w:r>
      <w:r w:rsidRPr="0015098B">
        <w:t xml:space="preserve"> </w:t>
      </w:r>
      <w:r w:rsidRPr="0015098B">
        <w:rPr>
          <w:rFonts w:hint="eastAsia"/>
        </w:rPr>
        <w:t>用户事件</w:t>
      </w:r>
      <w:r w:rsidRPr="0015098B">
        <w:rPr>
          <w:rFonts w:hint="eastAsia"/>
        </w:rPr>
        <w:t>1</w:t>
      </w:r>
      <w:r w:rsidRPr="0015098B">
        <w:rPr>
          <w:rFonts w:hint="eastAsia"/>
        </w:rPr>
        <w:t>”，这个事件用于触发第二段动作。</w:t>
      </w:r>
    </w:p>
    <w:p w14:paraId="39AACA6A" w14:textId="77777777" w:rsidR="0097401D" w:rsidRPr="0015098B" w:rsidRDefault="0097401D" w:rsidP="000B3610">
      <w:pPr>
        <w:ind w:firstLine="420"/>
      </w:pPr>
      <w:r w:rsidRPr="000B3610">
        <w:rPr>
          <w:rFonts w:hint="eastAsia"/>
        </w:rPr>
        <w:t>(</w:t>
      </w:r>
      <w:r w:rsidRPr="000B3610">
        <w:t>2)</w:t>
      </w:r>
      <w:r w:rsidRPr="000B3610">
        <w:rPr>
          <w:rFonts w:hint="eastAsia"/>
        </w:rPr>
        <w:t>第</w:t>
      </w:r>
      <w:r w:rsidRPr="0015098B">
        <w:rPr>
          <w:rFonts w:hint="eastAsia"/>
        </w:rPr>
        <w:t>二段功能实现</w:t>
      </w:r>
    </w:p>
    <w:p w14:paraId="68240671" w14:textId="77777777" w:rsidR="0097401D" w:rsidRPr="0015098B" w:rsidRDefault="0097401D" w:rsidP="000B3610">
      <w:pPr>
        <w:ind w:firstLine="420"/>
      </w:pPr>
      <w:r w:rsidRPr="0015098B">
        <w:rPr>
          <w:rFonts w:hint="eastAsia"/>
        </w:rPr>
        <w:t>第二段功能是走</w:t>
      </w:r>
      <w:r w:rsidRPr="0015098B">
        <w:rPr>
          <w:rFonts w:hint="eastAsia"/>
        </w:rPr>
        <w:t>4</w:t>
      </w:r>
      <w:r w:rsidRPr="0015098B">
        <w:t>000</w:t>
      </w:r>
      <w:r w:rsidRPr="0015098B">
        <w:rPr>
          <w:rFonts w:hint="eastAsia"/>
        </w:rPr>
        <w:t>个脉冲，进行夹带，可以选用“事件通道</w:t>
      </w:r>
      <w:r w:rsidRPr="0015098B">
        <w:t>2</w:t>
      </w:r>
      <w:r w:rsidRPr="0015098B">
        <w:rPr>
          <w:rFonts w:hint="eastAsia"/>
        </w:rPr>
        <w:t>”和“</w:t>
      </w:r>
      <w:r w:rsidRPr="0015098B">
        <w:t>2</w:t>
      </w:r>
      <w:r w:rsidRPr="0015098B">
        <w:rPr>
          <w:rFonts w:hint="eastAsia"/>
        </w:rPr>
        <w:t>#</w:t>
      </w:r>
      <w:r w:rsidRPr="0015098B">
        <w:t xml:space="preserve"> </w:t>
      </w:r>
      <w:r w:rsidRPr="0015098B">
        <w:rPr>
          <w:rFonts w:hint="eastAsia"/>
        </w:rPr>
        <w:t>高速动作</w:t>
      </w:r>
      <w:r w:rsidRPr="0015098B">
        <w:t>2</w:t>
      </w:r>
      <w:r w:rsidRPr="0015098B">
        <w:rPr>
          <w:rFonts w:hint="eastAsia"/>
        </w:rPr>
        <w:t>”来完成这个功能。</w:t>
      </w:r>
    </w:p>
    <w:p w14:paraId="3C4122A2" w14:textId="77777777" w:rsidR="0097401D" w:rsidRPr="0015098B" w:rsidRDefault="0097401D" w:rsidP="000B3610">
      <w:pPr>
        <w:ind w:firstLine="420"/>
      </w:pPr>
      <w:r w:rsidRPr="0015098B">
        <w:rPr>
          <w:rFonts w:hint="eastAsia"/>
        </w:rPr>
        <w:t>“</w:t>
      </w:r>
      <w:r w:rsidRPr="0015098B">
        <w:t>2</w:t>
      </w:r>
      <w:r w:rsidRPr="0015098B">
        <w:rPr>
          <w:rFonts w:hint="eastAsia"/>
        </w:rPr>
        <w:t>#</w:t>
      </w:r>
      <w:r w:rsidRPr="0015098B">
        <w:t xml:space="preserve"> </w:t>
      </w:r>
      <w:r w:rsidRPr="0015098B">
        <w:rPr>
          <w:rFonts w:hint="eastAsia"/>
        </w:rPr>
        <w:t>高速动作</w:t>
      </w:r>
      <w:r w:rsidRPr="0015098B">
        <w:t>2</w:t>
      </w:r>
      <w:r w:rsidRPr="0015098B">
        <w:rPr>
          <w:rFonts w:hint="eastAsia"/>
        </w:rPr>
        <w:t>”设置如下：</w:t>
      </w:r>
    </w:p>
    <w:tbl>
      <w:tblPr>
        <w:tblStyle w:val="a8"/>
        <w:tblW w:w="0" w:type="auto"/>
        <w:jc w:val="center"/>
        <w:tblLook w:val="04A0" w:firstRow="1" w:lastRow="0" w:firstColumn="1" w:lastColumn="0" w:noHBand="0" w:noVBand="1"/>
      </w:tblPr>
      <w:tblGrid>
        <w:gridCol w:w="1476"/>
        <w:gridCol w:w="2631"/>
      </w:tblGrid>
      <w:tr w:rsidR="0097401D" w:rsidRPr="0015098B" w14:paraId="4F260A3E" w14:textId="77777777" w:rsidTr="000B3610">
        <w:trPr>
          <w:jc w:val="center"/>
        </w:trPr>
        <w:tc>
          <w:tcPr>
            <w:tcW w:w="0" w:type="auto"/>
          </w:tcPr>
          <w:p w14:paraId="29DA6AA8" w14:textId="77777777" w:rsidR="0097401D" w:rsidRPr="0015098B" w:rsidRDefault="0097401D" w:rsidP="000B3610">
            <w:pPr>
              <w:ind w:firstLineChars="0" w:firstLine="0"/>
            </w:pPr>
            <w:r w:rsidRPr="0015098B">
              <w:rPr>
                <w:rFonts w:hint="eastAsia"/>
              </w:rPr>
              <w:t>运行频率</w:t>
            </w:r>
          </w:p>
        </w:tc>
        <w:tc>
          <w:tcPr>
            <w:tcW w:w="0" w:type="auto"/>
          </w:tcPr>
          <w:p w14:paraId="3B3A85A6" w14:textId="77777777" w:rsidR="0097401D" w:rsidRPr="0015098B" w:rsidRDefault="0097401D" w:rsidP="000B3610">
            <w:pPr>
              <w:ind w:firstLineChars="0" w:firstLine="0"/>
            </w:pPr>
            <w:r w:rsidRPr="0015098B">
              <w:rPr>
                <w:rFonts w:hint="eastAsia"/>
              </w:rPr>
              <w:t>按实际设置</w:t>
            </w:r>
          </w:p>
        </w:tc>
      </w:tr>
      <w:tr w:rsidR="0097401D" w:rsidRPr="0015098B" w14:paraId="5E8B98E4" w14:textId="77777777" w:rsidTr="000B3610">
        <w:trPr>
          <w:jc w:val="center"/>
        </w:trPr>
        <w:tc>
          <w:tcPr>
            <w:tcW w:w="0" w:type="auto"/>
          </w:tcPr>
          <w:p w14:paraId="0163DDAB" w14:textId="77777777" w:rsidR="0097401D" w:rsidRPr="0015098B" w:rsidRDefault="0097401D" w:rsidP="000B3610">
            <w:pPr>
              <w:ind w:firstLineChars="0" w:firstLine="0"/>
            </w:pPr>
            <w:r w:rsidRPr="0015098B">
              <w:rPr>
                <w:rFonts w:hint="eastAsia"/>
              </w:rPr>
              <w:t>运行频率个数</w:t>
            </w:r>
          </w:p>
        </w:tc>
        <w:tc>
          <w:tcPr>
            <w:tcW w:w="0" w:type="auto"/>
          </w:tcPr>
          <w:p w14:paraId="6F3BA73C" w14:textId="77777777" w:rsidR="0097401D" w:rsidRPr="0015098B" w:rsidRDefault="0097401D" w:rsidP="000B3610">
            <w:pPr>
              <w:ind w:firstLineChars="0" w:firstLine="0"/>
            </w:pPr>
            <w:r w:rsidRPr="0015098B">
              <w:t>4000</w:t>
            </w:r>
          </w:p>
        </w:tc>
      </w:tr>
      <w:tr w:rsidR="0097401D" w:rsidRPr="0015098B" w14:paraId="2733E02B" w14:textId="77777777" w:rsidTr="000B3610">
        <w:trPr>
          <w:jc w:val="center"/>
        </w:trPr>
        <w:tc>
          <w:tcPr>
            <w:tcW w:w="0" w:type="auto"/>
          </w:tcPr>
          <w:p w14:paraId="2C753E04" w14:textId="77777777" w:rsidR="0097401D" w:rsidRPr="0015098B" w:rsidRDefault="0097401D" w:rsidP="000B3610">
            <w:pPr>
              <w:ind w:firstLineChars="0" w:firstLine="0"/>
            </w:pPr>
            <w:r w:rsidRPr="0015098B">
              <w:rPr>
                <w:rFonts w:hint="eastAsia"/>
              </w:rPr>
              <w:t>启动频率</w:t>
            </w:r>
          </w:p>
        </w:tc>
        <w:tc>
          <w:tcPr>
            <w:tcW w:w="0" w:type="auto"/>
          </w:tcPr>
          <w:p w14:paraId="28D8FB78" w14:textId="77777777" w:rsidR="0097401D" w:rsidRPr="0015098B" w:rsidRDefault="0097401D" w:rsidP="000B3610">
            <w:pPr>
              <w:ind w:firstLineChars="0" w:firstLine="0"/>
            </w:pPr>
            <w:r w:rsidRPr="0015098B">
              <w:rPr>
                <w:rFonts w:hint="eastAsia"/>
              </w:rPr>
              <w:t>按实际设置</w:t>
            </w:r>
          </w:p>
        </w:tc>
      </w:tr>
      <w:tr w:rsidR="0097401D" w:rsidRPr="0015098B" w14:paraId="5CDD67A1" w14:textId="77777777" w:rsidTr="000B3610">
        <w:trPr>
          <w:jc w:val="center"/>
        </w:trPr>
        <w:tc>
          <w:tcPr>
            <w:tcW w:w="0" w:type="auto"/>
          </w:tcPr>
          <w:p w14:paraId="0C2BA698" w14:textId="77777777" w:rsidR="0097401D" w:rsidRPr="0015098B" w:rsidRDefault="0097401D" w:rsidP="000B3610">
            <w:pPr>
              <w:ind w:firstLineChars="0" w:firstLine="0"/>
            </w:pPr>
            <w:r w:rsidRPr="0015098B">
              <w:rPr>
                <w:rFonts w:hint="eastAsia"/>
              </w:rPr>
              <w:t>启动频率个数</w:t>
            </w:r>
          </w:p>
        </w:tc>
        <w:tc>
          <w:tcPr>
            <w:tcW w:w="0" w:type="auto"/>
          </w:tcPr>
          <w:p w14:paraId="01A2C7F3" w14:textId="77777777" w:rsidR="0097401D" w:rsidRPr="0015098B" w:rsidRDefault="0097401D" w:rsidP="000B3610">
            <w:pPr>
              <w:ind w:firstLineChars="0" w:firstLine="0"/>
            </w:pPr>
            <w:r w:rsidRPr="0015098B">
              <w:rPr>
                <w:rFonts w:hint="eastAsia"/>
              </w:rPr>
              <w:t>按实际设置</w:t>
            </w:r>
          </w:p>
        </w:tc>
      </w:tr>
      <w:tr w:rsidR="0097401D" w:rsidRPr="0015098B" w14:paraId="53A9288A" w14:textId="77777777" w:rsidTr="000B3610">
        <w:trPr>
          <w:jc w:val="center"/>
        </w:trPr>
        <w:tc>
          <w:tcPr>
            <w:tcW w:w="0" w:type="auto"/>
          </w:tcPr>
          <w:p w14:paraId="34DD67BA" w14:textId="77777777" w:rsidR="0097401D" w:rsidRPr="0015098B" w:rsidRDefault="0097401D" w:rsidP="000B3610">
            <w:pPr>
              <w:ind w:firstLineChars="0" w:firstLine="0"/>
            </w:pPr>
            <w:r w:rsidRPr="0015098B">
              <w:rPr>
                <w:rFonts w:hint="eastAsia"/>
              </w:rPr>
              <w:t>减速频率</w:t>
            </w:r>
          </w:p>
        </w:tc>
        <w:tc>
          <w:tcPr>
            <w:tcW w:w="0" w:type="auto"/>
          </w:tcPr>
          <w:p w14:paraId="2CE12084" w14:textId="77777777" w:rsidR="0097401D" w:rsidRPr="0015098B" w:rsidRDefault="0097401D" w:rsidP="000B3610">
            <w:pPr>
              <w:ind w:firstLineChars="0" w:firstLine="0"/>
            </w:pPr>
            <w:r w:rsidRPr="0015098B">
              <w:rPr>
                <w:rFonts w:hint="eastAsia"/>
              </w:rPr>
              <w:t>按实际设置</w:t>
            </w:r>
          </w:p>
        </w:tc>
      </w:tr>
      <w:tr w:rsidR="0097401D" w:rsidRPr="0015098B" w14:paraId="1ABD883C" w14:textId="77777777" w:rsidTr="000B3610">
        <w:trPr>
          <w:jc w:val="center"/>
        </w:trPr>
        <w:tc>
          <w:tcPr>
            <w:tcW w:w="0" w:type="auto"/>
          </w:tcPr>
          <w:p w14:paraId="1B852601" w14:textId="77777777" w:rsidR="0097401D" w:rsidRPr="0015098B" w:rsidRDefault="0097401D" w:rsidP="000B3610">
            <w:pPr>
              <w:ind w:firstLineChars="0" w:firstLine="0"/>
            </w:pPr>
            <w:r w:rsidRPr="0015098B">
              <w:rPr>
                <w:rFonts w:hint="eastAsia"/>
              </w:rPr>
              <w:t>减速频率个数</w:t>
            </w:r>
          </w:p>
        </w:tc>
        <w:tc>
          <w:tcPr>
            <w:tcW w:w="0" w:type="auto"/>
          </w:tcPr>
          <w:p w14:paraId="5E0FAF1B" w14:textId="77777777" w:rsidR="0097401D" w:rsidRPr="0015098B" w:rsidRDefault="0097401D" w:rsidP="000B3610">
            <w:pPr>
              <w:ind w:firstLineChars="0" w:firstLine="0"/>
            </w:pPr>
            <w:r w:rsidRPr="0015098B">
              <w:rPr>
                <w:rFonts w:hint="eastAsia"/>
              </w:rPr>
              <w:t>按实际设置</w:t>
            </w:r>
          </w:p>
        </w:tc>
      </w:tr>
      <w:tr w:rsidR="0097401D" w:rsidRPr="0015098B" w14:paraId="48F57118" w14:textId="77777777" w:rsidTr="000B3610">
        <w:trPr>
          <w:jc w:val="center"/>
        </w:trPr>
        <w:tc>
          <w:tcPr>
            <w:tcW w:w="0" w:type="auto"/>
          </w:tcPr>
          <w:p w14:paraId="74202F13" w14:textId="77777777" w:rsidR="0097401D" w:rsidRPr="0015098B" w:rsidRDefault="0097401D" w:rsidP="000B3610">
            <w:pPr>
              <w:ind w:firstLineChars="0" w:firstLine="0"/>
            </w:pPr>
            <w:r w:rsidRPr="0015098B">
              <w:rPr>
                <w:rFonts w:hint="eastAsia"/>
              </w:rPr>
              <w:t>启动延时</w:t>
            </w:r>
          </w:p>
        </w:tc>
        <w:tc>
          <w:tcPr>
            <w:tcW w:w="0" w:type="auto"/>
          </w:tcPr>
          <w:p w14:paraId="11BADE79" w14:textId="77777777" w:rsidR="0097401D" w:rsidRPr="0015098B" w:rsidRDefault="0097401D" w:rsidP="000B3610">
            <w:pPr>
              <w:ind w:firstLineChars="0" w:firstLine="0"/>
            </w:pPr>
            <w:r w:rsidRPr="0015098B">
              <w:rPr>
                <w:rFonts w:hint="eastAsia"/>
              </w:rPr>
              <w:t>按实际设置</w:t>
            </w:r>
          </w:p>
        </w:tc>
      </w:tr>
      <w:tr w:rsidR="0097401D" w:rsidRPr="0015098B" w14:paraId="34C120CA" w14:textId="77777777" w:rsidTr="000B3610">
        <w:trPr>
          <w:jc w:val="center"/>
        </w:trPr>
        <w:tc>
          <w:tcPr>
            <w:tcW w:w="0" w:type="auto"/>
          </w:tcPr>
          <w:p w14:paraId="0B0074D9" w14:textId="77777777" w:rsidR="0097401D" w:rsidRPr="0015098B" w:rsidRDefault="0097401D" w:rsidP="000B3610">
            <w:pPr>
              <w:ind w:firstLineChars="0" w:firstLine="0"/>
            </w:pPr>
            <w:r w:rsidRPr="0015098B">
              <w:rPr>
                <w:rFonts w:hint="eastAsia"/>
              </w:rPr>
              <w:lastRenderedPageBreak/>
              <w:t>超时时间</w:t>
            </w:r>
          </w:p>
        </w:tc>
        <w:tc>
          <w:tcPr>
            <w:tcW w:w="0" w:type="auto"/>
          </w:tcPr>
          <w:p w14:paraId="2B8F551E" w14:textId="77777777" w:rsidR="0097401D" w:rsidRPr="0015098B" w:rsidRDefault="0097401D" w:rsidP="000B3610">
            <w:pPr>
              <w:ind w:firstLineChars="0" w:firstLine="0"/>
            </w:pPr>
            <w:r w:rsidRPr="0015098B">
              <w:rPr>
                <w:rFonts w:hint="eastAsia"/>
              </w:rPr>
              <w:t>0</w:t>
            </w:r>
            <w:r w:rsidRPr="0015098B">
              <w:rPr>
                <w:rFonts w:hint="eastAsia"/>
              </w:rPr>
              <w:t>，不起作用</w:t>
            </w:r>
          </w:p>
        </w:tc>
      </w:tr>
      <w:tr w:rsidR="0097401D" w:rsidRPr="0015098B" w14:paraId="7B91B0C4" w14:textId="77777777" w:rsidTr="000B3610">
        <w:trPr>
          <w:jc w:val="center"/>
        </w:trPr>
        <w:tc>
          <w:tcPr>
            <w:tcW w:w="0" w:type="auto"/>
          </w:tcPr>
          <w:p w14:paraId="7013A465" w14:textId="77777777" w:rsidR="0097401D" w:rsidRPr="0015098B" w:rsidRDefault="0097401D" w:rsidP="000B3610">
            <w:pPr>
              <w:ind w:firstLineChars="0" w:firstLine="0"/>
            </w:pPr>
            <w:r w:rsidRPr="0015098B">
              <w:rPr>
                <w:rFonts w:hint="eastAsia"/>
              </w:rPr>
              <w:t>原点输入口</w:t>
            </w:r>
          </w:p>
        </w:tc>
        <w:tc>
          <w:tcPr>
            <w:tcW w:w="0" w:type="auto"/>
          </w:tcPr>
          <w:p w14:paraId="3C96ADAE" w14:textId="77777777" w:rsidR="0097401D" w:rsidRPr="0015098B" w:rsidRDefault="0097401D" w:rsidP="000B3610">
            <w:pPr>
              <w:ind w:firstLineChars="0" w:firstLine="0"/>
            </w:pPr>
            <w:r w:rsidRPr="0015098B">
              <w:rPr>
                <w:rFonts w:hint="eastAsia"/>
              </w:rPr>
              <w:t>选择为“无”，不需要原点</w:t>
            </w:r>
          </w:p>
        </w:tc>
      </w:tr>
      <w:tr w:rsidR="0097401D" w:rsidRPr="0015098B" w14:paraId="52D40802" w14:textId="77777777" w:rsidTr="000B3610">
        <w:trPr>
          <w:jc w:val="center"/>
        </w:trPr>
        <w:tc>
          <w:tcPr>
            <w:tcW w:w="0" w:type="auto"/>
          </w:tcPr>
          <w:p w14:paraId="1F375720" w14:textId="77777777" w:rsidR="0097401D" w:rsidRPr="0015098B" w:rsidRDefault="0097401D" w:rsidP="000B3610">
            <w:pPr>
              <w:ind w:firstLineChars="0" w:firstLine="0"/>
            </w:pPr>
            <w:r w:rsidRPr="0015098B">
              <w:rPr>
                <w:rFonts w:hint="eastAsia"/>
              </w:rPr>
              <w:t>脉冲输出口</w:t>
            </w:r>
          </w:p>
        </w:tc>
        <w:tc>
          <w:tcPr>
            <w:tcW w:w="0" w:type="auto"/>
          </w:tcPr>
          <w:p w14:paraId="29162D49" w14:textId="77777777" w:rsidR="0097401D" w:rsidRPr="0015098B" w:rsidRDefault="0097401D" w:rsidP="000B3610">
            <w:pPr>
              <w:ind w:firstLineChars="0" w:firstLine="0"/>
            </w:pPr>
            <w:r w:rsidRPr="0015098B">
              <w:rPr>
                <w:rFonts w:hint="eastAsia"/>
              </w:rPr>
              <w:t>按实际设置</w:t>
            </w:r>
          </w:p>
        </w:tc>
      </w:tr>
      <w:tr w:rsidR="0097401D" w:rsidRPr="0015098B" w14:paraId="70F77262" w14:textId="77777777" w:rsidTr="000B3610">
        <w:trPr>
          <w:jc w:val="center"/>
        </w:trPr>
        <w:tc>
          <w:tcPr>
            <w:tcW w:w="0" w:type="auto"/>
          </w:tcPr>
          <w:p w14:paraId="2B44214D" w14:textId="77777777" w:rsidR="0097401D" w:rsidRPr="0015098B" w:rsidRDefault="0097401D" w:rsidP="000B3610">
            <w:pPr>
              <w:ind w:firstLineChars="0" w:firstLine="0"/>
            </w:pPr>
            <w:r w:rsidRPr="0015098B">
              <w:rPr>
                <w:rFonts w:hint="eastAsia"/>
              </w:rPr>
              <w:t>方向输出口</w:t>
            </w:r>
          </w:p>
        </w:tc>
        <w:tc>
          <w:tcPr>
            <w:tcW w:w="0" w:type="auto"/>
          </w:tcPr>
          <w:p w14:paraId="6FBE4203" w14:textId="77777777" w:rsidR="0097401D" w:rsidRPr="0015098B" w:rsidRDefault="0097401D" w:rsidP="000B3610">
            <w:pPr>
              <w:ind w:firstLineChars="0" w:firstLine="0"/>
            </w:pPr>
            <w:r w:rsidRPr="0015098B">
              <w:rPr>
                <w:rFonts w:hint="eastAsia"/>
              </w:rPr>
              <w:t>按实际设置</w:t>
            </w:r>
          </w:p>
        </w:tc>
      </w:tr>
      <w:tr w:rsidR="0097401D" w:rsidRPr="0015098B" w14:paraId="3FC48D9D" w14:textId="77777777" w:rsidTr="000B3610">
        <w:trPr>
          <w:jc w:val="center"/>
        </w:trPr>
        <w:tc>
          <w:tcPr>
            <w:tcW w:w="0" w:type="auto"/>
          </w:tcPr>
          <w:p w14:paraId="5FEC1F32" w14:textId="77777777" w:rsidR="0097401D" w:rsidRPr="0015098B" w:rsidRDefault="0097401D" w:rsidP="000B3610">
            <w:pPr>
              <w:ind w:firstLineChars="0" w:firstLine="0"/>
            </w:pPr>
            <w:r w:rsidRPr="0015098B">
              <w:rPr>
                <w:rFonts w:hint="eastAsia"/>
              </w:rPr>
              <w:t>方向极性</w:t>
            </w:r>
          </w:p>
        </w:tc>
        <w:tc>
          <w:tcPr>
            <w:tcW w:w="0" w:type="auto"/>
          </w:tcPr>
          <w:p w14:paraId="0075BC47" w14:textId="77777777" w:rsidR="0097401D" w:rsidRPr="0015098B" w:rsidRDefault="0097401D" w:rsidP="000B3610">
            <w:pPr>
              <w:ind w:firstLineChars="0" w:firstLine="0"/>
            </w:pPr>
            <w:r w:rsidRPr="0015098B">
              <w:rPr>
                <w:rFonts w:hint="eastAsia"/>
              </w:rPr>
              <w:t>按实际设置</w:t>
            </w:r>
          </w:p>
        </w:tc>
      </w:tr>
    </w:tbl>
    <w:p w14:paraId="3FC0301D" w14:textId="77777777" w:rsidR="0097401D" w:rsidRPr="0015098B" w:rsidRDefault="0097401D" w:rsidP="000B3610">
      <w:pPr>
        <w:ind w:firstLine="420"/>
      </w:pPr>
      <w:r w:rsidRPr="0015098B">
        <w:rPr>
          <w:rFonts w:hint="eastAsia"/>
        </w:rPr>
        <w:t>“事件通道</w:t>
      </w:r>
      <w:r w:rsidRPr="0015098B">
        <w:t>2</w:t>
      </w:r>
      <w:r w:rsidRPr="0015098B">
        <w:rPr>
          <w:rFonts w:hint="eastAsia"/>
        </w:rPr>
        <w:t>”设置如下：</w:t>
      </w:r>
    </w:p>
    <w:tbl>
      <w:tblPr>
        <w:tblStyle w:val="a8"/>
        <w:tblW w:w="0" w:type="auto"/>
        <w:jc w:val="center"/>
        <w:tblLook w:val="04A0" w:firstRow="1" w:lastRow="0" w:firstColumn="1" w:lastColumn="0" w:noHBand="0" w:noVBand="1"/>
      </w:tblPr>
      <w:tblGrid>
        <w:gridCol w:w="1056"/>
        <w:gridCol w:w="1529"/>
      </w:tblGrid>
      <w:tr w:rsidR="0097401D" w:rsidRPr="0015098B" w14:paraId="77A498D5" w14:textId="77777777" w:rsidTr="000B3610">
        <w:trPr>
          <w:jc w:val="center"/>
        </w:trPr>
        <w:tc>
          <w:tcPr>
            <w:tcW w:w="0" w:type="auto"/>
          </w:tcPr>
          <w:p w14:paraId="4B0295A3"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触发事件</w:t>
            </w:r>
          </w:p>
        </w:tc>
        <w:tc>
          <w:tcPr>
            <w:tcW w:w="0" w:type="auto"/>
          </w:tcPr>
          <w:p w14:paraId="3D336488"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1#</w:t>
            </w:r>
            <w:r w:rsidRPr="000B3610">
              <w:rPr>
                <w:rFonts w:asciiTheme="minorEastAsia" w:hAnsiTheme="minorEastAsia"/>
                <w:szCs w:val="21"/>
              </w:rPr>
              <w:t xml:space="preserve"> </w:t>
            </w:r>
            <w:r w:rsidRPr="000B3610">
              <w:rPr>
                <w:rFonts w:asciiTheme="minorEastAsia" w:hAnsiTheme="minorEastAsia" w:hint="eastAsia"/>
                <w:szCs w:val="21"/>
              </w:rPr>
              <w:t>用户事件1</w:t>
            </w:r>
          </w:p>
        </w:tc>
      </w:tr>
      <w:tr w:rsidR="0097401D" w:rsidRPr="0015098B" w14:paraId="67681986" w14:textId="77777777" w:rsidTr="000B3610">
        <w:trPr>
          <w:jc w:val="center"/>
        </w:trPr>
        <w:tc>
          <w:tcPr>
            <w:tcW w:w="0" w:type="auto"/>
          </w:tcPr>
          <w:p w14:paraId="00882502"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执行动作</w:t>
            </w:r>
          </w:p>
        </w:tc>
        <w:tc>
          <w:tcPr>
            <w:tcW w:w="0" w:type="auto"/>
          </w:tcPr>
          <w:p w14:paraId="02007A7F"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szCs w:val="21"/>
              </w:rPr>
              <w:t>2</w:t>
            </w:r>
            <w:r w:rsidRPr="000B3610">
              <w:rPr>
                <w:rFonts w:asciiTheme="minorEastAsia" w:hAnsiTheme="minorEastAsia" w:hint="eastAsia"/>
                <w:szCs w:val="21"/>
              </w:rPr>
              <w:t>#</w:t>
            </w:r>
            <w:r w:rsidRPr="000B3610">
              <w:rPr>
                <w:rFonts w:asciiTheme="minorEastAsia" w:hAnsiTheme="minorEastAsia"/>
                <w:szCs w:val="21"/>
              </w:rPr>
              <w:t xml:space="preserve"> </w:t>
            </w:r>
            <w:r w:rsidRPr="000B3610">
              <w:rPr>
                <w:rFonts w:asciiTheme="minorEastAsia" w:hAnsiTheme="minorEastAsia" w:hint="eastAsia"/>
                <w:szCs w:val="21"/>
              </w:rPr>
              <w:t>高速动作</w:t>
            </w:r>
            <w:r w:rsidRPr="000B3610">
              <w:rPr>
                <w:rFonts w:asciiTheme="minorEastAsia" w:hAnsiTheme="minorEastAsia"/>
                <w:szCs w:val="21"/>
              </w:rPr>
              <w:t>2</w:t>
            </w:r>
          </w:p>
        </w:tc>
      </w:tr>
      <w:tr w:rsidR="0097401D" w:rsidRPr="0015098B" w14:paraId="626C6DC3" w14:textId="77777777" w:rsidTr="000B3610">
        <w:trPr>
          <w:jc w:val="center"/>
        </w:trPr>
        <w:tc>
          <w:tcPr>
            <w:tcW w:w="0" w:type="auto"/>
          </w:tcPr>
          <w:p w14:paraId="1FA828A5"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完成事件</w:t>
            </w:r>
          </w:p>
        </w:tc>
        <w:tc>
          <w:tcPr>
            <w:tcW w:w="0" w:type="auto"/>
          </w:tcPr>
          <w:p w14:paraId="112C0FF2"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szCs w:val="21"/>
              </w:rPr>
              <w:t>0</w:t>
            </w:r>
            <w:r w:rsidRPr="000B3610">
              <w:rPr>
                <w:rFonts w:asciiTheme="minorEastAsia" w:hAnsiTheme="minorEastAsia" w:hint="eastAsia"/>
                <w:szCs w:val="21"/>
              </w:rPr>
              <w:t>#</w:t>
            </w:r>
            <w:r w:rsidRPr="000B3610">
              <w:rPr>
                <w:rFonts w:asciiTheme="minorEastAsia" w:hAnsiTheme="minorEastAsia"/>
                <w:szCs w:val="21"/>
              </w:rPr>
              <w:t xml:space="preserve"> </w:t>
            </w:r>
            <w:r w:rsidRPr="000B3610">
              <w:rPr>
                <w:rFonts w:asciiTheme="minorEastAsia" w:hAnsiTheme="minorEastAsia" w:hint="eastAsia"/>
                <w:szCs w:val="21"/>
              </w:rPr>
              <w:t>关闭</w:t>
            </w:r>
          </w:p>
        </w:tc>
      </w:tr>
    </w:tbl>
    <w:p w14:paraId="5E7C8678" w14:textId="77777777" w:rsidR="0097401D" w:rsidRPr="0015098B" w:rsidRDefault="0097401D" w:rsidP="000B3610">
      <w:pPr>
        <w:ind w:firstLine="420"/>
      </w:pPr>
      <w:r w:rsidRPr="0015098B">
        <w:rPr>
          <w:rFonts w:hint="eastAsia"/>
        </w:rPr>
        <w:t>按上面设置完成后，在发生“</w:t>
      </w:r>
      <w:r w:rsidRPr="0015098B">
        <w:rPr>
          <w:rFonts w:hint="eastAsia"/>
        </w:rPr>
        <w:t>1#</w:t>
      </w:r>
      <w:r w:rsidRPr="0015098B">
        <w:t xml:space="preserve"> </w:t>
      </w:r>
      <w:r w:rsidRPr="0015098B">
        <w:rPr>
          <w:rFonts w:hint="eastAsia"/>
        </w:rPr>
        <w:t>用户事件</w:t>
      </w:r>
      <w:r w:rsidRPr="0015098B">
        <w:rPr>
          <w:rFonts w:hint="eastAsia"/>
        </w:rPr>
        <w:t>1</w:t>
      </w:r>
      <w:r w:rsidRPr="0015098B">
        <w:rPr>
          <w:rFonts w:hint="eastAsia"/>
        </w:rPr>
        <w:t>”时，会执行“</w:t>
      </w:r>
      <w:r w:rsidRPr="0015098B">
        <w:t>2</w:t>
      </w:r>
      <w:r w:rsidRPr="0015098B">
        <w:rPr>
          <w:rFonts w:hint="eastAsia"/>
        </w:rPr>
        <w:t>#</w:t>
      </w:r>
      <w:r w:rsidRPr="0015098B">
        <w:t xml:space="preserve"> </w:t>
      </w:r>
      <w:r w:rsidRPr="0015098B">
        <w:rPr>
          <w:rFonts w:hint="eastAsia"/>
        </w:rPr>
        <w:t>高速动作</w:t>
      </w:r>
      <w:r w:rsidRPr="0015098B">
        <w:t>2</w:t>
      </w:r>
      <w:r w:rsidRPr="0015098B">
        <w:rPr>
          <w:rFonts w:hint="eastAsia"/>
        </w:rPr>
        <w:t>”，这样就实现了第二段功能，完成夹带的需求。</w:t>
      </w:r>
    </w:p>
    <w:p w14:paraId="227101B0" w14:textId="77777777" w:rsidR="0097401D" w:rsidRPr="0015098B" w:rsidRDefault="0097401D" w:rsidP="000B3610">
      <w:pPr>
        <w:ind w:firstLine="420"/>
      </w:pPr>
      <w:r w:rsidRPr="0015098B">
        <w:rPr>
          <w:rFonts w:hint="eastAsia"/>
        </w:rPr>
        <w:t>(</w:t>
      </w:r>
      <w:r w:rsidRPr="0015098B">
        <w:t>3)</w:t>
      </w:r>
      <w:r w:rsidRPr="0015098B">
        <w:rPr>
          <w:rFonts w:hint="eastAsia"/>
        </w:rPr>
        <w:t>第三段功能实现</w:t>
      </w:r>
    </w:p>
    <w:p w14:paraId="645A7A27" w14:textId="77777777" w:rsidR="0097401D" w:rsidRPr="0015098B" w:rsidRDefault="0097401D" w:rsidP="000B3610">
      <w:pPr>
        <w:ind w:firstLine="420"/>
      </w:pPr>
      <w:r w:rsidRPr="0015098B">
        <w:rPr>
          <w:rFonts w:hint="eastAsia"/>
        </w:rPr>
        <w:t>第三段功能是牵引滑块往回走一段时间（比如</w:t>
      </w:r>
      <w:r w:rsidRPr="0015098B">
        <w:rPr>
          <w:rFonts w:hint="eastAsia"/>
        </w:rPr>
        <w:t>2</w:t>
      </w:r>
      <w:r w:rsidRPr="0015098B">
        <w:t>s</w:t>
      </w:r>
      <w:r w:rsidRPr="0015098B">
        <w:rPr>
          <w:rFonts w:hint="eastAsia"/>
        </w:rPr>
        <w:t>）后，牵引夹带松开回到原点，可以选用“事件通道</w:t>
      </w:r>
      <w:r w:rsidRPr="0015098B">
        <w:t>3</w:t>
      </w:r>
      <w:r w:rsidRPr="0015098B">
        <w:rPr>
          <w:rFonts w:hint="eastAsia"/>
        </w:rPr>
        <w:t>”和“</w:t>
      </w:r>
      <w:r w:rsidRPr="0015098B">
        <w:t>2</w:t>
      </w:r>
      <w:r w:rsidRPr="0015098B">
        <w:rPr>
          <w:rFonts w:hint="eastAsia"/>
        </w:rPr>
        <w:t>#</w:t>
      </w:r>
      <w:r w:rsidRPr="0015098B">
        <w:t xml:space="preserve"> </w:t>
      </w:r>
      <w:r w:rsidRPr="0015098B">
        <w:rPr>
          <w:rFonts w:hint="eastAsia"/>
        </w:rPr>
        <w:t>高速动作</w:t>
      </w:r>
      <w:r w:rsidRPr="0015098B">
        <w:t>3</w:t>
      </w:r>
      <w:r w:rsidRPr="0015098B">
        <w:rPr>
          <w:rFonts w:hint="eastAsia"/>
        </w:rPr>
        <w:t>”来完成这个功能。</w:t>
      </w:r>
    </w:p>
    <w:p w14:paraId="56ACD7E3" w14:textId="77777777" w:rsidR="0097401D" w:rsidRPr="0015098B" w:rsidRDefault="0097401D" w:rsidP="000B3610">
      <w:pPr>
        <w:ind w:firstLine="420"/>
      </w:pPr>
      <w:r w:rsidRPr="0015098B">
        <w:rPr>
          <w:rFonts w:hint="eastAsia"/>
        </w:rPr>
        <w:t>“</w:t>
      </w:r>
      <w:r w:rsidRPr="0015098B">
        <w:t>3</w:t>
      </w:r>
      <w:r w:rsidRPr="0015098B">
        <w:rPr>
          <w:rFonts w:hint="eastAsia"/>
        </w:rPr>
        <w:t>#</w:t>
      </w:r>
      <w:r w:rsidRPr="0015098B">
        <w:t xml:space="preserve"> </w:t>
      </w:r>
      <w:r w:rsidRPr="0015098B">
        <w:rPr>
          <w:rFonts w:hint="eastAsia"/>
        </w:rPr>
        <w:t>高速动作</w:t>
      </w:r>
      <w:r w:rsidRPr="0015098B">
        <w:t>3</w:t>
      </w:r>
      <w:r w:rsidRPr="0015098B">
        <w:rPr>
          <w:rFonts w:hint="eastAsia"/>
        </w:rPr>
        <w:t>”设置如下：</w:t>
      </w:r>
    </w:p>
    <w:tbl>
      <w:tblPr>
        <w:tblStyle w:val="a8"/>
        <w:tblW w:w="0" w:type="auto"/>
        <w:jc w:val="center"/>
        <w:tblLook w:val="04A0" w:firstRow="1" w:lastRow="0" w:firstColumn="1" w:lastColumn="0" w:noHBand="0" w:noVBand="1"/>
      </w:tblPr>
      <w:tblGrid>
        <w:gridCol w:w="1476"/>
        <w:gridCol w:w="2526"/>
      </w:tblGrid>
      <w:tr w:rsidR="0097401D" w:rsidRPr="000B3610" w14:paraId="33E442DE" w14:textId="77777777" w:rsidTr="000B3610">
        <w:trPr>
          <w:jc w:val="center"/>
        </w:trPr>
        <w:tc>
          <w:tcPr>
            <w:tcW w:w="0" w:type="auto"/>
          </w:tcPr>
          <w:p w14:paraId="3FE2F81B"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运行频率</w:t>
            </w:r>
          </w:p>
        </w:tc>
        <w:tc>
          <w:tcPr>
            <w:tcW w:w="0" w:type="auto"/>
          </w:tcPr>
          <w:p w14:paraId="0154F915"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按实际设置</w:t>
            </w:r>
          </w:p>
        </w:tc>
      </w:tr>
      <w:tr w:rsidR="0097401D" w:rsidRPr="000B3610" w14:paraId="6DEB17E5" w14:textId="77777777" w:rsidTr="000B3610">
        <w:trPr>
          <w:jc w:val="center"/>
        </w:trPr>
        <w:tc>
          <w:tcPr>
            <w:tcW w:w="0" w:type="auto"/>
          </w:tcPr>
          <w:p w14:paraId="56E606E1"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运行频率个数</w:t>
            </w:r>
          </w:p>
        </w:tc>
        <w:tc>
          <w:tcPr>
            <w:tcW w:w="0" w:type="auto"/>
          </w:tcPr>
          <w:p w14:paraId="51A2CEF9"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szCs w:val="21"/>
              </w:rPr>
              <w:t>7000</w:t>
            </w:r>
          </w:p>
        </w:tc>
      </w:tr>
      <w:tr w:rsidR="0097401D" w:rsidRPr="000B3610" w14:paraId="718D2CE6" w14:textId="77777777" w:rsidTr="000B3610">
        <w:trPr>
          <w:jc w:val="center"/>
        </w:trPr>
        <w:tc>
          <w:tcPr>
            <w:tcW w:w="0" w:type="auto"/>
          </w:tcPr>
          <w:p w14:paraId="6F00AC8B"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启动频率</w:t>
            </w:r>
          </w:p>
        </w:tc>
        <w:tc>
          <w:tcPr>
            <w:tcW w:w="0" w:type="auto"/>
          </w:tcPr>
          <w:p w14:paraId="07E8302F"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按实际设置</w:t>
            </w:r>
          </w:p>
        </w:tc>
      </w:tr>
      <w:tr w:rsidR="0097401D" w:rsidRPr="000B3610" w14:paraId="0BF567E6" w14:textId="77777777" w:rsidTr="000B3610">
        <w:trPr>
          <w:jc w:val="center"/>
        </w:trPr>
        <w:tc>
          <w:tcPr>
            <w:tcW w:w="0" w:type="auto"/>
          </w:tcPr>
          <w:p w14:paraId="50006BBD"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启动频率个数</w:t>
            </w:r>
          </w:p>
        </w:tc>
        <w:tc>
          <w:tcPr>
            <w:tcW w:w="0" w:type="auto"/>
          </w:tcPr>
          <w:p w14:paraId="3B3218FD"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按实际设置</w:t>
            </w:r>
          </w:p>
        </w:tc>
      </w:tr>
      <w:tr w:rsidR="0097401D" w:rsidRPr="000B3610" w14:paraId="6FE7A09D" w14:textId="77777777" w:rsidTr="000B3610">
        <w:trPr>
          <w:jc w:val="center"/>
        </w:trPr>
        <w:tc>
          <w:tcPr>
            <w:tcW w:w="0" w:type="auto"/>
          </w:tcPr>
          <w:p w14:paraId="609F88B1"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减速频率</w:t>
            </w:r>
          </w:p>
        </w:tc>
        <w:tc>
          <w:tcPr>
            <w:tcW w:w="0" w:type="auto"/>
          </w:tcPr>
          <w:p w14:paraId="634BD999"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按实际设置</w:t>
            </w:r>
          </w:p>
        </w:tc>
      </w:tr>
      <w:tr w:rsidR="0097401D" w:rsidRPr="000B3610" w14:paraId="2DA2F4CF" w14:textId="77777777" w:rsidTr="000B3610">
        <w:trPr>
          <w:jc w:val="center"/>
        </w:trPr>
        <w:tc>
          <w:tcPr>
            <w:tcW w:w="0" w:type="auto"/>
          </w:tcPr>
          <w:p w14:paraId="2409A5AA"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减速频率个数</w:t>
            </w:r>
          </w:p>
        </w:tc>
        <w:tc>
          <w:tcPr>
            <w:tcW w:w="0" w:type="auto"/>
          </w:tcPr>
          <w:p w14:paraId="212543B3"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按实际设置</w:t>
            </w:r>
          </w:p>
        </w:tc>
      </w:tr>
      <w:tr w:rsidR="0097401D" w:rsidRPr="000B3610" w14:paraId="1670C62F" w14:textId="77777777" w:rsidTr="000B3610">
        <w:trPr>
          <w:jc w:val="center"/>
        </w:trPr>
        <w:tc>
          <w:tcPr>
            <w:tcW w:w="0" w:type="auto"/>
          </w:tcPr>
          <w:p w14:paraId="5F966750"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启动延时</w:t>
            </w:r>
          </w:p>
        </w:tc>
        <w:tc>
          <w:tcPr>
            <w:tcW w:w="0" w:type="auto"/>
          </w:tcPr>
          <w:p w14:paraId="28065828"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2，就是2</w:t>
            </w:r>
            <w:r w:rsidRPr="000B3610">
              <w:rPr>
                <w:rFonts w:asciiTheme="minorEastAsia" w:hAnsiTheme="minorEastAsia"/>
                <w:szCs w:val="21"/>
              </w:rPr>
              <w:t>s</w:t>
            </w:r>
            <w:r w:rsidRPr="000B3610">
              <w:rPr>
                <w:rFonts w:asciiTheme="minorEastAsia" w:hAnsiTheme="minorEastAsia" w:hint="eastAsia"/>
                <w:szCs w:val="21"/>
              </w:rPr>
              <w:t>后松开回原点</w:t>
            </w:r>
          </w:p>
        </w:tc>
      </w:tr>
      <w:tr w:rsidR="0097401D" w:rsidRPr="000B3610" w14:paraId="5AEDE9F4" w14:textId="77777777" w:rsidTr="000B3610">
        <w:trPr>
          <w:jc w:val="center"/>
        </w:trPr>
        <w:tc>
          <w:tcPr>
            <w:tcW w:w="0" w:type="auto"/>
          </w:tcPr>
          <w:p w14:paraId="7F6FAFC5"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超时时间</w:t>
            </w:r>
          </w:p>
        </w:tc>
        <w:tc>
          <w:tcPr>
            <w:tcW w:w="0" w:type="auto"/>
          </w:tcPr>
          <w:p w14:paraId="7AB70955"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按实际设置</w:t>
            </w:r>
          </w:p>
        </w:tc>
      </w:tr>
      <w:tr w:rsidR="0097401D" w:rsidRPr="000B3610" w14:paraId="0A0C369D" w14:textId="77777777" w:rsidTr="000B3610">
        <w:trPr>
          <w:jc w:val="center"/>
        </w:trPr>
        <w:tc>
          <w:tcPr>
            <w:tcW w:w="0" w:type="auto"/>
          </w:tcPr>
          <w:p w14:paraId="74351B04"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原点输入口</w:t>
            </w:r>
          </w:p>
        </w:tc>
        <w:tc>
          <w:tcPr>
            <w:tcW w:w="0" w:type="auto"/>
          </w:tcPr>
          <w:p w14:paraId="345A5F71"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按实际设置</w:t>
            </w:r>
          </w:p>
        </w:tc>
      </w:tr>
      <w:tr w:rsidR="0097401D" w:rsidRPr="000B3610" w14:paraId="37F7DD78" w14:textId="77777777" w:rsidTr="000B3610">
        <w:trPr>
          <w:jc w:val="center"/>
        </w:trPr>
        <w:tc>
          <w:tcPr>
            <w:tcW w:w="0" w:type="auto"/>
          </w:tcPr>
          <w:p w14:paraId="1197E03B"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脉冲输出口</w:t>
            </w:r>
          </w:p>
        </w:tc>
        <w:tc>
          <w:tcPr>
            <w:tcW w:w="0" w:type="auto"/>
          </w:tcPr>
          <w:p w14:paraId="0A81FDF2"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按实际设置</w:t>
            </w:r>
          </w:p>
        </w:tc>
      </w:tr>
      <w:tr w:rsidR="0097401D" w:rsidRPr="000B3610" w14:paraId="371E85A5" w14:textId="77777777" w:rsidTr="000B3610">
        <w:trPr>
          <w:jc w:val="center"/>
        </w:trPr>
        <w:tc>
          <w:tcPr>
            <w:tcW w:w="0" w:type="auto"/>
          </w:tcPr>
          <w:p w14:paraId="3AF8130B"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方向输出口</w:t>
            </w:r>
          </w:p>
        </w:tc>
        <w:tc>
          <w:tcPr>
            <w:tcW w:w="0" w:type="auto"/>
          </w:tcPr>
          <w:p w14:paraId="59FF6DA7"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按实际设置</w:t>
            </w:r>
          </w:p>
        </w:tc>
      </w:tr>
      <w:tr w:rsidR="0097401D" w:rsidRPr="000B3610" w14:paraId="0D23EBFE" w14:textId="77777777" w:rsidTr="000B3610">
        <w:trPr>
          <w:jc w:val="center"/>
        </w:trPr>
        <w:tc>
          <w:tcPr>
            <w:tcW w:w="0" w:type="auto"/>
          </w:tcPr>
          <w:p w14:paraId="28F9ECF3"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方向极性</w:t>
            </w:r>
          </w:p>
        </w:tc>
        <w:tc>
          <w:tcPr>
            <w:tcW w:w="0" w:type="auto"/>
          </w:tcPr>
          <w:p w14:paraId="1703F03C" w14:textId="77777777" w:rsidR="0097401D" w:rsidRPr="000B3610" w:rsidRDefault="0097401D" w:rsidP="000B3610">
            <w:pPr>
              <w:ind w:firstLineChars="0" w:firstLine="0"/>
              <w:rPr>
                <w:rFonts w:asciiTheme="minorEastAsia" w:hAnsiTheme="minorEastAsia" w:hint="eastAsia"/>
                <w:szCs w:val="21"/>
              </w:rPr>
            </w:pPr>
            <w:r w:rsidRPr="000B3610">
              <w:rPr>
                <w:rFonts w:asciiTheme="minorEastAsia" w:hAnsiTheme="minorEastAsia" w:hint="eastAsia"/>
                <w:szCs w:val="21"/>
              </w:rPr>
              <w:t>按实际设置</w:t>
            </w:r>
          </w:p>
        </w:tc>
      </w:tr>
    </w:tbl>
    <w:p w14:paraId="2EE04133" w14:textId="77777777" w:rsidR="0097401D" w:rsidRPr="0015098B" w:rsidRDefault="0097401D" w:rsidP="000B3610">
      <w:pPr>
        <w:ind w:firstLine="420"/>
      </w:pPr>
      <w:r w:rsidRPr="0015098B">
        <w:rPr>
          <w:rFonts w:hint="eastAsia"/>
        </w:rPr>
        <w:t>“事件通道</w:t>
      </w:r>
      <w:r w:rsidRPr="0015098B">
        <w:t>3</w:t>
      </w:r>
      <w:r w:rsidRPr="0015098B">
        <w:rPr>
          <w:rFonts w:hint="eastAsia"/>
        </w:rPr>
        <w:t>”设置如下：</w:t>
      </w:r>
    </w:p>
    <w:tbl>
      <w:tblPr>
        <w:tblStyle w:val="a8"/>
        <w:tblW w:w="0" w:type="auto"/>
        <w:jc w:val="center"/>
        <w:tblLook w:val="04A0" w:firstRow="1" w:lastRow="0" w:firstColumn="1" w:lastColumn="0" w:noHBand="0" w:noVBand="1"/>
      </w:tblPr>
      <w:tblGrid>
        <w:gridCol w:w="1056"/>
        <w:gridCol w:w="1899"/>
      </w:tblGrid>
      <w:tr w:rsidR="0097401D" w:rsidRPr="0015098B" w14:paraId="35B64A95" w14:textId="77777777" w:rsidTr="000B3610">
        <w:trPr>
          <w:jc w:val="center"/>
        </w:trPr>
        <w:tc>
          <w:tcPr>
            <w:tcW w:w="0" w:type="auto"/>
          </w:tcPr>
          <w:p w14:paraId="6C321EF6" w14:textId="77777777" w:rsidR="0097401D" w:rsidRPr="0015098B" w:rsidRDefault="0097401D" w:rsidP="000B3610">
            <w:pPr>
              <w:ind w:firstLineChars="0" w:firstLine="0"/>
            </w:pPr>
            <w:r w:rsidRPr="0015098B">
              <w:rPr>
                <w:rFonts w:hint="eastAsia"/>
              </w:rPr>
              <w:t>触发事件</w:t>
            </w:r>
          </w:p>
        </w:tc>
        <w:tc>
          <w:tcPr>
            <w:tcW w:w="0" w:type="auto"/>
          </w:tcPr>
          <w:p w14:paraId="59DAB09D" w14:textId="77777777" w:rsidR="0097401D" w:rsidRPr="0015098B" w:rsidRDefault="0097401D" w:rsidP="000B3610">
            <w:pPr>
              <w:ind w:firstLineChars="0" w:firstLine="0"/>
            </w:pPr>
            <w:r w:rsidRPr="0015098B">
              <w:t>36</w:t>
            </w:r>
            <w:r w:rsidRPr="0015098B">
              <w:rPr>
                <w:rFonts w:hint="eastAsia"/>
              </w:rPr>
              <w:t>#</w:t>
            </w:r>
            <w:r w:rsidRPr="0015098B">
              <w:t xml:space="preserve"> </w:t>
            </w:r>
            <w:r w:rsidRPr="0015098B">
              <w:rPr>
                <w:rFonts w:hint="eastAsia"/>
              </w:rPr>
              <w:t>牵引滑块移回</w:t>
            </w:r>
          </w:p>
        </w:tc>
      </w:tr>
      <w:tr w:rsidR="0097401D" w:rsidRPr="0015098B" w14:paraId="65817EF1" w14:textId="77777777" w:rsidTr="000B3610">
        <w:trPr>
          <w:jc w:val="center"/>
        </w:trPr>
        <w:tc>
          <w:tcPr>
            <w:tcW w:w="0" w:type="auto"/>
          </w:tcPr>
          <w:p w14:paraId="2D57FDE9" w14:textId="77777777" w:rsidR="0097401D" w:rsidRPr="0015098B" w:rsidRDefault="0097401D" w:rsidP="000B3610">
            <w:pPr>
              <w:ind w:firstLineChars="0" w:firstLine="0"/>
            </w:pPr>
            <w:r w:rsidRPr="0015098B">
              <w:rPr>
                <w:rFonts w:hint="eastAsia"/>
              </w:rPr>
              <w:t>执行动作</w:t>
            </w:r>
          </w:p>
        </w:tc>
        <w:tc>
          <w:tcPr>
            <w:tcW w:w="0" w:type="auto"/>
          </w:tcPr>
          <w:p w14:paraId="23B4ADEF" w14:textId="77777777" w:rsidR="0097401D" w:rsidRPr="0015098B" w:rsidRDefault="0097401D" w:rsidP="000B3610">
            <w:pPr>
              <w:ind w:firstLineChars="0" w:firstLine="0"/>
            </w:pPr>
            <w:r w:rsidRPr="0015098B">
              <w:t>3</w:t>
            </w:r>
            <w:r w:rsidRPr="0015098B">
              <w:rPr>
                <w:rFonts w:hint="eastAsia"/>
              </w:rPr>
              <w:t>#</w:t>
            </w:r>
            <w:r w:rsidRPr="0015098B">
              <w:t xml:space="preserve"> </w:t>
            </w:r>
            <w:r w:rsidRPr="0015098B">
              <w:rPr>
                <w:rFonts w:hint="eastAsia"/>
              </w:rPr>
              <w:t>高速动作</w:t>
            </w:r>
            <w:r w:rsidRPr="0015098B">
              <w:t>3</w:t>
            </w:r>
          </w:p>
        </w:tc>
      </w:tr>
      <w:tr w:rsidR="0097401D" w:rsidRPr="0015098B" w14:paraId="2DE7E126" w14:textId="77777777" w:rsidTr="000B3610">
        <w:trPr>
          <w:jc w:val="center"/>
        </w:trPr>
        <w:tc>
          <w:tcPr>
            <w:tcW w:w="0" w:type="auto"/>
          </w:tcPr>
          <w:p w14:paraId="33EFCA94" w14:textId="77777777" w:rsidR="0097401D" w:rsidRPr="0015098B" w:rsidRDefault="0097401D" w:rsidP="000B3610">
            <w:pPr>
              <w:ind w:firstLineChars="0" w:firstLine="0"/>
            </w:pPr>
            <w:r w:rsidRPr="0015098B">
              <w:rPr>
                <w:rFonts w:hint="eastAsia"/>
              </w:rPr>
              <w:t>完成事件</w:t>
            </w:r>
          </w:p>
        </w:tc>
        <w:tc>
          <w:tcPr>
            <w:tcW w:w="0" w:type="auto"/>
          </w:tcPr>
          <w:p w14:paraId="113B603E" w14:textId="77777777" w:rsidR="0097401D" w:rsidRPr="0015098B" w:rsidRDefault="0097401D" w:rsidP="000B3610">
            <w:pPr>
              <w:ind w:firstLineChars="0" w:firstLine="0"/>
            </w:pPr>
            <w:r w:rsidRPr="0015098B">
              <w:t>0</w:t>
            </w:r>
            <w:r w:rsidRPr="0015098B">
              <w:rPr>
                <w:rFonts w:hint="eastAsia"/>
              </w:rPr>
              <w:t>#</w:t>
            </w:r>
            <w:r w:rsidRPr="0015098B">
              <w:t xml:space="preserve"> </w:t>
            </w:r>
            <w:r w:rsidRPr="0015098B">
              <w:rPr>
                <w:rFonts w:hint="eastAsia"/>
              </w:rPr>
              <w:t>关闭</w:t>
            </w:r>
          </w:p>
        </w:tc>
      </w:tr>
    </w:tbl>
    <w:p w14:paraId="49553A48" w14:textId="77777777" w:rsidR="0097401D" w:rsidRPr="0015098B" w:rsidRDefault="0097401D" w:rsidP="000B3610">
      <w:pPr>
        <w:ind w:firstLine="420"/>
      </w:pPr>
      <w:r w:rsidRPr="0015098B">
        <w:rPr>
          <w:rFonts w:hint="eastAsia"/>
        </w:rPr>
        <w:t>按上面设置完成后，在牵引滑块移回时，会触发“</w:t>
      </w:r>
      <w:r w:rsidRPr="0015098B">
        <w:t>36</w:t>
      </w:r>
      <w:r w:rsidRPr="0015098B">
        <w:rPr>
          <w:rFonts w:hint="eastAsia"/>
        </w:rPr>
        <w:t>#</w:t>
      </w:r>
      <w:r w:rsidRPr="0015098B">
        <w:t xml:space="preserve"> </w:t>
      </w:r>
      <w:r w:rsidRPr="0015098B">
        <w:rPr>
          <w:rFonts w:hint="eastAsia"/>
        </w:rPr>
        <w:t>牵引滑块移回”</w:t>
      </w:r>
      <w:r w:rsidRPr="0015098B">
        <w:rPr>
          <w:rFonts w:hint="eastAsia"/>
        </w:rPr>
        <w:lastRenderedPageBreak/>
        <w:t>事件，执行“</w:t>
      </w:r>
      <w:r w:rsidRPr="0015098B">
        <w:t>3</w:t>
      </w:r>
      <w:r w:rsidRPr="0015098B">
        <w:rPr>
          <w:rFonts w:hint="eastAsia"/>
        </w:rPr>
        <w:t>#</w:t>
      </w:r>
      <w:r w:rsidRPr="0015098B">
        <w:t xml:space="preserve"> </w:t>
      </w:r>
      <w:r w:rsidRPr="0015098B">
        <w:rPr>
          <w:rFonts w:hint="eastAsia"/>
        </w:rPr>
        <w:t>高速动作</w:t>
      </w:r>
      <w:r w:rsidRPr="0015098B">
        <w:t>3</w:t>
      </w:r>
      <w:r w:rsidRPr="0015098B">
        <w:rPr>
          <w:rFonts w:hint="eastAsia"/>
        </w:rPr>
        <w:t>”，让夹带回到原点。</w:t>
      </w:r>
    </w:p>
    <w:p w14:paraId="3B55E232" w14:textId="77777777" w:rsidR="0097401D" w:rsidRPr="0015098B" w:rsidRDefault="0097401D" w:rsidP="000B3610">
      <w:pPr>
        <w:ind w:firstLine="420"/>
      </w:pPr>
      <w:r w:rsidRPr="0015098B">
        <w:rPr>
          <w:rFonts w:hint="eastAsia"/>
        </w:rPr>
        <w:t>(</w:t>
      </w:r>
      <w:r w:rsidRPr="0015098B">
        <w:t>4)</w:t>
      </w:r>
      <w:r w:rsidRPr="0015098B">
        <w:rPr>
          <w:rFonts w:hint="eastAsia"/>
        </w:rPr>
        <w:t>第四段功能实现</w:t>
      </w:r>
    </w:p>
    <w:p w14:paraId="68D37513" w14:textId="77777777" w:rsidR="0097401D" w:rsidRPr="0015098B" w:rsidRDefault="0097401D" w:rsidP="000B3610">
      <w:pPr>
        <w:ind w:firstLine="420"/>
      </w:pPr>
      <w:r w:rsidRPr="0015098B">
        <w:rPr>
          <w:rFonts w:hint="eastAsia"/>
        </w:rPr>
        <w:t>第四段功能是上电完成后，让牵引夹带回到原点，这个跟第三段的回原点是一样的动作，因此不需要定义新动作，只需要触发第三段的“</w:t>
      </w:r>
      <w:r w:rsidRPr="0015098B">
        <w:t>3</w:t>
      </w:r>
      <w:r w:rsidRPr="0015098B">
        <w:rPr>
          <w:rFonts w:hint="eastAsia"/>
        </w:rPr>
        <w:t>#</w:t>
      </w:r>
      <w:r w:rsidRPr="0015098B">
        <w:t xml:space="preserve"> </w:t>
      </w:r>
      <w:r w:rsidRPr="0015098B">
        <w:rPr>
          <w:rFonts w:hint="eastAsia"/>
        </w:rPr>
        <w:t>高速动作</w:t>
      </w:r>
      <w:r w:rsidRPr="0015098B">
        <w:t>3</w:t>
      </w:r>
      <w:r w:rsidRPr="0015098B">
        <w:rPr>
          <w:rFonts w:hint="eastAsia"/>
        </w:rPr>
        <w:t>”执行一次即可。</w:t>
      </w:r>
    </w:p>
    <w:p w14:paraId="133F3CBC" w14:textId="77777777" w:rsidR="0097401D" w:rsidRPr="0015098B" w:rsidRDefault="0097401D" w:rsidP="000B3610">
      <w:pPr>
        <w:ind w:firstLine="420"/>
      </w:pPr>
      <w:r w:rsidRPr="0015098B">
        <w:rPr>
          <w:rFonts w:hint="eastAsia"/>
        </w:rPr>
        <w:t>用“事件通道</w:t>
      </w:r>
      <w:r w:rsidRPr="0015098B">
        <w:t>4</w:t>
      </w:r>
      <w:r w:rsidRPr="0015098B">
        <w:rPr>
          <w:rFonts w:hint="eastAsia"/>
        </w:rPr>
        <w:t>”来实现，设置如下：</w:t>
      </w:r>
    </w:p>
    <w:tbl>
      <w:tblPr>
        <w:tblStyle w:val="a8"/>
        <w:tblW w:w="0" w:type="auto"/>
        <w:jc w:val="center"/>
        <w:tblLook w:val="04A0" w:firstRow="1" w:lastRow="0" w:firstColumn="1" w:lastColumn="0" w:noHBand="0" w:noVBand="1"/>
      </w:tblPr>
      <w:tblGrid>
        <w:gridCol w:w="1056"/>
        <w:gridCol w:w="1531"/>
      </w:tblGrid>
      <w:tr w:rsidR="0097401D" w:rsidRPr="0015098B" w14:paraId="303546B8" w14:textId="77777777" w:rsidTr="000B3610">
        <w:trPr>
          <w:jc w:val="center"/>
        </w:trPr>
        <w:tc>
          <w:tcPr>
            <w:tcW w:w="0" w:type="auto"/>
          </w:tcPr>
          <w:p w14:paraId="7C09C22C" w14:textId="77777777" w:rsidR="0097401D" w:rsidRPr="0015098B" w:rsidRDefault="0097401D" w:rsidP="000B3610">
            <w:pPr>
              <w:ind w:firstLineChars="0" w:firstLine="0"/>
            </w:pPr>
            <w:r w:rsidRPr="0015098B">
              <w:rPr>
                <w:rFonts w:hint="eastAsia"/>
              </w:rPr>
              <w:t>触发事件</w:t>
            </w:r>
          </w:p>
        </w:tc>
        <w:tc>
          <w:tcPr>
            <w:tcW w:w="0" w:type="auto"/>
          </w:tcPr>
          <w:p w14:paraId="1D6B15EF" w14:textId="77777777" w:rsidR="0097401D" w:rsidRPr="0015098B" w:rsidRDefault="0097401D" w:rsidP="000B3610">
            <w:pPr>
              <w:ind w:firstLineChars="0" w:firstLine="0"/>
            </w:pPr>
            <w:r w:rsidRPr="0015098B">
              <w:t>21</w:t>
            </w:r>
            <w:r w:rsidRPr="0015098B">
              <w:rPr>
                <w:rFonts w:hint="eastAsia"/>
              </w:rPr>
              <w:t>#</w:t>
            </w:r>
            <w:r w:rsidRPr="0015098B">
              <w:t xml:space="preserve"> </w:t>
            </w:r>
            <w:r w:rsidRPr="0015098B">
              <w:rPr>
                <w:rFonts w:hint="eastAsia"/>
              </w:rPr>
              <w:t>上电完成</w:t>
            </w:r>
          </w:p>
        </w:tc>
      </w:tr>
      <w:tr w:rsidR="0097401D" w:rsidRPr="0015098B" w14:paraId="65C5D889" w14:textId="77777777" w:rsidTr="000B3610">
        <w:trPr>
          <w:jc w:val="center"/>
        </w:trPr>
        <w:tc>
          <w:tcPr>
            <w:tcW w:w="0" w:type="auto"/>
          </w:tcPr>
          <w:p w14:paraId="06E6D2F8" w14:textId="77777777" w:rsidR="0097401D" w:rsidRPr="0015098B" w:rsidRDefault="0097401D" w:rsidP="000B3610">
            <w:pPr>
              <w:ind w:firstLineChars="0" w:firstLine="0"/>
            </w:pPr>
            <w:r w:rsidRPr="0015098B">
              <w:rPr>
                <w:rFonts w:hint="eastAsia"/>
              </w:rPr>
              <w:t>执行动作</w:t>
            </w:r>
          </w:p>
        </w:tc>
        <w:tc>
          <w:tcPr>
            <w:tcW w:w="0" w:type="auto"/>
          </w:tcPr>
          <w:p w14:paraId="60382A91" w14:textId="77777777" w:rsidR="0097401D" w:rsidRPr="0015098B" w:rsidRDefault="0097401D" w:rsidP="000B3610">
            <w:pPr>
              <w:ind w:firstLineChars="0" w:firstLine="0"/>
            </w:pPr>
            <w:r w:rsidRPr="0015098B">
              <w:t>3</w:t>
            </w:r>
            <w:r w:rsidRPr="0015098B">
              <w:rPr>
                <w:rFonts w:hint="eastAsia"/>
              </w:rPr>
              <w:t>#</w:t>
            </w:r>
            <w:r w:rsidRPr="0015098B">
              <w:t xml:space="preserve"> </w:t>
            </w:r>
            <w:r w:rsidRPr="0015098B">
              <w:rPr>
                <w:rFonts w:hint="eastAsia"/>
              </w:rPr>
              <w:t>高速动作</w:t>
            </w:r>
            <w:r w:rsidRPr="0015098B">
              <w:t>3</w:t>
            </w:r>
          </w:p>
        </w:tc>
      </w:tr>
      <w:tr w:rsidR="0097401D" w:rsidRPr="0015098B" w14:paraId="3A7A01A7" w14:textId="77777777" w:rsidTr="000B3610">
        <w:trPr>
          <w:jc w:val="center"/>
        </w:trPr>
        <w:tc>
          <w:tcPr>
            <w:tcW w:w="0" w:type="auto"/>
          </w:tcPr>
          <w:p w14:paraId="7210F421" w14:textId="77777777" w:rsidR="0097401D" w:rsidRPr="0015098B" w:rsidRDefault="0097401D" w:rsidP="000B3610">
            <w:pPr>
              <w:ind w:firstLineChars="0" w:firstLine="0"/>
            </w:pPr>
            <w:r w:rsidRPr="0015098B">
              <w:rPr>
                <w:rFonts w:hint="eastAsia"/>
              </w:rPr>
              <w:t>完成事件</w:t>
            </w:r>
          </w:p>
        </w:tc>
        <w:tc>
          <w:tcPr>
            <w:tcW w:w="0" w:type="auto"/>
          </w:tcPr>
          <w:p w14:paraId="0F729991" w14:textId="77777777" w:rsidR="0097401D" w:rsidRPr="0015098B" w:rsidRDefault="0097401D" w:rsidP="000B3610">
            <w:pPr>
              <w:ind w:firstLineChars="0" w:firstLine="0"/>
            </w:pPr>
            <w:r w:rsidRPr="0015098B">
              <w:t>0</w:t>
            </w:r>
            <w:r w:rsidRPr="0015098B">
              <w:rPr>
                <w:rFonts w:hint="eastAsia"/>
              </w:rPr>
              <w:t>#</w:t>
            </w:r>
            <w:r w:rsidRPr="0015098B">
              <w:t xml:space="preserve"> </w:t>
            </w:r>
            <w:r w:rsidRPr="0015098B">
              <w:rPr>
                <w:rFonts w:hint="eastAsia"/>
              </w:rPr>
              <w:t>关闭</w:t>
            </w:r>
          </w:p>
        </w:tc>
      </w:tr>
    </w:tbl>
    <w:p w14:paraId="4F2D90F7" w14:textId="1B8C6508" w:rsidR="0097401D" w:rsidRPr="00491B55" w:rsidRDefault="00491B55" w:rsidP="00E36222">
      <w:pPr>
        <w:pStyle w:val="2"/>
      </w:pPr>
      <w:bookmarkStart w:id="57" w:name="_Toc213162660"/>
      <w:r w:rsidRPr="00491B55">
        <w:rPr>
          <w:rFonts w:hint="eastAsia"/>
        </w:rPr>
        <w:t>逻辑编程</w:t>
      </w:r>
      <w:bookmarkEnd w:id="57"/>
    </w:p>
    <w:p w14:paraId="24D0016C" w14:textId="00241A77" w:rsidR="0097401D" w:rsidRDefault="00BD6703" w:rsidP="000B3610">
      <w:pPr>
        <w:ind w:firstLine="420"/>
      </w:pPr>
      <w:r>
        <w:rPr>
          <w:rFonts w:hint="eastAsia"/>
        </w:rPr>
        <w:t>逻辑编程用于实现自定义功能，</w:t>
      </w:r>
      <w:r w:rsidR="003713F0">
        <w:rPr>
          <w:rFonts w:hint="eastAsia"/>
        </w:rPr>
        <w:t>总共有</w:t>
      </w:r>
      <w:r w:rsidR="003713F0">
        <w:rPr>
          <w:rFonts w:hint="eastAsia"/>
        </w:rPr>
        <w:t>6</w:t>
      </w:r>
      <w:r w:rsidR="003713F0">
        <w:rPr>
          <w:rFonts w:hint="eastAsia"/>
        </w:rPr>
        <w:t>组逻辑编程，可实现</w:t>
      </w:r>
      <w:r w:rsidR="003713F0">
        <w:rPr>
          <w:rFonts w:hint="eastAsia"/>
        </w:rPr>
        <w:t>6</w:t>
      </w:r>
      <w:r w:rsidR="003713F0">
        <w:rPr>
          <w:rFonts w:hint="eastAsia"/>
        </w:rPr>
        <w:t>个自定义功能，逻辑编程</w:t>
      </w:r>
      <w:r w:rsidR="003713F0">
        <w:rPr>
          <w:rFonts w:hint="eastAsia"/>
        </w:rPr>
        <w:t>1</w:t>
      </w:r>
      <w:r w:rsidR="003713F0">
        <w:rPr>
          <w:rFonts w:hint="eastAsia"/>
        </w:rPr>
        <w:t>（其他逻辑编程界面相同，不再赘述）的</w:t>
      </w:r>
      <w:r>
        <w:rPr>
          <w:rFonts w:hint="eastAsia"/>
        </w:rPr>
        <w:t>界面如下：</w:t>
      </w:r>
    </w:p>
    <w:p w14:paraId="7A33A1C1" w14:textId="4C10AD8E" w:rsidR="0097401D" w:rsidRDefault="00E36222" w:rsidP="00F34F21">
      <w:pPr>
        <w:ind w:firstLineChars="0" w:firstLine="0"/>
        <w:jc w:val="center"/>
      </w:pPr>
      <w:r>
        <w:rPr>
          <w:noProof/>
        </w:rPr>
        <w:drawing>
          <wp:inline distT="0" distB="0" distL="0" distR="0" wp14:anchorId="23C7C12B" wp14:editId="20CDE753">
            <wp:extent cx="3478832" cy="2088000"/>
            <wp:effectExtent l="0" t="0" r="0" b="0"/>
            <wp:docPr id="7274348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672"/>
        <w:gridCol w:w="1492"/>
        <w:gridCol w:w="4349"/>
      </w:tblGrid>
      <w:tr w:rsidR="0023048F" w:rsidRPr="00814FA4" w14:paraId="2727DC96" w14:textId="77777777" w:rsidTr="005E3DD5">
        <w:trPr>
          <w:jc w:val="center"/>
        </w:trPr>
        <w:tc>
          <w:tcPr>
            <w:tcW w:w="672" w:type="dxa"/>
            <w:vAlign w:val="center"/>
          </w:tcPr>
          <w:p w14:paraId="6056B606" w14:textId="3F5AC82E" w:rsidR="0023048F" w:rsidRPr="0023048F" w:rsidRDefault="0023048F" w:rsidP="0023048F">
            <w:pPr>
              <w:ind w:firstLineChars="0" w:firstLine="0"/>
              <w:jc w:val="center"/>
              <w:rPr>
                <w:color w:val="000000"/>
                <w:sz w:val="18"/>
                <w:szCs w:val="18"/>
              </w:rPr>
            </w:pPr>
            <w:r w:rsidRPr="0023048F">
              <w:rPr>
                <w:rFonts w:hint="eastAsia"/>
                <w:color w:val="000000"/>
                <w:sz w:val="18"/>
                <w:szCs w:val="18"/>
              </w:rPr>
              <w:t>7.1.1</w:t>
            </w:r>
          </w:p>
        </w:tc>
        <w:tc>
          <w:tcPr>
            <w:tcW w:w="1492" w:type="dxa"/>
            <w:vAlign w:val="center"/>
          </w:tcPr>
          <w:p w14:paraId="7991E2F6" w14:textId="18BE691A" w:rsidR="0023048F" w:rsidRPr="0023048F" w:rsidRDefault="0023048F" w:rsidP="0023048F">
            <w:pPr>
              <w:ind w:firstLineChars="0" w:firstLine="0"/>
              <w:jc w:val="left"/>
              <w:rPr>
                <w:color w:val="000000"/>
                <w:sz w:val="18"/>
                <w:szCs w:val="18"/>
              </w:rPr>
            </w:pPr>
            <w:r w:rsidRPr="0023048F">
              <w:rPr>
                <w:rFonts w:hint="eastAsia"/>
                <w:color w:val="000000"/>
                <w:sz w:val="18"/>
                <w:szCs w:val="18"/>
              </w:rPr>
              <w:t>逻辑类型</w:t>
            </w:r>
          </w:p>
        </w:tc>
        <w:tc>
          <w:tcPr>
            <w:tcW w:w="4349" w:type="dxa"/>
            <w:vAlign w:val="bottom"/>
          </w:tcPr>
          <w:p w14:paraId="5F558F1F" w14:textId="033D72C2" w:rsidR="0023048F" w:rsidRDefault="0023048F" w:rsidP="0023048F">
            <w:pPr>
              <w:ind w:firstLineChars="0" w:firstLine="0"/>
              <w:jc w:val="left"/>
              <w:rPr>
                <w:color w:val="000000"/>
                <w:sz w:val="18"/>
                <w:szCs w:val="18"/>
              </w:rPr>
            </w:pPr>
            <w:r w:rsidRPr="0023048F">
              <w:rPr>
                <w:rFonts w:hint="eastAsia"/>
                <w:color w:val="000000"/>
                <w:sz w:val="18"/>
                <w:szCs w:val="18"/>
              </w:rPr>
              <w:t>①</w:t>
            </w:r>
            <w:r>
              <w:rPr>
                <w:rFonts w:hint="eastAsia"/>
                <w:color w:val="000000"/>
                <w:sz w:val="18"/>
                <w:szCs w:val="18"/>
              </w:rPr>
              <w:t>关闭</w:t>
            </w:r>
          </w:p>
          <w:p w14:paraId="59FFCA01" w14:textId="67682DED" w:rsidR="0023048F" w:rsidRDefault="0023048F" w:rsidP="0023048F">
            <w:pPr>
              <w:ind w:firstLineChars="0" w:firstLine="0"/>
              <w:jc w:val="left"/>
              <w:rPr>
                <w:color w:val="000000"/>
                <w:sz w:val="18"/>
                <w:szCs w:val="18"/>
              </w:rPr>
            </w:pPr>
            <w:r w:rsidRPr="0023048F">
              <w:rPr>
                <w:rFonts w:hint="eastAsia"/>
                <w:color w:val="000000"/>
                <w:sz w:val="18"/>
                <w:szCs w:val="18"/>
              </w:rPr>
              <w:t>②</w:t>
            </w:r>
            <w:r>
              <w:rPr>
                <w:rFonts w:hint="eastAsia"/>
                <w:color w:val="000000"/>
                <w:sz w:val="18"/>
                <w:szCs w:val="18"/>
              </w:rPr>
              <w:t>延时接通并延时断开</w:t>
            </w:r>
          </w:p>
          <w:p w14:paraId="31C763DB" w14:textId="22B6D8CF" w:rsidR="0023048F" w:rsidRDefault="0023048F" w:rsidP="0023048F">
            <w:pPr>
              <w:ind w:firstLineChars="0" w:firstLine="0"/>
              <w:jc w:val="left"/>
              <w:rPr>
                <w:color w:val="000000"/>
                <w:sz w:val="18"/>
                <w:szCs w:val="18"/>
              </w:rPr>
            </w:pPr>
            <w:r w:rsidRPr="0023048F">
              <w:rPr>
                <w:rFonts w:hint="eastAsia"/>
                <w:color w:val="000000"/>
                <w:sz w:val="18"/>
                <w:szCs w:val="18"/>
              </w:rPr>
              <w:t>③</w:t>
            </w:r>
            <w:r>
              <w:rPr>
                <w:rFonts w:hint="eastAsia"/>
                <w:color w:val="000000"/>
                <w:sz w:val="18"/>
                <w:szCs w:val="18"/>
              </w:rPr>
              <w:t>无效</w:t>
            </w:r>
            <w:r>
              <w:rPr>
                <w:rFonts w:hint="eastAsia"/>
                <w:color w:val="000000"/>
                <w:sz w:val="18"/>
                <w:szCs w:val="18"/>
              </w:rPr>
              <w:t>-</w:t>
            </w:r>
            <w:r>
              <w:rPr>
                <w:rFonts w:hint="eastAsia"/>
                <w:color w:val="000000"/>
                <w:sz w:val="18"/>
                <w:szCs w:val="18"/>
              </w:rPr>
              <w:t>有效跳变沿触发</w:t>
            </w:r>
          </w:p>
          <w:p w14:paraId="0B11EABA" w14:textId="5BA84368" w:rsidR="0023048F" w:rsidRDefault="0023048F" w:rsidP="0023048F">
            <w:pPr>
              <w:ind w:firstLineChars="0" w:firstLine="0"/>
              <w:jc w:val="left"/>
              <w:rPr>
                <w:color w:val="000000"/>
                <w:sz w:val="18"/>
                <w:szCs w:val="18"/>
              </w:rPr>
            </w:pPr>
            <w:r w:rsidRPr="0023048F">
              <w:rPr>
                <w:rFonts w:hint="eastAsia"/>
                <w:color w:val="000000"/>
                <w:sz w:val="18"/>
                <w:szCs w:val="18"/>
              </w:rPr>
              <w:t>④</w:t>
            </w:r>
            <w:r>
              <w:rPr>
                <w:rFonts w:hint="eastAsia"/>
                <w:color w:val="000000"/>
                <w:sz w:val="18"/>
                <w:szCs w:val="18"/>
              </w:rPr>
              <w:t>有效</w:t>
            </w:r>
            <w:r>
              <w:rPr>
                <w:rFonts w:hint="eastAsia"/>
                <w:color w:val="000000"/>
                <w:sz w:val="18"/>
                <w:szCs w:val="18"/>
              </w:rPr>
              <w:t>-</w:t>
            </w:r>
            <w:r>
              <w:rPr>
                <w:rFonts w:hint="eastAsia"/>
                <w:color w:val="000000"/>
                <w:sz w:val="18"/>
                <w:szCs w:val="18"/>
              </w:rPr>
              <w:t>无效跳变沿触发</w:t>
            </w:r>
          </w:p>
          <w:p w14:paraId="0A27660B" w14:textId="612ECE30" w:rsidR="0023048F" w:rsidRDefault="0023048F" w:rsidP="0023048F">
            <w:pPr>
              <w:ind w:firstLineChars="0" w:firstLine="0"/>
              <w:jc w:val="left"/>
              <w:rPr>
                <w:color w:val="000000"/>
                <w:sz w:val="18"/>
                <w:szCs w:val="18"/>
              </w:rPr>
            </w:pPr>
            <w:r w:rsidRPr="0023048F">
              <w:rPr>
                <w:rFonts w:hint="eastAsia"/>
                <w:color w:val="000000"/>
                <w:sz w:val="18"/>
                <w:szCs w:val="18"/>
              </w:rPr>
              <w:t>⑤</w:t>
            </w:r>
            <w:r>
              <w:rPr>
                <w:rFonts w:hint="eastAsia"/>
                <w:color w:val="000000"/>
                <w:sz w:val="18"/>
                <w:szCs w:val="18"/>
              </w:rPr>
              <w:t>自锁</w:t>
            </w:r>
          </w:p>
          <w:p w14:paraId="1C20CE78" w14:textId="5BA8E65F" w:rsidR="0023048F" w:rsidRDefault="0023048F" w:rsidP="0023048F">
            <w:pPr>
              <w:ind w:firstLineChars="0" w:firstLine="0"/>
              <w:jc w:val="left"/>
              <w:rPr>
                <w:color w:val="000000"/>
                <w:sz w:val="18"/>
                <w:szCs w:val="18"/>
              </w:rPr>
            </w:pPr>
            <w:r w:rsidRPr="0023048F">
              <w:rPr>
                <w:rFonts w:hint="eastAsia"/>
                <w:color w:val="000000"/>
                <w:sz w:val="18"/>
                <w:szCs w:val="18"/>
              </w:rPr>
              <w:t>⑥</w:t>
            </w:r>
            <w:r>
              <w:rPr>
                <w:rFonts w:hint="eastAsia"/>
                <w:color w:val="000000"/>
                <w:sz w:val="18"/>
                <w:szCs w:val="18"/>
              </w:rPr>
              <w:t>脉冲</w:t>
            </w:r>
          </w:p>
          <w:p w14:paraId="6CBCEEF3" w14:textId="799AA9AB" w:rsidR="0023048F" w:rsidRPr="005838B4" w:rsidRDefault="0023048F" w:rsidP="0023048F">
            <w:pPr>
              <w:ind w:firstLineChars="0" w:firstLine="0"/>
              <w:jc w:val="left"/>
              <w:rPr>
                <w:color w:val="000000"/>
                <w:sz w:val="18"/>
                <w:szCs w:val="18"/>
              </w:rPr>
            </w:pPr>
            <w:r w:rsidRPr="0023048F">
              <w:rPr>
                <w:rFonts w:hint="eastAsia"/>
                <w:color w:val="000000"/>
                <w:sz w:val="18"/>
                <w:szCs w:val="18"/>
              </w:rPr>
              <w:t>⑦</w:t>
            </w:r>
            <w:r>
              <w:rPr>
                <w:rFonts w:hint="eastAsia"/>
                <w:color w:val="000000"/>
                <w:sz w:val="18"/>
                <w:szCs w:val="18"/>
              </w:rPr>
              <w:t>旋转</w:t>
            </w:r>
          </w:p>
        </w:tc>
      </w:tr>
      <w:tr w:rsidR="0023048F" w:rsidRPr="00814FA4" w14:paraId="22B4A122" w14:textId="77777777" w:rsidTr="005E3DD5">
        <w:trPr>
          <w:jc w:val="center"/>
        </w:trPr>
        <w:tc>
          <w:tcPr>
            <w:tcW w:w="672" w:type="dxa"/>
            <w:vAlign w:val="center"/>
          </w:tcPr>
          <w:p w14:paraId="3F462728" w14:textId="5BD2BC7F" w:rsidR="0023048F" w:rsidRPr="0023048F" w:rsidRDefault="0023048F" w:rsidP="0023048F">
            <w:pPr>
              <w:ind w:firstLineChars="0" w:firstLine="0"/>
              <w:jc w:val="center"/>
              <w:rPr>
                <w:color w:val="000000"/>
                <w:sz w:val="18"/>
                <w:szCs w:val="18"/>
              </w:rPr>
            </w:pPr>
            <w:r w:rsidRPr="0023048F">
              <w:rPr>
                <w:rFonts w:hint="eastAsia"/>
                <w:color w:val="000000"/>
                <w:sz w:val="18"/>
                <w:szCs w:val="18"/>
              </w:rPr>
              <w:t>7.1.2</w:t>
            </w:r>
          </w:p>
        </w:tc>
        <w:tc>
          <w:tcPr>
            <w:tcW w:w="1492" w:type="dxa"/>
            <w:vAlign w:val="center"/>
          </w:tcPr>
          <w:p w14:paraId="0158FA02" w14:textId="3E963ADD" w:rsidR="0023048F" w:rsidRPr="0023048F" w:rsidRDefault="0023048F" w:rsidP="0023048F">
            <w:pPr>
              <w:ind w:firstLineChars="0" w:firstLine="0"/>
              <w:jc w:val="left"/>
              <w:rPr>
                <w:color w:val="000000"/>
                <w:sz w:val="18"/>
                <w:szCs w:val="18"/>
              </w:rPr>
            </w:pPr>
            <w:r w:rsidRPr="0023048F">
              <w:rPr>
                <w:rFonts w:hint="eastAsia"/>
                <w:color w:val="000000"/>
                <w:sz w:val="18"/>
                <w:szCs w:val="18"/>
              </w:rPr>
              <w:t>触发类型</w:t>
            </w:r>
          </w:p>
        </w:tc>
        <w:tc>
          <w:tcPr>
            <w:tcW w:w="4349" w:type="dxa"/>
            <w:vAlign w:val="center"/>
          </w:tcPr>
          <w:p w14:paraId="10650DE8" w14:textId="3CE5A1E0" w:rsidR="0023048F" w:rsidRPr="00326888" w:rsidRDefault="0023048F" w:rsidP="0023048F">
            <w:pPr>
              <w:ind w:firstLineChars="0" w:firstLine="0"/>
              <w:jc w:val="left"/>
              <w:rPr>
                <w:color w:val="000000"/>
                <w:sz w:val="18"/>
                <w:szCs w:val="18"/>
              </w:rPr>
            </w:pPr>
            <w:r w:rsidRPr="00326888">
              <w:rPr>
                <w:rFonts w:hint="eastAsia"/>
                <w:color w:val="000000"/>
                <w:sz w:val="18"/>
                <w:szCs w:val="18"/>
              </w:rPr>
              <w:t>①</w:t>
            </w:r>
            <w:r w:rsidRPr="00326888">
              <w:rPr>
                <w:color w:val="000000"/>
                <w:sz w:val="18"/>
                <w:szCs w:val="18"/>
              </w:rPr>
              <w:t xml:space="preserve"> In</w:t>
            </w:r>
            <w:r w:rsidRPr="00326888">
              <w:rPr>
                <w:rFonts w:hint="eastAsia"/>
                <w:color w:val="000000"/>
                <w:sz w:val="18"/>
                <w:szCs w:val="18"/>
              </w:rPr>
              <w:t>信号触发：即</w:t>
            </w:r>
            <w:r w:rsidRPr="00326888">
              <w:rPr>
                <w:rFonts w:hint="eastAsia"/>
                <w:color w:val="000000"/>
                <w:sz w:val="18"/>
                <w:szCs w:val="18"/>
              </w:rPr>
              <w:t>I</w:t>
            </w:r>
            <w:r w:rsidRPr="00326888">
              <w:rPr>
                <w:color w:val="000000"/>
                <w:sz w:val="18"/>
                <w:szCs w:val="18"/>
              </w:rPr>
              <w:t>n1</w:t>
            </w:r>
            <w:r w:rsidRPr="00326888">
              <w:rPr>
                <w:rFonts w:hint="eastAsia"/>
                <w:color w:val="000000"/>
                <w:sz w:val="18"/>
                <w:szCs w:val="18"/>
              </w:rPr>
              <w:t>～</w:t>
            </w:r>
            <w:r w:rsidRPr="00326888">
              <w:rPr>
                <w:color w:val="000000"/>
                <w:sz w:val="18"/>
                <w:szCs w:val="18"/>
              </w:rPr>
              <w:t>In14</w:t>
            </w:r>
            <w:r w:rsidRPr="00326888">
              <w:rPr>
                <w:rFonts w:hint="eastAsia"/>
                <w:color w:val="000000"/>
                <w:sz w:val="18"/>
                <w:szCs w:val="18"/>
              </w:rPr>
              <w:t>输入口的输入信号触发；</w:t>
            </w:r>
          </w:p>
          <w:p w14:paraId="0FD344B1" w14:textId="55FC57A7" w:rsidR="0023048F" w:rsidRPr="00326888" w:rsidRDefault="0023048F" w:rsidP="0023048F">
            <w:pPr>
              <w:ind w:firstLineChars="0" w:firstLine="0"/>
              <w:jc w:val="left"/>
              <w:rPr>
                <w:color w:val="000000"/>
                <w:sz w:val="18"/>
                <w:szCs w:val="18"/>
              </w:rPr>
            </w:pPr>
            <w:r w:rsidRPr="00326888">
              <w:rPr>
                <w:rFonts w:hint="eastAsia"/>
                <w:color w:val="000000"/>
                <w:sz w:val="18"/>
                <w:szCs w:val="18"/>
              </w:rPr>
              <w:t>②</w:t>
            </w:r>
            <w:r w:rsidRPr="00326888">
              <w:rPr>
                <w:color w:val="000000"/>
                <w:sz w:val="18"/>
                <w:szCs w:val="18"/>
              </w:rPr>
              <w:t xml:space="preserve"> Out</w:t>
            </w:r>
            <w:r w:rsidRPr="00326888">
              <w:rPr>
                <w:rFonts w:hint="eastAsia"/>
                <w:color w:val="000000"/>
                <w:sz w:val="18"/>
                <w:szCs w:val="18"/>
              </w:rPr>
              <w:t>信号触发：即</w:t>
            </w:r>
            <w:r w:rsidRPr="00326888">
              <w:rPr>
                <w:rFonts w:hint="eastAsia"/>
                <w:color w:val="000000"/>
                <w:sz w:val="18"/>
                <w:szCs w:val="18"/>
              </w:rPr>
              <w:t>O</w:t>
            </w:r>
            <w:r w:rsidRPr="00326888">
              <w:rPr>
                <w:color w:val="000000"/>
                <w:sz w:val="18"/>
                <w:szCs w:val="18"/>
              </w:rPr>
              <w:t>ut1</w:t>
            </w:r>
            <w:r w:rsidRPr="00326888">
              <w:rPr>
                <w:rFonts w:hint="eastAsia"/>
                <w:color w:val="000000"/>
                <w:sz w:val="18"/>
                <w:szCs w:val="18"/>
              </w:rPr>
              <w:t>～</w:t>
            </w:r>
            <w:r w:rsidRPr="00326888">
              <w:rPr>
                <w:color w:val="000000"/>
                <w:sz w:val="18"/>
                <w:szCs w:val="18"/>
              </w:rPr>
              <w:t>Out23</w:t>
            </w:r>
            <w:r w:rsidRPr="00326888">
              <w:rPr>
                <w:rFonts w:hint="eastAsia"/>
                <w:color w:val="000000"/>
                <w:sz w:val="18"/>
                <w:szCs w:val="18"/>
              </w:rPr>
              <w:t>输出口的输出信号</w:t>
            </w:r>
            <w:r w:rsidRPr="00326888">
              <w:rPr>
                <w:rFonts w:hint="eastAsia"/>
                <w:color w:val="000000"/>
                <w:sz w:val="18"/>
                <w:szCs w:val="18"/>
              </w:rPr>
              <w:lastRenderedPageBreak/>
              <w:t>触发；</w:t>
            </w:r>
          </w:p>
          <w:p w14:paraId="4D7BD559" w14:textId="198F049A" w:rsidR="0023048F" w:rsidRPr="005838B4" w:rsidRDefault="0023048F" w:rsidP="0023048F">
            <w:pPr>
              <w:ind w:firstLineChars="0" w:firstLine="0"/>
              <w:jc w:val="left"/>
              <w:rPr>
                <w:color w:val="000000"/>
                <w:sz w:val="18"/>
                <w:szCs w:val="18"/>
              </w:rPr>
            </w:pPr>
            <w:r w:rsidRPr="00326888">
              <w:rPr>
                <w:rFonts w:hint="eastAsia"/>
                <w:color w:val="000000"/>
                <w:sz w:val="18"/>
                <w:szCs w:val="18"/>
              </w:rPr>
              <w:t>③</w:t>
            </w:r>
            <w:r w:rsidRPr="00326888">
              <w:rPr>
                <w:color w:val="000000"/>
                <w:sz w:val="18"/>
                <w:szCs w:val="18"/>
              </w:rPr>
              <w:t xml:space="preserve"> Out</w:t>
            </w:r>
            <w:r w:rsidRPr="00326888">
              <w:rPr>
                <w:rFonts w:hint="eastAsia"/>
                <w:color w:val="000000"/>
                <w:sz w:val="18"/>
                <w:szCs w:val="18"/>
              </w:rPr>
              <w:t>功能触发：即输出功能触发，比如定值功能触发，不需要在</w:t>
            </w:r>
            <w:r w:rsidRPr="00326888">
              <w:rPr>
                <w:rFonts w:hint="eastAsia"/>
                <w:color w:val="000000"/>
                <w:sz w:val="18"/>
                <w:szCs w:val="18"/>
              </w:rPr>
              <w:t>O</w:t>
            </w:r>
            <w:r w:rsidRPr="00326888">
              <w:rPr>
                <w:color w:val="000000"/>
                <w:sz w:val="18"/>
                <w:szCs w:val="18"/>
              </w:rPr>
              <w:t>ut</w:t>
            </w:r>
            <w:r w:rsidRPr="00326888">
              <w:rPr>
                <w:rFonts w:hint="eastAsia"/>
                <w:color w:val="000000"/>
                <w:sz w:val="18"/>
                <w:szCs w:val="18"/>
              </w:rPr>
              <w:t>定义定值功能即可以触发</w:t>
            </w:r>
          </w:p>
        </w:tc>
      </w:tr>
      <w:tr w:rsidR="0023048F" w:rsidRPr="00814FA4" w14:paraId="7416A83C" w14:textId="77777777" w:rsidTr="005E3DD5">
        <w:trPr>
          <w:jc w:val="center"/>
        </w:trPr>
        <w:tc>
          <w:tcPr>
            <w:tcW w:w="672" w:type="dxa"/>
            <w:vAlign w:val="center"/>
          </w:tcPr>
          <w:p w14:paraId="06966694" w14:textId="20855D5C" w:rsidR="0023048F" w:rsidRPr="0023048F" w:rsidRDefault="0023048F" w:rsidP="0023048F">
            <w:pPr>
              <w:ind w:firstLineChars="0" w:firstLine="0"/>
              <w:jc w:val="center"/>
              <w:rPr>
                <w:color w:val="000000"/>
                <w:sz w:val="18"/>
                <w:szCs w:val="18"/>
              </w:rPr>
            </w:pPr>
            <w:r w:rsidRPr="0023048F">
              <w:rPr>
                <w:rFonts w:hint="eastAsia"/>
                <w:color w:val="000000"/>
                <w:sz w:val="18"/>
                <w:szCs w:val="18"/>
              </w:rPr>
              <w:lastRenderedPageBreak/>
              <w:t>7.1.3</w:t>
            </w:r>
          </w:p>
        </w:tc>
        <w:tc>
          <w:tcPr>
            <w:tcW w:w="1492" w:type="dxa"/>
            <w:vAlign w:val="center"/>
          </w:tcPr>
          <w:p w14:paraId="52E9EB58" w14:textId="375B545C" w:rsidR="0023048F" w:rsidRPr="0023048F" w:rsidRDefault="0023048F" w:rsidP="0023048F">
            <w:pPr>
              <w:ind w:firstLineChars="0" w:firstLine="0"/>
              <w:jc w:val="left"/>
              <w:rPr>
                <w:color w:val="000000"/>
                <w:sz w:val="18"/>
                <w:szCs w:val="18"/>
              </w:rPr>
            </w:pPr>
            <w:r w:rsidRPr="0023048F">
              <w:rPr>
                <w:rFonts w:hint="eastAsia"/>
                <w:color w:val="000000"/>
                <w:sz w:val="18"/>
                <w:szCs w:val="18"/>
              </w:rPr>
              <w:t>触发源</w:t>
            </w:r>
          </w:p>
        </w:tc>
        <w:tc>
          <w:tcPr>
            <w:tcW w:w="4349" w:type="dxa"/>
            <w:vAlign w:val="center"/>
          </w:tcPr>
          <w:p w14:paraId="72F675EB" w14:textId="51105F88" w:rsidR="0023048F" w:rsidRPr="005838B4" w:rsidRDefault="0023048F" w:rsidP="0023048F">
            <w:pPr>
              <w:ind w:firstLineChars="0" w:firstLine="0"/>
              <w:jc w:val="left"/>
              <w:rPr>
                <w:color w:val="000000"/>
                <w:sz w:val="18"/>
                <w:szCs w:val="18"/>
              </w:rPr>
            </w:pPr>
            <w:r w:rsidRPr="00326888">
              <w:rPr>
                <w:rFonts w:hint="eastAsia"/>
                <w:color w:val="000000"/>
                <w:sz w:val="18"/>
                <w:szCs w:val="18"/>
              </w:rPr>
              <w:t>当触发类型为【</w:t>
            </w:r>
            <w:r w:rsidRPr="00326888">
              <w:rPr>
                <w:rFonts w:hint="eastAsia"/>
                <w:color w:val="000000"/>
                <w:sz w:val="18"/>
                <w:szCs w:val="18"/>
              </w:rPr>
              <w:t>I</w:t>
            </w:r>
            <w:r w:rsidRPr="00326888">
              <w:rPr>
                <w:color w:val="000000"/>
                <w:sz w:val="18"/>
                <w:szCs w:val="18"/>
              </w:rPr>
              <w:t>n</w:t>
            </w:r>
            <w:r w:rsidRPr="00326888">
              <w:rPr>
                <w:rFonts w:hint="eastAsia"/>
                <w:color w:val="000000"/>
                <w:sz w:val="18"/>
                <w:szCs w:val="18"/>
              </w:rPr>
              <w:t>信号触发】时，触发源为</w:t>
            </w:r>
            <w:r w:rsidRPr="00326888">
              <w:rPr>
                <w:rFonts w:hint="eastAsia"/>
                <w:color w:val="000000"/>
                <w:sz w:val="18"/>
                <w:szCs w:val="18"/>
              </w:rPr>
              <w:t>I</w:t>
            </w:r>
            <w:r w:rsidRPr="00326888">
              <w:rPr>
                <w:color w:val="000000"/>
                <w:sz w:val="18"/>
                <w:szCs w:val="18"/>
              </w:rPr>
              <w:t>n1</w:t>
            </w:r>
            <w:r w:rsidRPr="00326888">
              <w:rPr>
                <w:rFonts w:hint="eastAsia"/>
                <w:color w:val="000000"/>
                <w:sz w:val="18"/>
                <w:szCs w:val="18"/>
              </w:rPr>
              <w:t>～</w:t>
            </w:r>
            <w:r w:rsidRPr="00326888">
              <w:rPr>
                <w:color w:val="000000"/>
                <w:sz w:val="18"/>
                <w:szCs w:val="18"/>
              </w:rPr>
              <w:t>In14</w:t>
            </w:r>
            <w:r w:rsidRPr="00326888">
              <w:rPr>
                <w:rFonts w:hint="eastAsia"/>
                <w:color w:val="000000"/>
                <w:sz w:val="18"/>
                <w:szCs w:val="18"/>
              </w:rPr>
              <w:t>；当触发类型为【</w:t>
            </w:r>
            <w:r w:rsidRPr="00326888">
              <w:rPr>
                <w:rFonts w:hint="eastAsia"/>
                <w:color w:val="000000"/>
                <w:sz w:val="18"/>
                <w:szCs w:val="18"/>
              </w:rPr>
              <w:t>O</w:t>
            </w:r>
            <w:r w:rsidRPr="00326888">
              <w:rPr>
                <w:color w:val="000000"/>
                <w:sz w:val="18"/>
                <w:szCs w:val="18"/>
              </w:rPr>
              <w:t>ut</w:t>
            </w:r>
            <w:r w:rsidRPr="00326888">
              <w:rPr>
                <w:rFonts w:hint="eastAsia"/>
                <w:color w:val="000000"/>
                <w:sz w:val="18"/>
                <w:szCs w:val="18"/>
              </w:rPr>
              <w:t>信号触发】时，触发源为</w:t>
            </w:r>
            <w:r w:rsidRPr="00326888">
              <w:rPr>
                <w:rFonts w:hint="eastAsia"/>
                <w:color w:val="000000"/>
                <w:sz w:val="18"/>
                <w:szCs w:val="18"/>
              </w:rPr>
              <w:t>O</w:t>
            </w:r>
            <w:r w:rsidRPr="00326888">
              <w:rPr>
                <w:color w:val="000000"/>
                <w:sz w:val="18"/>
                <w:szCs w:val="18"/>
              </w:rPr>
              <w:t>ut1</w:t>
            </w:r>
            <w:r w:rsidRPr="00326888">
              <w:rPr>
                <w:rFonts w:hint="eastAsia"/>
                <w:color w:val="000000"/>
                <w:sz w:val="18"/>
                <w:szCs w:val="18"/>
              </w:rPr>
              <w:t>～</w:t>
            </w:r>
            <w:r w:rsidRPr="00326888">
              <w:rPr>
                <w:color w:val="000000"/>
                <w:sz w:val="18"/>
                <w:szCs w:val="18"/>
              </w:rPr>
              <w:t>Out23</w:t>
            </w:r>
            <w:r w:rsidRPr="00326888">
              <w:rPr>
                <w:rFonts w:hint="eastAsia"/>
                <w:color w:val="000000"/>
                <w:sz w:val="18"/>
                <w:szCs w:val="18"/>
              </w:rPr>
              <w:t>；当触发类型为【</w:t>
            </w:r>
            <w:r w:rsidRPr="00326888">
              <w:rPr>
                <w:rFonts w:hint="eastAsia"/>
                <w:color w:val="000000"/>
                <w:sz w:val="18"/>
                <w:szCs w:val="18"/>
              </w:rPr>
              <w:t>O</w:t>
            </w:r>
            <w:r w:rsidRPr="00326888">
              <w:rPr>
                <w:color w:val="000000"/>
                <w:sz w:val="18"/>
                <w:szCs w:val="18"/>
              </w:rPr>
              <w:t>ut</w:t>
            </w:r>
            <w:r w:rsidRPr="00326888">
              <w:rPr>
                <w:rFonts w:hint="eastAsia"/>
                <w:color w:val="000000"/>
                <w:sz w:val="18"/>
                <w:szCs w:val="18"/>
              </w:rPr>
              <w:t>功能触发】时，触发源为：运行、停止、大投……用户控制等功能</w:t>
            </w:r>
          </w:p>
        </w:tc>
      </w:tr>
      <w:tr w:rsidR="0023048F" w:rsidRPr="00814FA4" w14:paraId="7B9F775C" w14:textId="77777777" w:rsidTr="005E3DD5">
        <w:trPr>
          <w:jc w:val="center"/>
        </w:trPr>
        <w:tc>
          <w:tcPr>
            <w:tcW w:w="672" w:type="dxa"/>
            <w:vAlign w:val="center"/>
          </w:tcPr>
          <w:p w14:paraId="24410D58" w14:textId="76C9115B" w:rsidR="0023048F" w:rsidRPr="0023048F" w:rsidRDefault="0023048F" w:rsidP="0023048F">
            <w:pPr>
              <w:ind w:firstLineChars="0" w:firstLine="0"/>
              <w:jc w:val="center"/>
              <w:rPr>
                <w:color w:val="000000"/>
                <w:sz w:val="18"/>
                <w:szCs w:val="18"/>
              </w:rPr>
            </w:pPr>
            <w:r w:rsidRPr="0023048F">
              <w:rPr>
                <w:rFonts w:hint="eastAsia"/>
                <w:color w:val="000000"/>
                <w:sz w:val="18"/>
                <w:szCs w:val="18"/>
              </w:rPr>
              <w:t>7.1.4</w:t>
            </w:r>
          </w:p>
        </w:tc>
        <w:tc>
          <w:tcPr>
            <w:tcW w:w="1492" w:type="dxa"/>
            <w:vAlign w:val="center"/>
          </w:tcPr>
          <w:p w14:paraId="6EA9B312" w14:textId="1AABC03B" w:rsidR="0023048F" w:rsidRPr="0023048F" w:rsidRDefault="0023048F" w:rsidP="0023048F">
            <w:pPr>
              <w:ind w:firstLineChars="0" w:firstLine="0"/>
              <w:jc w:val="left"/>
              <w:rPr>
                <w:color w:val="000000"/>
                <w:sz w:val="18"/>
                <w:szCs w:val="18"/>
              </w:rPr>
            </w:pPr>
            <w:r w:rsidRPr="0023048F">
              <w:rPr>
                <w:rFonts w:hint="eastAsia"/>
                <w:color w:val="000000"/>
                <w:sz w:val="18"/>
                <w:szCs w:val="18"/>
              </w:rPr>
              <w:t>原点输入口</w:t>
            </w:r>
          </w:p>
        </w:tc>
        <w:tc>
          <w:tcPr>
            <w:tcW w:w="4349" w:type="dxa"/>
            <w:vAlign w:val="center"/>
          </w:tcPr>
          <w:p w14:paraId="7F47AC07" w14:textId="30C9C959" w:rsidR="0023048F" w:rsidRPr="005838B4" w:rsidRDefault="00326888" w:rsidP="0023048F">
            <w:pPr>
              <w:ind w:firstLineChars="0" w:firstLine="0"/>
              <w:jc w:val="left"/>
              <w:rPr>
                <w:color w:val="000000"/>
                <w:sz w:val="18"/>
                <w:szCs w:val="18"/>
              </w:rPr>
            </w:pPr>
            <w:r w:rsidRPr="00326888">
              <w:rPr>
                <w:rFonts w:hint="eastAsia"/>
                <w:color w:val="000000"/>
                <w:sz w:val="18"/>
                <w:szCs w:val="18"/>
              </w:rPr>
              <w:t>逻辑类型为【旋转】时可用</w:t>
            </w:r>
            <w:r w:rsidRPr="005838B4">
              <w:rPr>
                <w:color w:val="000000"/>
                <w:sz w:val="18"/>
                <w:szCs w:val="18"/>
              </w:rPr>
              <w:t xml:space="preserve"> </w:t>
            </w:r>
          </w:p>
        </w:tc>
      </w:tr>
      <w:tr w:rsidR="0023048F" w:rsidRPr="00814FA4" w14:paraId="0CC75845" w14:textId="77777777" w:rsidTr="005E3DD5">
        <w:trPr>
          <w:jc w:val="center"/>
        </w:trPr>
        <w:tc>
          <w:tcPr>
            <w:tcW w:w="672" w:type="dxa"/>
            <w:vAlign w:val="center"/>
          </w:tcPr>
          <w:p w14:paraId="2FB2F723" w14:textId="219FE3C0" w:rsidR="0023048F" w:rsidRPr="0023048F" w:rsidRDefault="0023048F" w:rsidP="0023048F">
            <w:pPr>
              <w:ind w:firstLineChars="0" w:firstLine="0"/>
              <w:jc w:val="center"/>
              <w:rPr>
                <w:color w:val="000000"/>
                <w:sz w:val="18"/>
                <w:szCs w:val="18"/>
              </w:rPr>
            </w:pPr>
            <w:r w:rsidRPr="0023048F">
              <w:rPr>
                <w:rFonts w:hint="eastAsia"/>
                <w:color w:val="000000"/>
                <w:sz w:val="18"/>
                <w:szCs w:val="18"/>
              </w:rPr>
              <w:t>7.1.5</w:t>
            </w:r>
          </w:p>
        </w:tc>
        <w:tc>
          <w:tcPr>
            <w:tcW w:w="1492" w:type="dxa"/>
            <w:vAlign w:val="center"/>
          </w:tcPr>
          <w:p w14:paraId="7FBFD726" w14:textId="0DF10369" w:rsidR="0023048F" w:rsidRPr="0023048F" w:rsidRDefault="0023048F" w:rsidP="0023048F">
            <w:pPr>
              <w:ind w:firstLineChars="0" w:firstLine="0"/>
              <w:jc w:val="left"/>
              <w:rPr>
                <w:color w:val="000000"/>
                <w:sz w:val="18"/>
                <w:szCs w:val="18"/>
              </w:rPr>
            </w:pPr>
            <w:r w:rsidRPr="0023048F">
              <w:rPr>
                <w:rFonts w:hint="eastAsia"/>
                <w:color w:val="000000"/>
                <w:sz w:val="18"/>
                <w:szCs w:val="18"/>
              </w:rPr>
              <w:t>逻辑信号输出口</w:t>
            </w:r>
          </w:p>
        </w:tc>
        <w:tc>
          <w:tcPr>
            <w:tcW w:w="4349" w:type="dxa"/>
            <w:vAlign w:val="center"/>
          </w:tcPr>
          <w:p w14:paraId="7DADBA0C" w14:textId="58BE2ECC" w:rsidR="0023048F" w:rsidRPr="005838B4" w:rsidRDefault="00326888" w:rsidP="0023048F">
            <w:pPr>
              <w:ind w:firstLineChars="0" w:firstLine="0"/>
              <w:jc w:val="left"/>
              <w:rPr>
                <w:color w:val="000000"/>
                <w:sz w:val="18"/>
                <w:szCs w:val="18"/>
              </w:rPr>
            </w:pPr>
            <w:r w:rsidRPr="00326888">
              <w:rPr>
                <w:rFonts w:hint="eastAsia"/>
                <w:color w:val="000000"/>
                <w:sz w:val="18"/>
                <w:szCs w:val="18"/>
              </w:rPr>
              <w:t>用于逻辑编程的输出</w:t>
            </w:r>
          </w:p>
        </w:tc>
      </w:tr>
      <w:tr w:rsidR="0023048F" w:rsidRPr="00814FA4" w14:paraId="36AA1778" w14:textId="77777777" w:rsidTr="005E3DD5">
        <w:trPr>
          <w:trHeight w:val="294"/>
          <w:jc w:val="center"/>
        </w:trPr>
        <w:tc>
          <w:tcPr>
            <w:tcW w:w="672" w:type="dxa"/>
            <w:vAlign w:val="center"/>
          </w:tcPr>
          <w:p w14:paraId="569216EC" w14:textId="4D0BE06C" w:rsidR="0023048F" w:rsidRPr="0023048F" w:rsidRDefault="0023048F" w:rsidP="0023048F">
            <w:pPr>
              <w:ind w:firstLineChars="0" w:firstLine="0"/>
              <w:jc w:val="center"/>
              <w:rPr>
                <w:color w:val="000000"/>
                <w:sz w:val="18"/>
                <w:szCs w:val="18"/>
              </w:rPr>
            </w:pPr>
            <w:r w:rsidRPr="0023048F">
              <w:rPr>
                <w:rFonts w:hint="eastAsia"/>
                <w:color w:val="000000"/>
                <w:sz w:val="18"/>
                <w:szCs w:val="18"/>
              </w:rPr>
              <w:t>7.1.6</w:t>
            </w:r>
          </w:p>
        </w:tc>
        <w:tc>
          <w:tcPr>
            <w:tcW w:w="1492" w:type="dxa"/>
            <w:vAlign w:val="center"/>
          </w:tcPr>
          <w:p w14:paraId="3D863CFE" w14:textId="5BAD70B7" w:rsidR="0023048F" w:rsidRPr="0023048F" w:rsidRDefault="0023048F" w:rsidP="0023048F">
            <w:pPr>
              <w:ind w:firstLineChars="0" w:firstLine="0"/>
              <w:jc w:val="left"/>
              <w:rPr>
                <w:color w:val="000000"/>
                <w:sz w:val="18"/>
                <w:szCs w:val="18"/>
              </w:rPr>
            </w:pPr>
            <w:r w:rsidRPr="0023048F">
              <w:rPr>
                <w:rFonts w:hint="eastAsia"/>
                <w:color w:val="000000"/>
                <w:sz w:val="18"/>
                <w:szCs w:val="18"/>
              </w:rPr>
              <w:t>延时接通时间</w:t>
            </w:r>
          </w:p>
        </w:tc>
        <w:tc>
          <w:tcPr>
            <w:tcW w:w="4349" w:type="dxa"/>
            <w:vAlign w:val="center"/>
          </w:tcPr>
          <w:p w14:paraId="61DEAD45" w14:textId="7FA27B78" w:rsidR="0023048F" w:rsidRPr="005838B4" w:rsidRDefault="0023048F" w:rsidP="0023048F">
            <w:pPr>
              <w:ind w:firstLineChars="0" w:firstLine="0"/>
              <w:jc w:val="left"/>
              <w:rPr>
                <w:color w:val="000000"/>
                <w:sz w:val="18"/>
                <w:szCs w:val="18"/>
              </w:rPr>
            </w:pPr>
            <w:r w:rsidRPr="0023048F">
              <w:rPr>
                <w:rFonts w:hint="eastAsia"/>
                <w:color w:val="000000"/>
                <w:sz w:val="18"/>
                <w:szCs w:val="18"/>
              </w:rPr>
              <w:t>0.0~99.9s</w:t>
            </w:r>
            <w:r w:rsidR="00326888">
              <w:rPr>
                <w:rFonts w:hint="eastAsia"/>
                <w:color w:val="000000"/>
                <w:sz w:val="18"/>
                <w:szCs w:val="18"/>
              </w:rPr>
              <w:t>；此</w:t>
            </w:r>
            <w:r w:rsidR="00326888" w:rsidRPr="00326888">
              <w:rPr>
                <w:rFonts w:hint="eastAsia"/>
                <w:color w:val="000000"/>
                <w:sz w:val="18"/>
                <w:szCs w:val="18"/>
              </w:rPr>
              <w:t>延时时间后才输出对应的逻辑编程动作</w:t>
            </w:r>
          </w:p>
        </w:tc>
      </w:tr>
      <w:tr w:rsidR="0023048F" w:rsidRPr="00814FA4" w14:paraId="4BDB02E4" w14:textId="77777777" w:rsidTr="005E3DD5">
        <w:trPr>
          <w:jc w:val="center"/>
        </w:trPr>
        <w:tc>
          <w:tcPr>
            <w:tcW w:w="672" w:type="dxa"/>
            <w:vAlign w:val="center"/>
          </w:tcPr>
          <w:p w14:paraId="3653238C" w14:textId="0BCA44A5" w:rsidR="0023048F" w:rsidRPr="0023048F" w:rsidRDefault="0023048F" w:rsidP="0023048F">
            <w:pPr>
              <w:ind w:firstLineChars="0" w:firstLine="0"/>
              <w:jc w:val="center"/>
              <w:rPr>
                <w:color w:val="000000"/>
                <w:sz w:val="18"/>
                <w:szCs w:val="18"/>
              </w:rPr>
            </w:pPr>
            <w:r w:rsidRPr="0023048F">
              <w:rPr>
                <w:rFonts w:hint="eastAsia"/>
                <w:color w:val="000000"/>
                <w:sz w:val="18"/>
                <w:szCs w:val="18"/>
              </w:rPr>
              <w:t>7.1.7</w:t>
            </w:r>
          </w:p>
        </w:tc>
        <w:tc>
          <w:tcPr>
            <w:tcW w:w="1492" w:type="dxa"/>
            <w:vAlign w:val="center"/>
          </w:tcPr>
          <w:p w14:paraId="2E877A3E" w14:textId="69B815A7" w:rsidR="0023048F" w:rsidRPr="0023048F" w:rsidRDefault="0023048F" w:rsidP="0023048F">
            <w:pPr>
              <w:ind w:firstLineChars="0" w:firstLine="0"/>
              <w:jc w:val="left"/>
              <w:rPr>
                <w:color w:val="000000"/>
                <w:sz w:val="18"/>
                <w:szCs w:val="18"/>
              </w:rPr>
            </w:pPr>
            <w:r w:rsidRPr="0023048F">
              <w:rPr>
                <w:rFonts w:hint="eastAsia"/>
                <w:color w:val="000000"/>
                <w:sz w:val="18"/>
                <w:szCs w:val="18"/>
              </w:rPr>
              <w:t>延时断开时间</w:t>
            </w:r>
          </w:p>
        </w:tc>
        <w:tc>
          <w:tcPr>
            <w:tcW w:w="4349" w:type="dxa"/>
            <w:vAlign w:val="center"/>
          </w:tcPr>
          <w:p w14:paraId="1E6961D6" w14:textId="1767A87A" w:rsidR="0023048F" w:rsidRPr="005838B4" w:rsidRDefault="0023048F" w:rsidP="0023048F">
            <w:pPr>
              <w:ind w:firstLineChars="0" w:firstLine="0"/>
              <w:jc w:val="left"/>
              <w:rPr>
                <w:color w:val="000000"/>
                <w:sz w:val="18"/>
                <w:szCs w:val="18"/>
              </w:rPr>
            </w:pPr>
            <w:r w:rsidRPr="0023048F">
              <w:rPr>
                <w:rFonts w:hint="eastAsia"/>
                <w:color w:val="000000"/>
                <w:sz w:val="18"/>
                <w:szCs w:val="18"/>
              </w:rPr>
              <w:t>0.0~99.9s</w:t>
            </w:r>
            <w:r w:rsidR="00326888">
              <w:rPr>
                <w:rFonts w:hint="eastAsia"/>
                <w:color w:val="000000"/>
                <w:sz w:val="18"/>
                <w:szCs w:val="18"/>
              </w:rPr>
              <w:t>；此</w:t>
            </w:r>
            <w:r w:rsidR="00326888" w:rsidRPr="00326888">
              <w:rPr>
                <w:rFonts w:hint="eastAsia"/>
                <w:color w:val="000000"/>
                <w:sz w:val="18"/>
                <w:szCs w:val="18"/>
              </w:rPr>
              <w:t>延时时间后才停止对应的逻辑编程动作</w:t>
            </w:r>
          </w:p>
        </w:tc>
      </w:tr>
      <w:tr w:rsidR="0023048F" w:rsidRPr="00814FA4" w14:paraId="387D5D17" w14:textId="77777777" w:rsidTr="005E3DD5">
        <w:trPr>
          <w:jc w:val="center"/>
        </w:trPr>
        <w:tc>
          <w:tcPr>
            <w:tcW w:w="672" w:type="dxa"/>
            <w:vAlign w:val="center"/>
          </w:tcPr>
          <w:p w14:paraId="1E477329" w14:textId="4258D665" w:rsidR="0023048F" w:rsidRPr="0023048F" w:rsidRDefault="0023048F" w:rsidP="0023048F">
            <w:pPr>
              <w:ind w:firstLineChars="0" w:firstLine="0"/>
              <w:jc w:val="center"/>
              <w:rPr>
                <w:color w:val="000000"/>
                <w:sz w:val="18"/>
                <w:szCs w:val="18"/>
              </w:rPr>
            </w:pPr>
            <w:r w:rsidRPr="0023048F">
              <w:rPr>
                <w:rFonts w:hint="eastAsia"/>
                <w:color w:val="000000"/>
                <w:sz w:val="18"/>
                <w:szCs w:val="18"/>
              </w:rPr>
              <w:t>7.1.8</w:t>
            </w:r>
          </w:p>
        </w:tc>
        <w:tc>
          <w:tcPr>
            <w:tcW w:w="1492" w:type="dxa"/>
            <w:vAlign w:val="center"/>
          </w:tcPr>
          <w:p w14:paraId="3619A25E" w14:textId="6525BA74" w:rsidR="0023048F" w:rsidRPr="0023048F" w:rsidRDefault="0023048F" w:rsidP="0023048F">
            <w:pPr>
              <w:ind w:firstLineChars="0" w:firstLine="0"/>
              <w:jc w:val="left"/>
              <w:rPr>
                <w:color w:val="000000"/>
                <w:sz w:val="18"/>
                <w:szCs w:val="18"/>
              </w:rPr>
            </w:pPr>
            <w:r w:rsidRPr="0023048F">
              <w:rPr>
                <w:rFonts w:hint="eastAsia"/>
                <w:color w:val="000000"/>
                <w:sz w:val="18"/>
                <w:szCs w:val="18"/>
              </w:rPr>
              <w:t>输出有效时间</w:t>
            </w:r>
          </w:p>
        </w:tc>
        <w:tc>
          <w:tcPr>
            <w:tcW w:w="4349" w:type="dxa"/>
            <w:vAlign w:val="center"/>
          </w:tcPr>
          <w:p w14:paraId="1076CC04" w14:textId="4B81E243" w:rsidR="0023048F" w:rsidRPr="0023048F" w:rsidRDefault="0023048F" w:rsidP="0023048F">
            <w:pPr>
              <w:ind w:firstLineChars="0" w:firstLine="0"/>
              <w:jc w:val="left"/>
              <w:rPr>
                <w:color w:val="000000"/>
                <w:sz w:val="18"/>
                <w:szCs w:val="18"/>
              </w:rPr>
            </w:pPr>
            <w:r w:rsidRPr="0023048F">
              <w:rPr>
                <w:rFonts w:hint="eastAsia"/>
                <w:color w:val="000000"/>
                <w:sz w:val="18"/>
                <w:szCs w:val="18"/>
              </w:rPr>
              <w:t>0.0~99.9s</w:t>
            </w:r>
            <w:r w:rsidR="00326888">
              <w:rPr>
                <w:rFonts w:hint="eastAsia"/>
                <w:color w:val="000000"/>
                <w:sz w:val="18"/>
                <w:szCs w:val="18"/>
              </w:rPr>
              <w:t>，</w:t>
            </w:r>
            <w:r w:rsidR="00326888" w:rsidRPr="00326888">
              <w:rPr>
                <w:rFonts w:hint="eastAsia"/>
                <w:color w:val="000000"/>
                <w:sz w:val="18"/>
                <w:szCs w:val="18"/>
              </w:rPr>
              <w:t>逻辑信号输出有效的持续时间</w:t>
            </w:r>
          </w:p>
        </w:tc>
      </w:tr>
      <w:tr w:rsidR="0023048F" w:rsidRPr="00814FA4" w14:paraId="4963F493" w14:textId="77777777" w:rsidTr="005E3DD5">
        <w:trPr>
          <w:jc w:val="center"/>
        </w:trPr>
        <w:tc>
          <w:tcPr>
            <w:tcW w:w="672" w:type="dxa"/>
            <w:vAlign w:val="center"/>
          </w:tcPr>
          <w:p w14:paraId="01827395" w14:textId="005BFFC5" w:rsidR="0023048F" w:rsidRPr="0023048F" w:rsidRDefault="0023048F" w:rsidP="0023048F">
            <w:pPr>
              <w:ind w:firstLineChars="0" w:firstLine="0"/>
              <w:jc w:val="center"/>
              <w:rPr>
                <w:color w:val="000000"/>
                <w:sz w:val="18"/>
                <w:szCs w:val="18"/>
              </w:rPr>
            </w:pPr>
            <w:r w:rsidRPr="0023048F">
              <w:rPr>
                <w:rFonts w:hint="eastAsia"/>
                <w:color w:val="000000"/>
                <w:sz w:val="18"/>
                <w:szCs w:val="18"/>
              </w:rPr>
              <w:t>7.1.9</w:t>
            </w:r>
          </w:p>
        </w:tc>
        <w:tc>
          <w:tcPr>
            <w:tcW w:w="1492" w:type="dxa"/>
            <w:vAlign w:val="center"/>
          </w:tcPr>
          <w:p w14:paraId="0498D5CD" w14:textId="646FD00D" w:rsidR="0023048F" w:rsidRPr="0023048F" w:rsidRDefault="0023048F" w:rsidP="0023048F">
            <w:pPr>
              <w:ind w:firstLineChars="0" w:firstLine="0"/>
              <w:jc w:val="left"/>
              <w:rPr>
                <w:color w:val="000000"/>
                <w:sz w:val="18"/>
                <w:szCs w:val="18"/>
              </w:rPr>
            </w:pPr>
            <w:r w:rsidRPr="0023048F">
              <w:rPr>
                <w:rFonts w:hint="eastAsia"/>
                <w:color w:val="000000"/>
                <w:sz w:val="18"/>
                <w:szCs w:val="18"/>
              </w:rPr>
              <w:t>输出无效时间</w:t>
            </w:r>
          </w:p>
        </w:tc>
        <w:tc>
          <w:tcPr>
            <w:tcW w:w="4349" w:type="dxa"/>
            <w:vAlign w:val="center"/>
          </w:tcPr>
          <w:p w14:paraId="764ED590" w14:textId="26DCEA09" w:rsidR="0023048F" w:rsidRPr="0023048F" w:rsidRDefault="0023048F" w:rsidP="0023048F">
            <w:pPr>
              <w:ind w:firstLineChars="0" w:firstLine="0"/>
              <w:jc w:val="left"/>
              <w:rPr>
                <w:color w:val="000000"/>
                <w:sz w:val="18"/>
                <w:szCs w:val="18"/>
              </w:rPr>
            </w:pPr>
            <w:r w:rsidRPr="0023048F">
              <w:rPr>
                <w:rFonts w:hint="eastAsia"/>
                <w:color w:val="000000"/>
                <w:sz w:val="18"/>
                <w:szCs w:val="18"/>
              </w:rPr>
              <w:t>0.0~99.9s</w:t>
            </w:r>
            <w:r w:rsidR="00326888">
              <w:rPr>
                <w:rFonts w:hint="eastAsia"/>
                <w:color w:val="000000"/>
                <w:sz w:val="18"/>
                <w:szCs w:val="18"/>
              </w:rPr>
              <w:t>；</w:t>
            </w:r>
            <w:r w:rsidR="00326888" w:rsidRPr="00326888">
              <w:rPr>
                <w:rFonts w:hint="eastAsia"/>
                <w:color w:val="000000"/>
                <w:sz w:val="18"/>
                <w:szCs w:val="18"/>
              </w:rPr>
              <w:t>逻辑信号输出无效的持续时间</w:t>
            </w:r>
          </w:p>
        </w:tc>
      </w:tr>
      <w:tr w:rsidR="0023048F" w:rsidRPr="00814FA4" w14:paraId="029429B2" w14:textId="77777777" w:rsidTr="005E3DD5">
        <w:trPr>
          <w:jc w:val="center"/>
        </w:trPr>
        <w:tc>
          <w:tcPr>
            <w:tcW w:w="672" w:type="dxa"/>
            <w:vAlign w:val="center"/>
          </w:tcPr>
          <w:p w14:paraId="025FC301" w14:textId="3E4F5064" w:rsidR="0023048F" w:rsidRPr="0023048F" w:rsidRDefault="0023048F" w:rsidP="0023048F">
            <w:pPr>
              <w:ind w:firstLineChars="0" w:firstLine="0"/>
              <w:jc w:val="center"/>
              <w:rPr>
                <w:color w:val="000000"/>
                <w:sz w:val="18"/>
                <w:szCs w:val="18"/>
              </w:rPr>
            </w:pPr>
            <w:r w:rsidRPr="0023048F">
              <w:rPr>
                <w:rFonts w:hint="eastAsia"/>
                <w:color w:val="000000"/>
                <w:sz w:val="18"/>
                <w:szCs w:val="18"/>
              </w:rPr>
              <w:t>7.1.10</w:t>
            </w:r>
          </w:p>
        </w:tc>
        <w:tc>
          <w:tcPr>
            <w:tcW w:w="1492" w:type="dxa"/>
            <w:vAlign w:val="center"/>
          </w:tcPr>
          <w:p w14:paraId="2EC8BA6E" w14:textId="03CBE68C" w:rsidR="0023048F" w:rsidRPr="0023048F" w:rsidRDefault="0023048F" w:rsidP="0023048F">
            <w:pPr>
              <w:ind w:firstLineChars="0" w:firstLine="0"/>
              <w:jc w:val="left"/>
              <w:rPr>
                <w:color w:val="000000"/>
                <w:sz w:val="18"/>
                <w:szCs w:val="18"/>
              </w:rPr>
            </w:pPr>
            <w:r w:rsidRPr="0023048F">
              <w:rPr>
                <w:rFonts w:hint="eastAsia"/>
                <w:color w:val="000000"/>
                <w:sz w:val="18"/>
                <w:szCs w:val="18"/>
              </w:rPr>
              <w:t>脉冲输出量</w:t>
            </w:r>
          </w:p>
        </w:tc>
        <w:tc>
          <w:tcPr>
            <w:tcW w:w="4349" w:type="dxa"/>
            <w:vAlign w:val="center"/>
          </w:tcPr>
          <w:p w14:paraId="65A4E939" w14:textId="7B742112" w:rsidR="0023048F" w:rsidRPr="0023048F" w:rsidRDefault="00326888" w:rsidP="0023048F">
            <w:pPr>
              <w:ind w:firstLineChars="0" w:firstLine="0"/>
              <w:jc w:val="left"/>
              <w:rPr>
                <w:color w:val="000000"/>
                <w:sz w:val="18"/>
                <w:szCs w:val="18"/>
              </w:rPr>
            </w:pPr>
            <w:r w:rsidRPr="00326888">
              <w:rPr>
                <w:rFonts w:hint="eastAsia"/>
                <w:color w:val="000000"/>
                <w:sz w:val="18"/>
                <w:szCs w:val="18"/>
              </w:rPr>
              <w:t>当脉冲输出时，用于控制输出脉冲的数量。设置为</w:t>
            </w:r>
            <w:r w:rsidRPr="00326888">
              <w:rPr>
                <w:rFonts w:hint="eastAsia"/>
                <w:color w:val="000000"/>
                <w:sz w:val="18"/>
                <w:szCs w:val="18"/>
              </w:rPr>
              <w:t>0</w:t>
            </w:r>
            <w:r w:rsidRPr="00326888">
              <w:rPr>
                <w:rFonts w:hint="eastAsia"/>
                <w:color w:val="000000"/>
                <w:sz w:val="18"/>
                <w:szCs w:val="18"/>
              </w:rPr>
              <w:t>，脉冲持续输出</w:t>
            </w:r>
          </w:p>
        </w:tc>
      </w:tr>
    </w:tbl>
    <w:p w14:paraId="6D51476D" w14:textId="77777777" w:rsidR="00EB0364" w:rsidRDefault="00EB0364" w:rsidP="00EB0364">
      <w:pPr>
        <w:pStyle w:val="3"/>
      </w:pPr>
      <w:bookmarkStart w:id="58" w:name="_Toc167975947"/>
      <w:bookmarkStart w:id="59" w:name="_Toc213162661"/>
      <w:r>
        <w:rPr>
          <w:rFonts w:hint="eastAsia"/>
        </w:rPr>
        <w:t>逻辑输出时序图</w:t>
      </w:r>
      <w:bookmarkEnd w:id="58"/>
      <w:bookmarkEnd w:id="59"/>
    </w:p>
    <w:p w14:paraId="74377329" w14:textId="4C2F2B02" w:rsidR="00EB0364" w:rsidRDefault="00EB0364" w:rsidP="00EB0364">
      <w:pPr>
        <w:ind w:firstLine="420"/>
      </w:pPr>
      <w:r>
        <w:object w:dxaOrig="10250" w:dyaOrig="4020" w14:anchorId="16F1924D">
          <v:shape id="_x0000_i1044" type="#_x0000_t75" style="width:296.35pt;height:117.45pt" o:ole="">
            <v:imagedata r:id="rId80" o:title=""/>
          </v:shape>
          <o:OLEObject Type="Embed" ProgID="Visio.Drawing.15" ShapeID="_x0000_i1044" DrawAspect="Content" ObjectID="_1834830310" r:id="rId81"/>
        </w:object>
      </w:r>
    </w:p>
    <w:p w14:paraId="44695309" w14:textId="4891C830" w:rsidR="00EB0364" w:rsidRDefault="00EB0364" w:rsidP="00EB0364">
      <w:pPr>
        <w:ind w:firstLine="420"/>
      </w:pPr>
      <w:r>
        <w:object w:dxaOrig="10250" w:dyaOrig="3920" w14:anchorId="4C8646EC">
          <v:shape id="_x0000_i1045" type="#_x0000_t75" style="width:296.35pt;height:114.45pt" o:ole="">
            <v:imagedata r:id="rId82" o:title=""/>
          </v:shape>
          <o:OLEObject Type="Embed" ProgID="Visio.Drawing.15" ShapeID="_x0000_i1045" DrawAspect="Content" ObjectID="_1834830311" r:id="rId83"/>
        </w:object>
      </w:r>
    </w:p>
    <w:p w14:paraId="72A4C03E" w14:textId="1BB9B8D3" w:rsidR="00EB0364" w:rsidRDefault="00EB0364" w:rsidP="00EB0364">
      <w:pPr>
        <w:ind w:firstLine="420"/>
      </w:pPr>
      <w:r>
        <w:object w:dxaOrig="10250" w:dyaOrig="3920" w14:anchorId="565BB95A">
          <v:shape id="_x0000_i1046" type="#_x0000_t75" style="width:296.35pt;height:114.45pt" o:ole="">
            <v:imagedata r:id="rId84" o:title=""/>
          </v:shape>
          <o:OLEObject Type="Embed" ProgID="Visio.Drawing.15" ShapeID="_x0000_i1046" DrawAspect="Content" ObjectID="_1834830312" r:id="rId85"/>
        </w:object>
      </w:r>
    </w:p>
    <w:p w14:paraId="35700C9A" w14:textId="77777777" w:rsidR="00EB0364" w:rsidRDefault="00EB0364" w:rsidP="00EB0364">
      <w:pPr>
        <w:ind w:firstLine="420"/>
      </w:pPr>
      <w:r>
        <w:object w:dxaOrig="10250" w:dyaOrig="4050" w14:anchorId="17E2A7EF">
          <v:shape id="_x0000_i1047" type="#_x0000_t75" style="width:296.35pt;height:117.45pt" o:ole="">
            <v:imagedata r:id="rId86" o:title=""/>
          </v:shape>
          <o:OLEObject Type="Embed" ProgID="Visio.Drawing.15" ShapeID="_x0000_i1047" DrawAspect="Content" ObjectID="_1834830313" r:id="rId87"/>
        </w:object>
      </w:r>
    </w:p>
    <w:p w14:paraId="7FF619F5" w14:textId="259F4B37" w:rsidR="00793D5E" w:rsidRPr="00123653" w:rsidRDefault="003A5525" w:rsidP="00D94B18">
      <w:pPr>
        <w:ind w:firstLineChars="0" w:firstLine="0"/>
        <w:jc w:val="center"/>
      </w:pPr>
      <w:r>
        <w:rPr>
          <w:rFonts w:hint="eastAsia"/>
        </w:rPr>
        <w:object w:dxaOrig="10215" w:dyaOrig="8025" w14:anchorId="64D82A32">
          <v:shape id="_x0000_i1048" type="#_x0000_t75" style="width:287.25pt;height:226.6pt" o:ole="">
            <v:imagedata r:id="rId88" o:title=""/>
          </v:shape>
          <o:OLEObject Type="Embed" ProgID="Visio.Drawing.15" ShapeID="_x0000_i1048" DrawAspect="Content" ObjectID="_1834830314" r:id="rId89"/>
        </w:object>
      </w:r>
    </w:p>
    <w:p w14:paraId="698B42ED" w14:textId="7C287172" w:rsidR="00E920ED" w:rsidRDefault="00E920ED" w:rsidP="000B3610">
      <w:pPr>
        <w:ind w:firstLine="420"/>
        <w:rPr>
          <w:szCs w:val="18"/>
        </w:rPr>
      </w:pPr>
      <w:r>
        <w:rPr>
          <w:rFonts w:hint="eastAsia"/>
          <w:szCs w:val="18"/>
        </w:rPr>
        <w:t>注意：</w:t>
      </w:r>
    </w:p>
    <w:p w14:paraId="6F00EBF8" w14:textId="17BD7182" w:rsidR="009D1AC1" w:rsidRDefault="009D1AC1" w:rsidP="009D1AC1">
      <w:pPr>
        <w:ind w:firstLine="420"/>
        <w:rPr>
          <w:szCs w:val="18"/>
        </w:rPr>
      </w:pPr>
      <w:r>
        <w:rPr>
          <w:rFonts w:hint="eastAsia"/>
          <w:szCs w:val="18"/>
        </w:rPr>
        <w:t>1</w:t>
      </w:r>
      <w:r>
        <w:rPr>
          <w:szCs w:val="18"/>
        </w:rPr>
        <w:t xml:space="preserve">. </w:t>
      </w:r>
      <w:r>
        <w:rPr>
          <w:rFonts w:hint="eastAsia"/>
          <w:szCs w:val="18"/>
        </w:rPr>
        <w:t>在等待【延时接通时间】时，如果又发生了“无效</w:t>
      </w:r>
      <w:r>
        <w:rPr>
          <w:rFonts w:hint="eastAsia"/>
          <w:szCs w:val="18"/>
        </w:rPr>
        <w:t>-</w:t>
      </w:r>
      <w:r>
        <w:rPr>
          <w:rFonts w:hint="eastAsia"/>
          <w:szCs w:val="18"/>
        </w:rPr>
        <w:t>有效跳变”，则重</w:t>
      </w:r>
      <w:r>
        <w:rPr>
          <w:rFonts w:hint="eastAsia"/>
          <w:szCs w:val="18"/>
        </w:rPr>
        <w:lastRenderedPageBreak/>
        <w:t>新开始等待【延时接通时间】，前面的等待都作废；</w:t>
      </w:r>
    </w:p>
    <w:p w14:paraId="16FD3437" w14:textId="3574E32E" w:rsidR="00E920ED" w:rsidRDefault="009D1AC1" w:rsidP="000B3610">
      <w:pPr>
        <w:ind w:firstLine="420"/>
        <w:rPr>
          <w:szCs w:val="18"/>
        </w:rPr>
      </w:pPr>
      <w:r>
        <w:rPr>
          <w:rFonts w:hint="eastAsia"/>
          <w:szCs w:val="18"/>
        </w:rPr>
        <w:t>2</w:t>
      </w:r>
      <w:r>
        <w:rPr>
          <w:szCs w:val="18"/>
        </w:rPr>
        <w:t xml:space="preserve">. </w:t>
      </w:r>
      <w:r>
        <w:rPr>
          <w:rFonts w:hint="eastAsia"/>
          <w:szCs w:val="18"/>
        </w:rPr>
        <w:t>【延时接通时间】可以设置为</w:t>
      </w:r>
      <w:r>
        <w:rPr>
          <w:rFonts w:hint="eastAsia"/>
          <w:szCs w:val="18"/>
        </w:rPr>
        <w:t>0</w:t>
      </w:r>
      <w:r>
        <w:rPr>
          <w:rFonts w:hint="eastAsia"/>
          <w:szCs w:val="18"/>
        </w:rPr>
        <w:t>，即没有延时。</w:t>
      </w:r>
    </w:p>
    <w:p w14:paraId="027A14C7" w14:textId="336B1636" w:rsidR="00285F1F" w:rsidRPr="00286925" w:rsidRDefault="007C20F9" w:rsidP="00E36222">
      <w:pPr>
        <w:ind w:firstLine="420"/>
      </w:pPr>
      <w:r>
        <w:rPr>
          <w:rFonts w:ascii="宋体" w:eastAsia="宋体" w:hAnsi="宋体" w:hint="eastAsia"/>
        </w:rPr>
        <w:t>⑥</w:t>
      </w:r>
      <w:r w:rsidR="00285F1F" w:rsidRPr="00286925">
        <w:t xml:space="preserve"> </w:t>
      </w:r>
      <w:r w:rsidR="00285F1F" w:rsidRPr="00286925">
        <w:rPr>
          <w:rFonts w:hint="eastAsia"/>
        </w:rPr>
        <w:t>旋转</w:t>
      </w:r>
    </w:p>
    <w:p w14:paraId="7A8A4872" w14:textId="08582D72" w:rsidR="009D42CA" w:rsidRDefault="00D52C65" w:rsidP="000B3610">
      <w:pPr>
        <w:ind w:firstLine="420"/>
        <w:rPr>
          <w:szCs w:val="18"/>
        </w:rPr>
      </w:pPr>
      <w:r>
        <w:rPr>
          <w:rFonts w:hint="eastAsia"/>
          <w:szCs w:val="18"/>
        </w:rPr>
        <w:t>旋转就是控制电机转一周再回到原点的方式。</w:t>
      </w:r>
      <w:r w:rsidR="00B34EC4">
        <w:rPr>
          <w:rFonts w:hint="eastAsia"/>
          <w:szCs w:val="18"/>
        </w:rPr>
        <w:t>其运行过程如下：</w:t>
      </w:r>
    </w:p>
    <w:p w14:paraId="1A39B385" w14:textId="36D22C8A" w:rsidR="00286925" w:rsidRDefault="003473D0" w:rsidP="000B3610">
      <w:pPr>
        <w:ind w:firstLine="420"/>
        <w:rPr>
          <w:szCs w:val="18"/>
        </w:rPr>
      </w:pPr>
      <w:r>
        <w:rPr>
          <w:rFonts w:hint="eastAsia"/>
          <w:szCs w:val="18"/>
        </w:rPr>
        <w:t>1</w:t>
      </w:r>
      <w:r>
        <w:rPr>
          <w:szCs w:val="18"/>
        </w:rPr>
        <w:t xml:space="preserve">. </w:t>
      </w:r>
      <w:r w:rsidR="0030060A">
        <w:rPr>
          <w:rFonts w:hint="eastAsia"/>
          <w:szCs w:val="18"/>
        </w:rPr>
        <w:t>【触发源】发生“无效</w:t>
      </w:r>
      <w:r w:rsidR="0030060A">
        <w:rPr>
          <w:rFonts w:hint="eastAsia"/>
          <w:szCs w:val="18"/>
        </w:rPr>
        <w:t>-</w:t>
      </w:r>
      <w:r w:rsidR="0030060A">
        <w:rPr>
          <w:rFonts w:hint="eastAsia"/>
          <w:szCs w:val="18"/>
        </w:rPr>
        <w:t>有效跳变”；</w:t>
      </w:r>
    </w:p>
    <w:p w14:paraId="011F2327" w14:textId="26070A01" w:rsidR="003473D0" w:rsidRDefault="005F2CC9" w:rsidP="000B3610">
      <w:pPr>
        <w:ind w:firstLine="420"/>
        <w:rPr>
          <w:szCs w:val="18"/>
        </w:rPr>
      </w:pPr>
      <w:r>
        <w:rPr>
          <w:rFonts w:hint="eastAsia"/>
          <w:szCs w:val="18"/>
        </w:rPr>
        <w:t>2</w:t>
      </w:r>
      <w:r>
        <w:rPr>
          <w:szCs w:val="18"/>
        </w:rPr>
        <w:t xml:space="preserve">. </w:t>
      </w:r>
      <w:r>
        <w:rPr>
          <w:rFonts w:hint="eastAsia"/>
          <w:szCs w:val="18"/>
        </w:rPr>
        <w:t>等待【延时接通时间】；</w:t>
      </w:r>
    </w:p>
    <w:p w14:paraId="2C466BB2" w14:textId="06467D21" w:rsidR="003473D0" w:rsidRDefault="00AF3453" w:rsidP="000B3610">
      <w:pPr>
        <w:ind w:firstLine="420"/>
        <w:rPr>
          <w:szCs w:val="18"/>
        </w:rPr>
      </w:pPr>
      <w:r>
        <w:rPr>
          <w:rFonts w:hint="eastAsia"/>
          <w:szCs w:val="18"/>
        </w:rPr>
        <w:t>3</w:t>
      </w:r>
      <w:r>
        <w:rPr>
          <w:szCs w:val="18"/>
        </w:rPr>
        <w:t xml:space="preserve">. </w:t>
      </w:r>
      <w:r w:rsidR="00590BAF">
        <w:rPr>
          <w:rFonts w:hint="eastAsia"/>
          <w:szCs w:val="18"/>
        </w:rPr>
        <w:t>输出（逻辑编程输出）信号；</w:t>
      </w:r>
    </w:p>
    <w:p w14:paraId="593B04A6" w14:textId="715E6F74" w:rsidR="00D75EEE" w:rsidRDefault="00D75EEE" w:rsidP="000B3610">
      <w:pPr>
        <w:ind w:firstLine="420"/>
        <w:rPr>
          <w:szCs w:val="18"/>
        </w:rPr>
      </w:pPr>
      <w:r>
        <w:rPr>
          <w:rFonts w:hint="eastAsia"/>
          <w:szCs w:val="18"/>
        </w:rPr>
        <w:t>4</w:t>
      </w:r>
      <w:r>
        <w:rPr>
          <w:szCs w:val="18"/>
        </w:rPr>
        <w:t xml:space="preserve">. </w:t>
      </w:r>
      <w:r>
        <w:rPr>
          <w:rFonts w:hint="eastAsia"/>
          <w:szCs w:val="18"/>
        </w:rPr>
        <w:t>等待</w:t>
      </w:r>
      <w:r w:rsidR="00662042">
        <w:rPr>
          <w:rFonts w:hint="eastAsia"/>
          <w:szCs w:val="18"/>
        </w:rPr>
        <w:t>电机离开原点</w:t>
      </w:r>
      <w:r w:rsidR="007540DE">
        <w:rPr>
          <w:rFonts w:hint="eastAsia"/>
          <w:szCs w:val="18"/>
        </w:rPr>
        <w:t>，</w:t>
      </w:r>
      <w:r w:rsidR="00D21088">
        <w:rPr>
          <w:rFonts w:hint="eastAsia"/>
          <w:szCs w:val="18"/>
        </w:rPr>
        <w:t>也就是</w:t>
      </w:r>
      <w:r w:rsidR="007540DE">
        <w:rPr>
          <w:rFonts w:hint="eastAsia"/>
          <w:szCs w:val="18"/>
        </w:rPr>
        <w:t>等待</w:t>
      </w:r>
      <w:r w:rsidR="00662042">
        <w:rPr>
          <w:rFonts w:hint="eastAsia"/>
          <w:szCs w:val="18"/>
        </w:rPr>
        <w:t>【原点输入口】输入无效</w:t>
      </w:r>
      <w:r w:rsidR="007540DE">
        <w:rPr>
          <w:rFonts w:hint="eastAsia"/>
          <w:szCs w:val="18"/>
        </w:rPr>
        <w:t>；</w:t>
      </w:r>
    </w:p>
    <w:p w14:paraId="682E02CF" w14:textId="37450A4D" w:rsidR="00E772E9" w:rsidRDefault="007540DE" w:rsidP="000B3610">
      <w:pPr>
        <w:ind w:firstLine="420"/>
        <w:rPr>
          <w:szCs w:val="18"/>
        </w:rPr>
      </w:pPr>
      <w:r>
        <w:rPr>
          <w:szCs w:val="18"/>
        </w:rPr>
        <w:t>5</w:t>
      </w:r>
      <w:r w:rsidR="00E772E9">
        <w:rPr>
          <w:szCs w:val="18"/>
        </w:rPr>
        <w:t xml:space="preserve">. </w:t>
      </w:r>
      <w:r w:rsidR="001532F8">
        <w:rPr>
          <w:rFonts w:hint="eastAsia"/>
          <w:szCs w:val="18"/>
        </w:rPr>
        <w:t>电机离开原点后，</w:t>
      </w:r>
      <w:r w:rsidR="0024553E">
        <w:rPr>
          <w:rFonts w:hint="eastAsia"/>
          <w:szCs w:val="18"/>
        </w:rPr>
        <w:t>当【原点输入口】输入有效时，关闭（逻辑编程输出）信号</w:t>
      </w:r>
      <w:r w:rsidR="00111B0E">
        <w:rPr>
          <w:rFonts w:hint="eastAsia"/>
          <w:szCs w:val="18"/>
        </w:rPr>
        <w:t>，完成旋转过程；或者当</w:t>
      </w:r>
      <w:r w:rsidR="0078359A">
        <w:rPr>
          <w:rFonts w:hint="eastAsia"/>
          <w:szCs w:val="18"/>
        </w:rPr>
        <w:t>【输出有效时间】</w:t>
      </w:r>
      <w:r w:rsidR="00C631EE">
        <w:rPr>
          <w:rFonts w:hint="eastAsia"/>
          <w:szCs w:val="18"/>
        </w:rPr>
        <w:t>到后，也关闭（逻辑编程输出）信号，完成旋转过程。</w:t>
      </w:r>
    </w:p>
    <w:p w14:paraId="0AF8CA14" w14:textId="08610659" w:rsidR="00286925" w:rsidRDefault="00286925" w:rsidP="000B3610">
      <w:pPr>
        <w:ind w:firstLine="420"/>
        <w:rPr>
          <w:szCs w:val="18"/>
        </w:rPr>
      </w:pPr>
    </w:p>
    <w:p w14:paraId="0D3D28C0" w14:textId="2B9A5A7C" w:rsidR="00BE091E" w:rsidRDefault="00BE091E" w:rsidP="000B3610">
      <w:pPr>
        <w:ind w:firstLine="420"/>
        <w:rPr>
          <w:szCs w:val="18"/>
        </w:rPr>
      </w:pPr>
      <w:r>
        <w:rPr>
          <w:rFonts w:hint="eastAsia"/>
          <w:szCs w:val="18"/>
        </w:rPr>
        <w:t>1</w:t>
      </w:r>
      <w:r>
        <w:rPr>
          <w:szCs w:val="18"/>
        </w:rPr>
        <w:t xml:space="preserve">. </w:t>
      </w:r>
      <w:r w:rsidR="000E06B3">
        <w:rPr>
          <w:rFonts w:hint="eastAsia"/>
          <w:szCs w:val="18"/>
        </w:rPr>
        <w:t>在等待【延时接通时间】时，如果</w:t>
      </w:r>
      <w:r w:rsidR="0057063B">
        <w:rPr>
          <w:rFonts w:hint="eastAsia"/>
          <w:szCs w:val="18"/>
        </w:rPr>
        <w:t>【触发源】发生</w:t>
      </w:r>
      <w:r w:rsidR="00CF1B22">
        <w:rPr>
          <w:rFonts w:hint="eastAsia"/>
          <w:szCs w:val="18"/>
        </w:rPr>
        <w:t>新的</w:t>
      </w:r>
      <w:r w:rsidR="0057063B">
        <w:rPr>
          <w:rFonts w:hint="eastAsia"/>
          <w:szCs w:val="18"/>
        </w:rPr>
        <w:t>“无效</w:t>
      </w:r>
      <w:r w:rsidR="0057063B">
        <w:rPr>
          <w:rFonts w:hint="eastAsia"/>
          <w:szCs w:val="18"/>
        </w:rPr>
        <w:t>-</w:t>
      </w:r>
      <w:r w:rsidR="0057063B">
        <w:rPr>
          <w:rFonts w:hint="eastAsia"/>
          <w:szCs w:val="18"/>
        </w:rPr>
        <w:t>有效跳变”</w:t>
      </w:r>
      <w:r w:rsidR="00CF1B22">
        <w:rPr>
          <w:rFonts w:hint="eastAsia"/>
          <w:szCs w:val="18"/>
        </w:rPr>
        <w:t>，则重新开始延时，之前的延时都作废不用；</w:t>
      </w:r>
    </w:p>
    <w:p w14:paraId="5B8E01F0" w14:textId="039ED656" w:rsidR="00CF1B22" w:rsidRDefault="00CF1B22" w:rsidP="000B3610">
      <w:pPr>
        <w:ind w:firstLine="420"/>
        <w:rPr>
          <w:szCs w:val="18"/>
        </w:rPr>
      </w:pPr>
      <w:r>
        <w:rPr>
          <w:rFonts w:hint="eastAsia"/>
          <w:szCs w:val="18"/>
        </w:rPr>
        <w:t>2</w:t>
      </w:r>
      <w:r>
        <w:rPr>
          <w:szCs w:val="18"/>
        </w:rPr>
        <w:t xml:space="preserve">. </w:t>
      </w:r>
      <w:r w:rsidR="00102E6D">
        <w:rPr>
          <w:rFonts w:hint="eastAsia"/>
          <w:szCs w:val="18"/>
        </w:rPr>
        <w:t>【延时接通时间】可设置为</w:t>
      </w:r>
      <w:r w:rsidR="00102E6D">
        <w:rPr>
          <w:rFonts w:hint="eastAsia"/>
          <w:szCs w:val="18"/>
        </w:rPr>
        <w:t>0</w:t>
      </w:r>
      <w:r w:rsidR="00102E6D">
        <w:rPr>
          <w:rFonts w:hint="eastAsia"/>
          <w:szCs w:val="18"/>
        </w:rPr>
        <w:t>，即没有延时，立即输出</w:t>
      </w:r>
      <w:r w:rsidR="00391EDA">
        <w:rPr>
          <w:rFonts w:hint="eastAsia"/>
          <w:szCs w:val="18"/>
        </w:rPr>
        <w:t>；</w:t>
      </w:r>
    </w:p>
    <w:p w14:paraId="06410D62" w14:textId="455EBE13" w:rsidR="00BE091E" w:rsidRPr="009E44AE" w:rsidRDefault="00391EDA" w:rsidP="000B3610">
      <w:pPr>
        <w:ind w:firstLine="420"/>
        <w:rPr>
          <w:szCs w:val="18"/>
        </w:rPr>
      </w:pPr>
      <w:r>
        <w:rPr>
          <w:rFonts w:hint="eastAsia"/>
          <w:szCs w:val="18"/>
        </w:rPr>
        <w:t>3</w:t>
      </w:r>
      <w:r>
        <w:rPr>
          <w:szCs w:val="18"/>
        </w:rPr>
        <w:t xml:space="preserve">. </w:t>
      </w:r>
      <w:r w:rsidR="006D5BC3">
        <w:rPr>
          <w:rFonts w:hint="eastAsia"/>
          <w:szCs w:val="18"/>
        </w:rPr>
        <w:t>【输出有效时间】</w:t>
      </w:r>
      <w:r w:rsidR="00B87BB2">
        <w:rPr>
          <w:rFonts w:hint="eastAsia"/>
          <w:szCs w:val="18"/>
        </w:rPr>
        <w:t>设置为</w:t>
      </w:r>
      <w:r w:rsidR="00B87BB2">
        <w:rPr>
          <w:rFonts w:hint="eastAsia"/>
          <w:szCs w:val="18"/>
        </w:rPr>
        <w:t>0</w:t>
      </w:r>
      <w:r w:rsidR="00B87BB2">
        <w:rPr>
          <w:rFonts w:hint="eastAsia"/>
          <w:szCs w:val="18"/>
        </w:rPr>
        <w:t>时，不使用时间停止功能，只检测原点。</w:t>
      </w:r>
    </w:p>
    <w:p w14:paraId="0507429D" w14:textId="28A5BBCE" w:rsidR="00BD6A98" w:rsidRDefault="005771C8" w:rsidP="00E36222">
      <w:pPr>
        <w:pStyle w:val="2"/>
      </w:pPr>
      <w:bookmarkStart w:id="60" w:name="_Toc213162662"/>
      <w:r>
        <w:rPr>
          <w:rFonts w:hint="eastAsia"/>
        </w:rPr>
        <w:t>自检</w:t>
      </w:r>
      <w:bookmarkEnd w:id="60"/>
    </w:p>
    <w:p w14:paraId="02932574" w14:textId="5B3013E9" w:rsidR="00755F9B" w:rsidRPr="00755F9B" w:rsidRDefault="00E96925" w:rsidP="00AD1BEA">
      <w:pPr>
        <w:pStyle w:val="af1"/>
        <w:ind w:firstLine="420"/>
      </w:pPr>
      <w:r>
        <w:rPr>
          <w:rFonts w:hint="eastAsia"/>
        </w:rPr>
        <w:t>自检功</w:t>
      </w:r>
      <w:r w:rsidRPr="000704B1">
        <w:rPr>
          <w:rFonts w:hint="eastAsia"/>
        </w:rPr>
        <w:t>能可以在没有物料、没接称重传感器的情况下，让系统运行起来，以检查各个机构是否正</w:t>
      </w:r>
      <w:r>
        <w:rPr>
          <w:rFonts w:hint="eastAsia"/>
        </w:rPr>
        <w:t>常。</w:t>
      </w:r>
      <w:r w:rsidR="00755F9B" w:rsidRPr="00201EEB">
        <w:rPr>
          <w:rFonts w:hint="eastAsia"/>
        </w:rPr>
        <w:t>在</w:t>
      </w:r>
      <w:r w:rsidR="00755F9B" w:rsidRPr="00201EEB">
        <w:t>系统</w:t>
      </w:r>
      <w:r w:rsidR="00755F9B" w:rsidRPr="00201EEB">
        <w:rPr>
          <w:rFonts w:hint="eastAsia"/>
        </w:rPr>
        <w:t>维护</w:t>
      </w:r>
      <w:r w:rsidR="00755F9B" w:rsidRPr="00201EEB">
        <w:t>界面点击</w:t>
      </w:r>
      <w:r>
        <w:rPr>
          <w:rFonts w:hint="eastAsia"/>
        </w:rPr>
        <w:t>“自检”</w:t>
      </w:r>
      <w:r w:rsidR="00755F9B" w:rsidRPr="00201EEB">
        <w:rPr>
          <w:rFonts w:hint="eastAsia"/>
        </w:rPr>
        <w:t>按钮</w:t>
      </w:r>
      <w:r w:rsidR="00755F9B" w:rsidRPr="00201EEB">
        <w:t>，将进入到</w:t>
      </w:r>
      <w:r w:rsidR="00837873">
        <w:rPr>
          <w:rFonts w:hint="eastAsia"/>
        </w:rPr>
        <w:t>自检</w:t>
      </w:r>
      <w:r w:rsidR="00755F9B" w:rsidRPr="00201EEB">
        <w:t>界面，如下：</w:t>
      </w:r>
    </w:p>
    <w:p w14:paraId="62109141" w14:textId="43260F16" w:rsidR="005771C8" w:rsidRDefault="007D25F2" w:rsidP="00FC13B1">
      <w:pPr>
        <w:ind w:firstLineChars="0" w:firstLine="0"/>
        <w:jc w:val="center"/>
      </w:pPr>
      <w:r>
        <w:rPr>
          <w:noProof/>
        </w:rPr>
        <w:drawing>
          <wp:inline distT="0" distB="0" distL="0" distR="0" wp14:anchorId="1DBDB463" wp14:editId="5F59600A">
            <wp:extent cx="3479666" cy="2088000"/>
            <wp:effectExtent l="0" t="0" r="0" b="0"/>
            <wp:docPr id="201392277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30A15AB6" w14:textId="408CBDB5" w:rsidR="002E6AE0" w:rsidRDefault="005D3E5C" w:rsidP="000704B1">
      <w:pPr>
        <w:ind w:firstLine="420"/>
        <w:rPr>
          <w:lang w:val="zh-CN"/>
        </w:rPr>
      </w:pPr>
      <w:r>
        <w:rPr>
          <w:rFonts w:hint="eastAsia"/>
          <w:lang w:val="zh-CN"/>
        </w:rPr>
        <w:t>点击“启动自检”可以启动自检功能，再次点击可以停止自检。</w:t>
      </w:r>
    </w:p>
    <w:p w14:paraId="43410185" w14:textId="51595531" w:rsidR="00B2248C" w:rsidRPr="00B2248C" w:rsidRDefault="00B2248C" w:rsidP="00E36222">
      <w:pPr>
        <w:pStyle w:val="2"/>
      </w:pPr>
      <w:bookmarkStart w:id="61" w:name="_Toc213162663"/>
      <w:r w:rsidRPr="00B2248C">
        <w:rPr>
          <w:rFonts w:hint="eastAsia"/>
        </w:rPr>
        <w:lastRenderedPageBreak/>
        <w:t>通信参数</w:t>
      </w:r>
      <w:bookmarkEnd w:id="61"/>
    </w:p>
    <w:p w14:paraId="6ED91360" w14:textId="04E18D81" w:rsidR="006B61B9" w:rsidRDefault="00FD276A" w:rsidP="00AD1BEA">
      <w:pPr>
        <w:ind w:firstLine="420"/>
        <w:rPr>
          <w:rFonts w:ascii="宋体" w:eastAsia="宋体" w:cs="宋体"/>
          <w:color w:val="000000"/>
          <w:kern w:val="0"/>
          <w:sz w:val="18"/>
          <w:szCs w:val="18"/>
          <w:lang w:val="zh-CN"/>
        </w:rPr>
      </w:pPr>
      <w:r>
        <w:rPr>
          <w:rFonts w:hint="eastAsia"/>
          <w:lang w:val="zh-CN"/>
        </w:rPr>
        <w:t>本电动仪表可加配通信</w:t>
      </w:r>
      <w:r w:rsidR="00D54129">
        <w:rPr>
          <w:rFonts w:hint="eastAsia"/>
          <w:lang w:val="zh-CN"/>
        </w:rPr>
        <w:t>模块进行通信，加配的通信为一路</w:t>
      </w:r>
      <w:r w:rsidR="00D54129">
        <w:rPr>
          <w:rFonts w:hint="eastAsia"/>
          <w:lang w:val="zh-CN"/>
        </w:rPr>
        <w:t>R</w:t>
      </w:r>
      <w:r w:rsidR="00D54129">
        <w:rPr>
          <w:lang w:val="zh-CN"/>
        </w:rPr>
        <w:t>S232</w:t>
      </w:r>
      <w:r w:rsidR="00D54129">
        <w:rPr>
          <w:rFonts w:hint="eastAsia"/>
          <w:lang w:val="zh-CN"/>
        </w:rPr>
        <w:t>和一路</w:t>
      </w:r>
      <w:r w:rsidR="00D54129">
        <w:rPr>
          <w:rFonts w:hint="eastAsia"/>
          <w:lang w:val="zh-CN"/>
        </w:rPr>
        <w:t>R</w:t>
      </w:r>
      <w:r w:rsidR="00D54129">
        <w:rPr>
          <w:lang w:val="zh-CN"/>
        </w:rPr>
        <w:t>S485</w:t>
      </w:r>
      <w:r w:rsidR="00D54129">
        <w:rPr>
          <w:rFonts w:hint="eastAsia"/>
          <w:lang w:val="zh-CN"/>
        </w:rPr>
        <w:t>。</w:t>
      </w:r>
    </w:p>
    <w:p w14:paraId="386DCC92" w14:textId="0A51C9C1" w:rsidR="00D54129" w:rsidRDefault="00D54129" w:rsidP="00AD1BEA">
      <w:pPr>
        <w:ind w:firstLine="420"/>
        <w:rPr>
          <w:lang w:val="zh-CN"/>
        </w:rPr>
      </w:pPr>
      <w:r>
        <w:rPr>
          <w:rFonts w:hint="eastAsia"/>
          <w:lang w:val="zh-CN"/>
        </w:rPr>
        <w:t>“</w:t>
      </w:r>
      <w:r>
        <w:rPr>
          <w:rFonts w:hint="eastAsia"/>
          <w:lang w:val="zh-CN"/>
        </w:rPr>
        <w:t>9</w:t>
      </w:r>
      <w:r>
        <w:rPr>
          <w:lang w:val="zh-CN"/>
        </w:rPr>
        <w:t>.1 RS232</w:t>
      </w:r>
      <w:r>
        <w:rPr>
          <w:rFonts w:hint="eastAsia"/>
          <w:lang w:val="zh-CN"/>
        </w:rPr>
        <w:t>设置”界面：</w:t>
      </w:r>
    </w:p>
    <w:p w14:paraId="7A6B72C5" w14:textId="45CF7503" w:rsidR="006B61B9" w:rsidRDefault="007D25F2" w:rsidP="00FF6602">
      <w:pPr>
        <w:autoSpaceDE w:val="0"/>
        <w:autoSpaceDN w:val="0"/>
        <w:adjustRightInd w:val="0"/>
        <w:ind w:firstLineChars="0" w:firstLine="0"/>
        <w:jc w:val="center"/>
        <w:rPr>
          <w:rFonts w:ascii="宋体" w:eastAsia="宋体" w:cs="宋体"/>
          <w:color w:val="000000"/>
          <w:kern w:val="0"/>
          <w:sz w:val="18"/>
          <w:szCs w:val="18"/>
          <w:lang w:val="zh-CN"/>
        </w:rPr>
      </w:pPr>
      <w:r>
        <w:rPr>
          <w:noProof/>
        </w:rPr>
        <w:drawing>
          <wp:inline distT="0" distB="0" distL="0" distR="0" wp14:anchorId="449A0104" wp14:editId="09724A50">
            <wp:extent cx="3479666" cy="2088000"/>
            <wp:effectExtent l="0" t="0" r="0" b="0"/>
            <wp:docPr id="80768242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68148DF6" w14:textId="7164A923" w:rsidR="00E76019" w:rsidRDefault="00E76019" w:rsidP="000704B1">
      <w:pPr>
        <w:ind w:firstLine="420"/>
        <w:rPr>
          <w:lang w:val="zh-CN"/>
        </w:rPr>
      </w:pPr>
      <w:r>
        <w:rPr>
          <w:rFonts w:hint="eastAsia"/>
          <w:lang w:val="zh-CN"/>
        </w:rPr>
        <w:t>“</w:t>
      </w:r>
      <w:r>
        <w:rPr>
          <w:rFonts w:hint="eastAsia"/>
          <w:lang w:val="zh-CN"/>
        </w:rPr>
        <w:t>9</w:t>
      </w:r>
      <w:r>
        <w:rPr>
          <w:lang w:val="zh-CN"/>
        </w:rPr>
        <w:t>.2 RS485</w:t>
      </w:r>
      <w:r>
        <w:rPr>
          <w:rFonts w:hint="eastAsia"/>
          <w:lang w:val="zh-CN"/>
        </w:rPr>
        <w:t>设置”界面</w:t>
      </w:r>
      <w:r w:rsidR="007772E8">
        <w:rPr>
          <w:rFonts w:hint="eastAsia"/>
          <w:lang w:val="zh-CN"/>
        </w:rPr>
        <w:t>通</w:t>
      </w:r>
      <w:r w:rsidR="007772E8">
        <w:rPr>
          <w:rFonts w:hint="eastAsia"/>
          <w:lang w:val="zh-CN"/>
        </w:rPr>
        <w:t>RS232</w:t>
      </w:r>
      <w:r w:rsidR="007772E8">
        <w:rPr>
          <w:rFonts w:hint="eastAsia"/>
          <w:lang w:val="zh-CN"/>
        </w:rPr>
        <w:t>设置界面。</w:t>
      </w:r>
    </w:p>
    <w:tbl>
      <w:tblPr>
        <w:tblStyle w:val="a8"/>
        <w:tblW w:w="0" w:type="auto"/>
        <w:jc w:val="center"/>
        <w:tblLook w:val="04A0" w:firstRow="1" w:lastRow="0" w:firstColumn="1" w:lastColumn="0" w:noHBand="0" w:noVBand="1"/>
      </w:tblPr>
      <w:tblGrid>
        <w:gridCol w:w="809"/>
        <w:gridCol w:w="1198"/>
        <w:gridCol w:w="4137"/>
      </w:tblGrid>
      <w:tr w:rsidR="007772E8" w:rsidRPr="00814FA4" w14:paraId="3FBA5BF5" w14:textId="77777777" w:rsidTr="007E1155">
        <w:trPr>
          <w:jc w:val="center"/>
        </w:trPr>
        <w:tc>
          <w:tcPr>
            <w:tcW w:w="809" w:type="dxa"/>
            <w:vAlign w:val="center"/>
          </w:tcPr>
          <w:p w14:paraId="3DB99049" w14:textId="2A3CB72B" w:rsidR="007772E8" w:rsidRPr="00D5512F" w:rsidRDefault="007772E8" w:rsidP="007E1155">
            <w:pPr>
              <w:ind w:firstLineChars="0" w:firstLine="0"/>
              <w:jc w:val="left"/>
              <w:rPr>
                <w:rFonts w:asciiTheme="minorEastAsia" w:hAnsiTheme="minorEastAsia" w:hint="eastAsia"/>
                <w:sz w:val="18"/>
                <w:szCs w:val="18"/>
              </w:rPr>
            </w:pPr>
            <w:r>
              <w:rPr>
                <w:rFonts w:asciiTheme="minorEastAsia" w:hAnsiTheme="minorEastAsia" w:hint="eastAsia"/>
                <w:sz w:val="18"/>
                <w:szCs w:val="18"/>
              </w:rPr>
              <w:t>9.1.1</w:t>
            </w:r>
          </w:p>
        </w:tc>
        <w:tc>
          <w:tcPr>
            <w:tcW w:w="1198" w:type="dxa"/>
            <w:vAlign w:val="center"/>
          </w:tcPr>
          <w:p w14:paraId="12E12201" w14:textId="2FA518CA" w:rsidR="007772E8" w:rsidRPr="005C07DF" w:rsidRDefault="007772E8" w:rsidP="007E1155">
            <w:pPr>
              <w:ind w:firstLineChars="0" w:firstLine="0"/>
              <w:jc w:val="left"/>
              <w:rPr>
                <w:rFonts w:asciiTheme="minorEastAsia" w:hAnsiTheme="minorEastAsia" w:hint="eastAsia"/>
                <w:sz w:val="18"/>
                <w:szCs w:val="18"/>
              </w:rPr>
            </w:pPr>
            <w:r>
              <w:rPr>
                <w:rFonts w:hint="eastAsia"/>
                <w:lang w:val="zh-CN"/>
              </w:rPr>
              <w:t>通信地址</w:t>
            </w:r>
          </w:p>
        </w:tc>
        <w:tc>
          <w:tcPr>
            <w:tcW w:w="4137" w:type="dxa"/>
            <w:vAlign w:val="center"/>
          </w:tcPr>
          <w:p w14:paraId="61E23FE7" w14:textId="35260D87" w:rsidR="007772E8" w:rsidRPr="005838B4" w:rsidRDefault="007772E8" w:rsidP="007E1155">
            <w:pPr>
              <w:ind w:firstLineChars="0" w:firstLine="0"/>
              <w:jc w:val="left"/>
              <w:rPr>
                <w:color w:val="000000"/>
                <w:sz w:val="18"/>
                <w:szCs w:val="18"/>
              </w:rPr>
            </w:pPr>
            <w:r>
              <w:rPr>
                <w:rFonts w:hint="eastAsia"/>
                <w:lang w:val="zh-CN"/>
              </w:rPr>
              <w:t>设备地址，</w:t>
            </w:r>
            <w:r>
              <w:rPr>
                <w:rFonts w:hint="eastAsia"/>
                <w:lang w:val="zh-CN"/>
              </w:rPr>
              <w:t>R</w:t>
            </w:r>
            <w:r>
              <w:rPr>
                <w:lang w:val="zh-CN"/>
              </w:rPr>
              <w:t>S232</w:t>
            </w:r>
            <w:r>
              <w:rPr>
                <w:rFonts w:hint="eastAsia"/>
                <w:lang w:val="zh-CN"/>
              </w:rPr>
              <w:t>和</w:t>
            </w:r>
            <w:r>
              <w:rPr>
                <w:rFonts w:hint="eastAsia"/>
                <w:lang w:val="zh-CN"/>
              </w:rPr>
              <w:t>R</w:t>
            </w:r>
            <w:r>
              <w:rPr>
                <w:lang w:val="zh-CN"/>
              </w:rPr>
              <w:t>S485</w:t>
            </w:r>
            <w:r>
              <w:rPr>
                <w:rFonts w:hint="eastAsia"/>
                <w:lang w:val="zh-CN"/>
              </w:rPr>
              <w:t>可以单独设置不同的地址</w:t>
            </w:r>
          </w:p>
        </w:tc>
      </w:tr>
      <w:tr w:rsidR="007772E8" w:rsidRPr="00814FA4" w14:paraId="754CCADA" w14:textId="77777777" w:rsidTr="007E1155">
        <w:trPr>
          <w:jc w:val="center"/>
        </w:trPr>
        <w:tc>
          <w:tcPr>
            <w:tcW w:w="809" w:type="dxa"/>
            <w:vAlign w:val="center"/>
          </w:tcPr>
          <w:p w14:paraId="6B669414" w14:textId="1ABAA9DB" w:rsidR="007772E8" w:rsidRPr="00D5512F" w:rsidRDefault="007772E8" w:rsidP="007E1155">
            <w:pPr>
              <w:ind w:firstLineChars="0" w:firstLine="0"/>
              <w:jc w:val="left"/>
              <w:rPr>
                <w:rFonts w:asciiTheme="minorEastAsia" w:hAnsiTheme="minorEastAsia" w:hint="eastAsia"/>
                <w:sz w:val="18"/>
                <w:szCs w:val="18"/>
              </w:rPr>
            </w:pPr>
            <w:r>
              <w:rPr>
                <w:rFonts w:asciiTheme="minorEastAsia" w:hAnsiTheme="minorEastAsia" w:hint="eastAsia"/>
                <w:sz w:val="18"/>
                <w:szCs w:val="18"/>
              </w:rPr>
              <w:t>9.1.2</w:t>
            </w:r>
          </w:p>
        </w:tc>
        <w:tc>
          <w:tcPr>
            <w:tcW w:w="1198" w:type="dxa"/>
            <w:vAlign w:val="center"/>
          </w:tcPr>
          <w:p w14:paraId="594BA772" w14:textId="0B4E85B2" w:rsidR="007772E8" w:rsidRPr="005C07DF" w:rsidRDefault="007772E8" w:rsidP="007E1155">
            <w:pPr>
              <w:ind w:firstLineChars="0" w:firstLine="0"/>
              <w:jc w:val="left"/>
              <w:rPr>
                <w:rFonts w:asciiTheme="minorEastAsia" w:hAnsiTheme="minorEastAsia" w:hint="eastAsia"/>
                <w:sz w:val="18"/>
                <w:szCs w:val="18"/>
              </w:rPr>
            </w:pPr>
            <w:r>
              <w:rPr>
                <w:rFonts w:hint="eastAsia"/>
                <w:lang w:val="zh-CN"/>
              </w:rPr>
              <w:t>通信协议</w:t>
            </w:r>
          </w:p>
        </w:tc>
        <w:tc>
          <w:tcPr>
            <w:tcW w:w="4137" w:type="dxa"/>
            <w:vAlign w:val="center"/>
          </w:tcPr>
          <w:p w14:paraId="466394B5" w14:textId="2147A1DE" w:rsidR="007772E8" w:rsidRPr="005838B4" w:rsidRDefault="007772E8" w:rsidP="007E1155">
            <w:pPr>
              <w:ind w:firstLineChars="0" w:firstLine="0"/>
              <w:jc w:val="left"/>
              <w:rPr>
                <w:color w:val="000000"/>
                <w:sz w:val="18"/>
                <w:szCs w:val="18"/>
              </w:rPr>
            </w:pPr>
            <w:r>
              <w:rPr>
                <w:rFonts w:hint="eastAsia"/>
                <w:lang w:val="zh-CN"/>
              </w:rPr>
              <w:t>M</w:t>
            </w:r>
            <w:r>
              <w:rPr>
                <w:lang w:val="zh-CN"/>
              </w:rPr>
              <w:t>odbus-RTU-H</w:t>
            </w:r>
            <w:r>
              <w:rPr>
                <w:rFonts w:hint="eastAsia"/>
                <w:lang w:val="zh-CN"/>
              </w:rPr>
              <w:t>，</w:t>
            </w:r>
            <w:r>
              <w:rPr>
                <w:rFonts w:hint="eastAsia"/>
                <w:lang w:val="zh-CN"/>
              </w:rPr>
              <w:t>M</w:t>
            </w:r>
            <w:r>
              <w:rPr>
                <w:lang w:val="zh-CN"/>
              </w:rPr>
              <w:t>odbus-RTU-L</w:t>
            </w:r>
            <w:r>
              <w:rPr>
                <w:rFonts w:hint="eastAsia"/>
                <w:lang w:val="zh-CN"/>
              </w:rPr>
              <w:t>，标准打印，统计打印</w:t>
            </w:r>
          </w:p>
        </w:tc>
      </w:tr>
      <w:tr w:rsidR="007772E8" w:rsidRPr="00814FA4" w14:paraId="06BE9200" w14:textId="77777777" w:rsidTr="007E1155">
        <w:trPr>
          <w:jc w:val="center"/>
        </w:trPr>
        <w:tc>
          <w:tcPr>
            <w:tcW w:w="809" w:type="dxa"/>
            <w:vAlign w:val="center"/>
          </w:tcPr>
          <w:p w14:paraId="1E0F0B01" w14:textId="7A45A60C" w:rsidR="007772E8" w:rsidRPr="00D5512F" w:rsidRDefault="007772E8" w:rsidP="007E1155">
            <w:pPr>
              <w:ind w:firstLineChars="0" w:firstLine="0"/>
              <w:jc w:val="left"/>
              <w:rPr>
                <w:rFonts w:asciiTheme="minorEastAsia" w:hAnsiTheme="minorEastAsia" w:hint="eastAsia"/>
                <w:sz w:val="18"/>
                <w:szCs w:val="18"/>
              </w:rPr>
            </w:pPr>
            <w:r>
              <w:rPr>
                <w:rFonts w:asciiTheme="minorEastAsia" w:hAnsiTheme="minorEastAsia" w:hint="eastAsia"/>
                <w:sz w:val="18"/>
                <w:szCs w:val="18"/>
              </w:rPr>
              <w:t>9.1.3</w:t>
            </w:r>
          </w:p>
        </w:tc>
        <w:tc>
          <w:tcPr>
            <w:tcW w:w="1198" w:type="dxa"/>
            <w:vAlign w:val="center"/>
          </w:tcPr>
          <w:p w14:paraId="4225D7F1" w14:textId="6274FD21" w:rsidR="007772E8" w:rsidRPr="005C07DF" w:rsidRDefault="007772E8" w:rsidP="007E1155">
            <w:pPr>
              <w:ind w:firstLineChars="0" w:firstLine="0"/>
              <w:jc w:val="left"/>
              <w:rPr>
                <w:rFonts w:asciiTheme="minorEastAsia" w:hAnsiTheme="minorEastAsia" w:hint="eastAsia"/>
                <w:sz w:val="18"/>
                <w:szCs w:val="18"/>
              </w:rPr>
            </w:pPr>
            <w:r>
              <w:rPr>
                <w:rFonts w:hint="eastAsia"/>
                <w:lang w:val="zh-CN"/>
              </w:rPr>
              <w:t>波特率</w:t>
            </w:r>
          </w:p>
        </w:tc>
        <w:tc>
          <w:tcPr>
            <w:tcW w:w="4137" w:type="dxa"/>
            <w:vAlign w:val="center"/>
          </w:tcPr>
          <w:p w14:paraId="40DA0354" w14:textId="4D1AD99E" w:rsidR="007772E8" w:rsidRPr="005838B4" w:rsidRDefault="007772E8" w:rsidP="007E1155">
            <w:pPr>
              <w:ind w:firstLineChars="0" w:firstLine="0"/>
              <w:jc w:val="left"/>
              <w:rPr>
                <w:color w:val="000000"/>
                <w:sz w:val="18"/>
                <w:szCs w:val="18"/>
              </w:rPr>
            </w:pPr>
            <w:r>
              <w:rPr>
                <w:rFonts w:hint="eastAsia"/>
                <w:lang w:val="zh-CN"/>
              </w:rPr>
              <w:t>4</w:t>
            </w:r>
            <w:r>
              <w:rPr>
                <w:lang w:val="zh-CN"/>
              </w:rPr>
              <w:t>800</w:t>
            </w:r>
            <w:r>
              <w:rPr>
                <w:rFonts w:hint="eastAsia"/>
                <w:lang w:val="zh-CN"/>
              </w:rPr>
              <w:t>,</w:t>
            </w:r>
            <w:r>
              <w:rPr>
                <w:lang w:val="zh-CN"/>
              </w:rPr>
              <w:t>9600</w:t>
            </w:r>
            <w:r>
              <w:rPr>
                <w:rFonts w:hint="eastAsia"/>
                <w:lang w:val="zh-CN"/>
              </w:rPr>
              <w:t>,</w:t>
            </w:r>
            <w:r>
              <w:rPr>
                <w:lang w:val="zh-CN"/>
              </w:rPr>
              <w:t>19200</w:t>
            </w:r>
            <w:r>
              <w:rPr>
                <w:rFonts w:hint="eastAsia"/>
                <w:lang w:val="zh-CN"/>
              </w:rPr>
              <w:t>,</w:t>
            </w:r>
            <w:r>
              <w:rPr>
                <w:lang w:val="zh-CN"/>
              </w:rPr>
              <w:t>38400</w:t>
            </w:r>
            <w:r>
              <w:rPr>
                <w:rFonts w:hint="eastAsia"/>
                <w:lang w:val="zh-CN"/>
              </w:rPr>
              <w:t>,</w:t>
            </w:r>
            <w:r>
              <w:rPr>
                <w:lang w:val="zh-CN"/>
              </w:rPr>
              <w:t>57600</w:t>
            </w:r>
          </w:p>
        </w:tc>
      </w:tr>
      <w:tr w:rsidR="007772E8" w:rsidRPr="00814FA4" w14:paraId="186DE364" w14:textId="77777777" w:rsidTr="007E1155">
        <w:trPr>
          <w:jc w:val="center"/>
        </w:trPr>
        <w:tc>
          <w:tcPr>
            <w:tcW w:w="809" w:type="dxa"/>
            <w:vAlign w:val="center"/>
          </w:tcPr>
          <w:p w14:paraId="57F3AD5D" w14:textId="672E883D" w:rsidR="007772E8" w:rsidRPr="00D5512F" w:rsidRDefault="007772E8" w:rsidP="007E1155">
            <w:pPr>
              <w:ind w:firstLineChars="0" w:firstLine="0"/>
              <w:jc w:val="left"/>
              <w:rPr>
                <w:rFonts w:asciiTheme="minorEastAsia" w:hAnsiTheme="minorEastAsia" w:hint="eastAsia"/>
                <w:sz w:val="18"/>
                <w:szCs w:val="18"/>
              </w:rPr>
            </w:pPr>
            <w:r>
              <w:rPr>
                <w:rFonts w:asciiTheme="minorEastAsia" w:hAnsiTheme="minorEastAsia" w:hint="eastAsia"/>
                <w:sz w:val="18"/>
                <w:szCs w:val="18"/>
              </w:rPr>
              <w:t>9.1.4</w:t>
            </w:r>
          </w:p>
        </w:tc>
        <w:tc>
          <w:tcPr>
            <w:tcW w:w="1198" w:type="dxa"/>
            <w:vAlign w:val="center"/>
          </w:tcPr>
          <w:p w14:paraId="3A4EBECC" w14:textId="295265BA" w:rsidR="007772E8" w:rsidRPr="005C07DF" w:rsidRDefault="007772E8" w:rsidP="007E1155">
            <w:pPr>
              <w:ind w:firstLineChars="0" w:firstLine="0"/>
              <w:jc w:val="left"/>
              <w:rPr>
                <w:rFonts w:asciiTheme="minorEastAsia" w:hAnsiTheme="minorEastAsia" w:hint="eastAsia"/>
                <w:sz w:val="18"/>
                <w:szCs w:val="18"/>
              </w:rPr>
            </w:pPr>
            <w:r>
              <w:rPr>
                <w:rFonts w:hint="eastAsia"/>
                <w:lang w:val="zh-CN"/>
              </w:rPr>
              <w:t>数据格式</w:t>
            </w:r>
          </w:p>
        </w:tc>
        <w:tc>
          <w:tcPr>
            <w:tcW w:w="4137" w:type="dxa"/>
            <w:vAlign w:val="center"/>
          </w:tcPr>
          <w:p w14:paraId="79FA752B" w14:textId="5155E5C7" w:rsidR="007772E8" w:rsidRPr="005838B4" w:rsidRDefault="007772E8" w:rsidP="007E1155">
            <w:pPr>
              <w:ind w:firstLineChars="0" w:firstLine="0"/>
              <w:jc w:val="left"/>
              <w:rPr>
                <w:color w:val="000000"/>
                <w:sz w:val="18"/>
                <w:szCs w:val="18"/>
              </w:rPr>
            </w:pPr>
            <w:r>
              <w:rPr>
                <w:rFonts w:hint="eastAsia"/>
                <w:lang w:val="zh-CN"/>
              </w:rPr>
              <w:t>7</w:t>
            </w:r>
            <w:r>
              <w:rPr>
                <w:lang w:val="zh-CN"/>
              </w:rPr>
              <w:t>-E-1</w:t>
            </w:r>
            <w:r>
              <w:rPr>
                <w:rFonts w:hint="eastAsia"/>
                <w:lang w:val="zh-CN"/>
              </w:rPr>
              <w:t>，</w:t>
            </w:r>
            <w:r>
              <w:rPr>
                <w:rFonts w:hint="eastAsia"/>
                <w:lang w:val="zh-CN"/>
              </w:rPr>
              <w:t>7</w:t>
            </w:r>
            <w:r>
              <w:rPr>
                <w:lang w:val="zh-CN"/>
              </w:rPr>
              <w:t>-O-1,8-N-1</w:t>
            </w:r>
            <w:r>
              <w:rPr>
                <w:rFonts w:hint="eastAsia"/>
                <w:lang w:val="zh-CN"/>
              </w:rPr>
              <w:t>，</w:t>
            </w:r>
            <w:r>
              <w:rPr>
                <w:rFonts w:hint="eastAsia"/>
                <w:lang w:val="zh-CN"/>
              </w:rPr>
              <w:t>8</w:t>
            </w:r>
            <w:r>
              <w:rPr>
                <w:lang w:val="zh-CN"/>
              </w:rPr>
              <w:t>-E-1</w:t>
            </w:r>
            <w:r>
              <w:rPr>
                <w:rFonts w:hint="eastAsia"/>
                <w:lang w:val="zh-CN"/>
              </w:rPr>
              <w:t>，</w:t>
            </w:r>
            <w:r>
              <w:rPr>
                <w:rFonts w:hint="eastAsia"/>
                <w:lang w:val="zh-CN"/>
              </w:rPr>
              <w:t>8</w:t>
            </w:r>
            <w:r>
              <w:rPr>
                <w:lang w:val="zh-CN"/>
              </w:rPr>
              <w:t>-O-1</w:t>
            </w:r>
          </w:p>
        </w:tc>
      </w:tr>
    </w:tbl>
    <w:p w14:paraId="1EE5C204" w14:textId="42C8D9EB" w:rsidR="00B2248C" w:rsidRDefault="00B2248C" w:rsidP="00FF6602">
      <w:pPr>
        <w:autoSpaceDE w:val="0"/>
        <w:autoSpaceDN w:val="0"/>
        <w:adjustRightInd w:val="0"/>
        <w:ind w:firstLineChars="0" w:firstLine="0"/>
        <w:jc w:val="center"/>
        <w:rPr>
          <w:rFonts w:ascii="宋体" w:eastAsia="宋体" w:cs="宋体"/>
          <w:color w:val="000000"/>
          <w:kern w:val="0"/>
          <w:sz w:val="18"/>
          <w:szCs w:val="18"/>
          <w:lang w:val="zh-CN"/>
        </w:rPr>
      </w:pPr>
    </w:p>
    <w:p w14:paraId="454567A1" w14:textId="6C3C4104" w:rsidR="00946473" w:rsidRDefault="00946473" w:rsidP="004B2C72">
      <w:pPr>
        <w:autoSpaceDE w:val="0"/>
        <w:autoSpaceDN w:val="0"/>
        <w:adjustRightInd w:val="0"/>
        <w:ind w:firstLine="360"/>
        <w:jc w:val="left"/>
        <w:rPr>
          <w:rFonts w:ascii="宋体" w:eastAsia="宋体" w:cs="宋体"/>
          <w:color w:val="000000"/>
          <w:kern w:val="0"/>
          <w:sz w:val="18"/>
          <w:szCs w:val="18"/>
          <w:lang w:val="zh-CN"/>
        </w:rPr>
      </w:pPr>
      <w:r>
        <w:rPr>
          <w:rFonts w:ascii="宋体" w:eastAsia="宋体" w:cs="宋体" w:hint="eastAsia"/>
          <w:color w:val="000000"/>
          <w:kern w:val="0"/>
          <w:sz w:val="18"/>
          <w:szCs w:val="18"/>
          <w:lang w:val="zh-CN"/>
        </w:rPr>
        <w:t>协议为标准打印时，其设置界面如下：</w:t>
      </w:r>
    </w:p>
    <w:p w14:paraId="6D2D44B2" w14:textId="5B11F9AA" w:rsidR="00946473" w:rsidRDefault="007D25F2" w:rsidP="006B7093">
      <w:pPr>
        <w:autoSpaceDE w:val="0"/>
        <w:autoSpaceDN w:val="0"/>
        <w:adjustRightInd w:val="0"/>
        <w:ind w:firstLineChars="0" w:firstLine="0"/>
        <w:jc w:val="center"/>
        <w:rPr>
          <w:rFonts w:ascii="宋体" w:eastAsia="宋体" w:cs="宋体"/>
          <w:color w:val="000000"/>
          <w:kern w:val="0"/>
          <w:sz w:val="18"/>
          <w:szCs w:val="18"/>
          <w:lang w:val="zh-CN"/>
        </w:rPr>
      </w:pPr>
      <w:r>
        <w:rPr>
          <w:noProof/>
        </w:rPr>
        <w:lastRenderedPageBreak/>
        <w:drawing>
          <wp:inline distT="0" distB="0" distL="0" distR="0" wp14:anchorId="1A65CB0B" wp14:editId="6EC50D80">
            <wp:extent cx="3479666" cy="2088000"/>
            <wp:effectExtent l="0" t="0" r="0" b="0"/>
            <wp:docPr id="151573359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75371611" w14:textId="232D62D0" w:rsidR="006B7093" w:rsidRDefault="006B7093" w:rsidP="004B2C72">
      <w:pPr>
        <w:autoSpaceDE w:val="0"/>
        <w:autoSpaceDN w:val="0"/>
        <w:adjustRightInd w:val="0"/>
        <w:ind w:firstLine="360"/>
        <w:jc w:val="left"/>
        <w:rPr>
          <w:rFonts w:ascii="宋体" w:eastAsia="宋体" w:cs="宋体"/>
          <w:color w:val="000000"/>
          <w:kern w:val="0"/>
          <w:sz w:val="18"/>
          <w:szCs w:val="18"/>
          <w:lang w:val="zh-CN"/>
        </w:rPr>
      </w:pPr>
      <w:r>
        <w:rPr>
          <w:rFonts w:ascii="宋体" w:eastAsia="宋体" w:cs="宋体" w:hint="eastAsia"/>
          <w:color w:val="000000"/>
          <w:kern w:val="0"/>
          <w:sz w:val="18"/>
          <w:szCs w:val="18"/>
          <w:lang w:val="zh-CN"/>
        </w:rPr>
        <w:t>统计打印时，设置界面如下：</w:t>
      </w:r>
    </w:p>
    <w:p w14:paraId="5C4C79E1" w14:textId="6A262FC9" w:rsidR="006B7093" w:rsidRDefault="007D25F2" w:rsidP="00C33F0D">
      <w:pPr>
        <w:autoSpaceDE w:val="0"/>
        <w:autoSpaceDN w:val="0"/>
        <w:adjustRightInd w:val="0"/>
        <w:ind w:firstLineChars="0" w:firstLine="0"/>
        <w:jc w:val="center"/>
        <w:rPr>
          <w:rFonts w:ascii="宋体" w:eastAsia="宋体" w:cs="宋体"/>
          <w:color w:val="000000"/>
          <w:kern w:val="0"/>
          <w:sz w:val="18"/>
          <w:szCs w:val="18"/>
          <w:lang w:val="zh-CN"/>
        </w:rPr>
      </w:pPr>
      <w:r>
        <w:rPr>
          <w:noProof/>
        </w:rPr>
        <w:drawing>
          <wp:inline distT="0" distB="0" distL="0" distR="0" wp14:anchorId="2643B505" wp14:editId="057F4796">
            <wp:extent cx="3479666" cy="2088000"/>
            <wp:effectExtent l="0" t="0" r="0" b="0"/>
            <wp:docPr id="114107674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479666" cy="2088000"/>
                    </a:xfrm>
                    <a:prstGeom prst="rect">
                      <a:avLst/>
                    </a:prstGeom>
                    <a:noFill/>
                    <a:ln>
                      <a:noFill/>
                    </a:ln>
                  </pic:spPr>
                </pic:pic>
              </a:graphicData>
            </a:graphic>
          </wp:inline>
        </w:drawing>
      </w:r>
    </w:p>
    <w:p w14:paraId="4B462C8D" w14:textId="5E27E9CD" w:rsidR="00E36222" w:rsidRDefault="00E36222" w:rsidP="00E36222">
      <w:pPr>
        <w:pStyle w:val="2"/>
      </w:pPr>
      <w:bookmarkStart w:id="62" w:name="_Toc213162664"/>
      <w:r w:rsidRPr="00E36222">
        <w:rPr>
          <w:rFonts w:hint="eastAsia"/>
        </w:rPr>
        <w:t>系统</w:t>
      </w:r>
      <w:bookmarkEnd w:id="62"/>
    </w:p>
    <w:p w14:paraId="15DE9275" w14:textId="77777777" w:rsidR="00D65A99" w:rsidRPr="00D81C58" w:rsidRDefault="00D65A99" w:rsidP="00D65A99">
      <w:pPr>
        <w:ind w:firstLine="420"/>
      </w:pPr>
      <w:r w:rsidRPr="00D81C58">
        <w:t>系统界面包含参数复位、时间日期、产品注册、参数备份恢复、数据导入导出功能</w:t>
      </w:r>
      <w:r w:rsidRPr="00D81C58">
        <w:rPr>
          <w:rFonts w:hint="eastAsia"/>
        </w:rPr>
        <w:t>以及主页定义</w:t>
      </w:r>
      <w:r w:rsidRPr="00D81C58">
        <w:t>。</w:t>
      </w:r>
    </w:p>
    <w:p w14:paraId="398CC7D3" w14:textId="64EB183E" w:rsidR="00E36222" w:rsidRDefault="00E36222" w:rsidP="00E36222">
      <w:pPr>
        <w:pStyle w:val="3"/>
      </w:pPr>
      <w:r>
        <w:rPr>
          <w:rFonts w:hint="eastAsia"/>
        </w:rPr>
        <w:t xml:space="preserve"> </w:t>
      </w:r>
      <w:bookmarkStart w:id="63" w:name="_Toc213162665"/>
      <w:r>
        <w:rPr>
          <w:rFonts w:hint="eastAsia"/>
        </w:rPr>
        <w:t>参数复位</w:t>
      </w:r>
      <w:bookmarkEnd w:id="63"/>
    </w:p>
    <w:p w14:paraId="605657A4" w14:textId="142D210D" w:rsidR="00D65A99" w:rsidRPr="00D65A99" w:rsidRDefault="00D65A99" w:rsidP="00D65A99">
      <w:pPr>
        <w:ind w:firstLine="420"/>
      </w:pPr>
      <w:r w:rsidRPr="00D81C58">
        <w:t>点击按钮即可</w:t>
      </w:r>
      <w:r w:rsidRPr="00D81C58">
        <w:rPr>
          <w:rFonts w:hint="eastAsia"/>
        </w:rPr>
        <w:t>对相应的参数项</w:t>
      </w:r>
      <w:r w:rsidRPr="00D81C58">
        <w:t>复位</w:t>
      </w:r>
      <w:r w:rsidRPr="00D81C58">
        <w:rPr>
          <w:rFonts w:hint="eastAsia"/>
        </w:rPr>
        <w:t>，参数值将恢复成出厂设置，请谨慎操作</w:t>
      </w:r>
      <w:r>
        <w:rPr>
          <w:rFonts w:hint="eastAsia"/>
        </w:rPr>
        <w:t>。</w:t>
      </w:r>
    </w:p>
    <w:p w14:paraId="19454EBA" w14:textId="46FAC9FB" w:rsidR="00E36222" w:rsidRDefault="00E36222" w:rsidP="00D65A99">
      <w:pPr>
        <w:ind w:firstLineChars="0" w:firstLine="0"/>
        <w:jc w:val="center"/>
        <w:rPr>
          <w:lang w:val="zh-CN"/>
        </w:rPr>
      </w:pPr>
      <w:r>
        <w:rPr>
          <w:noProof/>
        </w:rPr>
        <w:lastRenderedPageBreak/>
        <w:drawing>
          <wp:inline distT="0" distB="0" distL="0" distR="0" wp14:anchorId="4EFA0BB6" wp14:editId="53980E09">
            <wp:extent cx="3478832" cy="2088000"/>
            <wp:effectExtent l="0" t="0" r="0" b="0"/>
            <wp:docPr id="29289627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p>
    <w:p w14:paraId="6747060B" w14:textId="28E68820" w:rsidR="00E36222" w:rsidRDefault="00E36222" w:rsidP="00E36222">
      <w:pPr>
        <w:pStyle w:val="3"/>
      </w:pPr>
      <w:bookmarkStart w:id="64" w:name="_Toc213162666"/>
      <w:r w:rsidRPr="00E36222">
        <w:rPr>
          <w:rFonts w:hint="eastAsia"/>
        </w:rPr>
        <w:t>时间日期</w:t>
      </w:r>
      <w:bookmarkEnd w:id="64"/>
    </w:p>
    <w:p w14:paraId="07F25859" w14:textId="6047301B" w:rsidR="00E36222" w:rsidRPr="00E36222" w:rsidRDefault="00E36222" w:rsidP="00D65A99">
      <w:pPr>
        <w:ind w:firstLineChars="0" w:firstLine="0"/>
        <w:jc w:val="center"/>
      </w:pPr>
      <w:r>
        <w:rPr>
          <w:noProof/>
        </w:rPr>
        <w:drawing>
          <wp:inline distT="0" distB="0" distL="0" distR="0" wp14:anchorId="27EFB67D" wp14:editId="6416CB3A">
            <wp:extent cx="3478832" cy="2088000"/>
            <wp:effectExtent l="0" t="0" r="0" b="0"/>
            <wp:docPr id="157260990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p>
    <w:p w14:paraId="514CBB01" w14:textId="5D914A42" w:rsidR="00E36222" w:rsidRDefault="00E36222" w:rsidP="00E36222">
      <w:pPr>
        <w:pStyle w:val="3"/>
      </w:pPr>
      <w:bookmarkStart w:id="65" w:name="_Toc213162667"/>
      <w:r w:rsidRPr="00E36222">
        <w:rPr>
          <w:rFonts w:hint="eastAsia"/>
        </w:rPr>
        <w:t>产品注册</w:t>
      </w:r>
      <w:bookmarkEnd w:id="65"/>
    </w:p>
    <w:p w14:paraId="1A911316" w14:textId="73C2787F" w:rsidR="00D65A99" w:rsidRPr="00D65A99" w:rsidRDefault="00D65A99" w:rsidP="00D65A99">
      <w:pPr>
        <w:ind w:firstLine="420"/>
      </w:pPr>
      <w:r w:rsidRPr="00D81C58">
        <w:rPr>
          <w:rFonts w:hint="eastAsia"/>
        </w:rPr>
        <w:t>产品的使用注册设置</w:t>
      </w:r>
    </w:p>
    <w:p w14:paraId="25F66545" w14:textId="77B16CF0" w:rsidR="00E36222" w:rsidRPr="00E36222" w:rsidRDefault="00ED1374" w:rsidP="00D65A99">
      <w:pPr>
        <w:ind w:firstLineChars="0" w:firstLine="0"/>
        <w:jc w:val="center"/>
      </w:pPr>
      <w:r>
        <w:rPr>
          <w:noProof/>
        </w:rPr>
        <w:lastRenderedPageBreak/>
        <w:drawing>
          <wp:inline distT="0" distB="0" distL="0" distR="0" wp14:anchorId="4BD2B2A0" wp14:editId="6E2F3C08">
            <wp:extent cx="3478832" cy="2088000"/>
            <wp:effectExtent l="0" t="0" r="0" b="0"/>
            <wp:docPr id="1389914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p>
    <w:p w14:paraId="468D5FEE" w14:textId="78D16E4E" w:rsidR="00E36222" w:rsidRDefault="00E36222" w:rsidP="00E36222">
      <w:pPr>
        <w:pStyle w:val="3"/>
      </w:pPr>
      <w:bookmarkStart w:id="66" w:name="_Toc213162668"/>
      <w:r w:rsidRPr="00E36222">
        <w:rPr>
          <w:rFonts w:hint="eastAsia"/>
        </w:rPr>
        <w:t>参数备份和恢复</w:t>
      </w:r>
      <w:bookmarkEnd w:id="66"/>
    </w:p>
    <w:p w14:paraId="2AB8BFF7" w14:textId="77777777" w:rsidR="00D65A99" w:rsidRPr="00D81C58" w:rsidRDefault="00D65A99" w:rsidP="00D65A99">
      <w:pPr>
        <w:ind w:firstLine="420"/>
      </w:pPr>
      <w:r w:rsidRPr="00D81C58">
        <w:rPr>
          <w:rFonts w:hint="eastAsia"/>
        </w:rPr>
        <w:t>可将控制器当前设置的参数值备份到本机中的存储器中，可在需要的时候进行恢复操作。为防止误操作，进入到参数备份和恢复界面时，默认</w:t>
      </w:r>
      <w:r w:rsidRPr="00D81C58">
        <w:rPr>
          <w:rFonts w:hint="eastAsia"/>
          <w:bdr w:val="single" w:sz="4" w:space="0" w:color="auto"/>
        </w:rPr>
        <w:t>备份</w:t>
      </w:r>
      <w:r w:rsidRPr="00D81C58">
        <w:rPr>
          <w:rFonts w:hint="eastAsia"/>
        </w:rPr>
        <w:t>按钮和</w:t>
      </w:r>
      <w:r w:rsidRPr="00D81C58">
        <w:rPr>
          <w:rFonts w:hint="eastAsia"/>
          <w:bdr w:val="single" w:sz="4" w:space="0" w:color="auto"/>
        </w:rPr>
        <w:t>恢复</w:t>
      </w:r>
      <w:r w:rsidRPr="00D81C58">
        <w:rPr>
          <w:rFonts w:hint="eastAsia"/>
        </w:rPr>
        <w:t>按钮是处于禁用状态，需要通过特殊操作才能启用备份和恢复的功能，操作方法就是点击如下图所示的位置</w:t>
      </w:r>
      <w:r w:rsidRPr="00D81C58">
        <w:fldChar w:fldCharType="begin"/>
      </w:r>
      <w:r w:rsidRPr="00D81C58">
        <w:instrText xml:space="preserve"> </w:instrText>
      </w:r>
      <w:r w:rsidRPr="00D81C58">
        <w:rPr>
          <w:rFonts w:hint="eastAsia"/>
        </w:rPr>
        <w:instrText>eq \o\ac(</w:instrText>
      </w:r>
      <w:r w:rsidRPr="00D81C58">
        <w:rPr>
          <w:rFonts w:ascii="宋体" w:hint="eastAsia"/>
          <w:position w:val="-4"/>
          <w:sz w:val="31"/>
        </w:rPr>
        <w:instrText>○</w:instrText>
      </w:r>
      <w:r w:rsidRPr="00D81C58">
        <w:rPr>
          <w:rFonts w:hint="eastAsia"/>
        </w:rPr>
        <w:instrText>,1)</w:instrText>
      </w:r>
      <w:r w:rsidRPr="00D81C58">
        <w:fldChar w:fldCharType="end"/>
      </w:r>
      <w:r w:rsidRPr="00D81C58">
        <w:rPr>
          <w:rFonts w:hint="eastAsia"/>
        </w:rPr>
        <w:t>三次，再点击位置</w:t>
      </w:r>
      <w:r w:rsidRPr="00D81C58">
        <w:fldChar w:fldCharType="begin"/>
      </w:r>
      <w:r w:rsidRPr="00D81C58">
        <w:instrText xml:space="preserve"> </w:instrText>
      </w:r>
      <w:r w:rsidRPr="00D81C58">
        <w:rPr>
          <w:rFonts w:hint="eastAsia"/>
        </w:rPr>
        <w:instrText>eq \o\ac(</w:instrText>
      </w:r>
      <w:r w:rsidRPr="00D81C58">
        <w:rPr>
          <w:rFonts w:ascii="宋体" w:hint="eastAsia"/>
          <w:position w:val="-4"/>
          <w:sz w:val="31"/>
        </w:rPr>
        <w:instrText>○</w:instrText>
      </w:r>
      <w:r w:rsidRPr="00D81C58">
        <w:rPr>
          <w:rFonts w:hint="eastAsia"/>
        </w:rPr>
        <w:instrText>,2)</w:instrText>
      </w:r>
      <w:r w:rsidRPr="00D81C58">
        <w:fldChar w:fldCharType="end"/>
      </w:r>
      <w:r w:rsidRPr="00D81C58">
        <w:rPr>
          <w:rFonts w:hint="eastAsia"/>
        </w:rPr>
        <w:t>三次，再点击位置</w:t>
      </w:r>
      <w:r w:rsidRPr="00D81C58">
        <w:fldChar w:fldCharType="begin"/>
      </w:r>
      <w:r w:rsidRPr="00D81C58">
        <w:instrText xml:space="preserve"> </w:instrText>
      </w:r>
      <w:r w:rsidRPr="00D81C58">
        <w:rPr>
          <w:rFonts w:hint="eastAsia"/>
        </w:rPr>
        <w:instrText>eq \o\ac(</w:instrText>
      </w:r>
      <w:r w:rsidRPr="00D81C58">
        <w:rPr>
          <w:rFonts w:ascii="宋体" w:hint="eastAsia"/>
          <w:position w:val="-4"/>
          <w:sz w:val="31"/>
        </w:rPr>
        <w:instrText>○</w:instrText>
      </w:r>
      <w:r w:rsidRPr="00D81C58">
        <w:rPr>
          <w:rFonts w:hint="eastAsia"/>
        </w:rPr>
        <w:instrText>,3)</w:instrText>
      </w:r>
      <w:r w:rsidRPr="00D81C58">
        <w:fldChar w:fldCharType="end"/>
      </w:r>
      <w:r w:rsidRPr="00D81C58">
        <w:rPr>
          <w:rFonts w:hint="eastAsia"/>
        </w:rPr>
        <w:t>三次，即可开启备份和恢复备份的功能。</w:t>
      </w:r>
    </w:p>
    <w:bookmarkStart w:id="67" w:name="OLE_LINK18"/>
    <w:p w14:paraId="0CA924E3" w14:textId="225E3E39" w:rsidR="00D65A99" w:rsidRPr="00D81C58" w:rsidRDefault="00D65A99" w:rsidP="00D65A99">
      <w:pPr>
        <w:ind w:firstLine="420"/>
        <w:jc w:val="center"/>
      </w:pPr>
      <w:r w:rsidRPr="00D81C58">
        <w:rPr>
          <w:rFonts w:hint="eastAsia"/>
        </w:rPr>
        <w:object w:dxaOrig="6120" w:dyaOrig="3675" w14:anchorId="29793A27">
          <v:shape id="_x0000_i1049" type="#_x0000_t75" style="width:254.65pt;height:152.35pt" o:ole="">
            <v:imagedata r:id="rId97" o:title=""/>
          </v:shape>
          <o:OLEObject Type="Embed" ProgID="Visio.Drawing.15" ShapeID="_x0000_i1049" DrawAspect="Content" ObjectID="_1834830315" r:id="rId98"/>
        </w:object>
      </w:r>
      <w:bookmarkEnd w:id="67"/>
    </w:p>
    <w:p w14:paraId="20DCC0C9" w14:textId="1485D771" w:rsidR="00ED1374" w:rsidRPr="00ED1374" w:rsidRDefault="00ED1374" w:rsidP="00ED1374">
      <w:pPr>
        <w:ind w:firstLineChars="0" w:firstLine="0"/>
      </w:pPr>
    </w:p>
    <w:p w14:paraId="27B406EB" w14:textId="66C50D8D" w:rsidR="00E36222" w:rsidRDefault="00E36222" w:rsidP="00E36222">
      <w:pPr>
        <w:pStyle w:val="3"/>
      </w:pPr>
      <w:bookmarkStart w:id="68" w:name="_Toc213162669"/>
      <w:r w:rsidRPr="00E36222">
        <w:rPr>
          <w:rFonts w:hint="eastAsia"/>
        </w:rPr>
        <w:lastRenderedPageBreak/>
        <w:t>数据导入导出</w:t>
      </w:r>
      <w:bookmarkEnd w:id="68"/>
    </w:p>
    <w:p w14:paraId="0C7E250F" w14:textId="77777777" w:rsidR="00D65A99" w:rsidRPr="00D81C58" w:rsidRDefault="00D65A99" w:rsidP="00D65A99">
      <w:pPr>
        <w:ind w:firstLine="420"/>
      </w:pPr>
      <w:r w:rsidRPr="00D81C58">
        <w:rPr>
          <w:rFonts w:hint="eastAsia"/>
        </w:rPr>
        <w:t>控制器可将当前设置的参数导出到</w:t>
      </w:r>
      <w:r w:rsidRPr="00D81C58">
        <w:rPr>
          <w:rFonts w:hint="eastAsia"/>
        </w:rPr>
        <w:t>U</w:t>
      </w:r>
      <w:r w:rsidRPr="00D81C58">
        <w:rPr>
          <w:rFonts w:hint="eastAsia"/>
        </w:rPr>
        <w:t>盘中，导出文件为</w:t>
      </w:r>
      <w:r w:rsidRPr="00D81C58">
        <w:rPr>
          <w:rFonts w:hint="eastAsia"/>
        </w:rPr>
        <w:t>C</w:t>
      </w:r>
      <w:r w:rsidRPr="00D81C58">
        <w:t>SV</w:t>
      </w:r>
      <w:r w:rsidRPr="00D81C58">
        <w:rPr>
          <w:rFonts w:hint="eastAsia"/>
        </w:rPr>
        <w:t>格式。</w:t>
      </w:r>
    </w:p>
    <w:p w14:paraId="5E60663F" w14:textId="77777777" w:rsidR="00D65A99" w:rsidRPr="00D81C58" w:rsidRDefault="00D65A99" w:rsidP="00D65A99">
      <w:pPr>
        <w:ind w:firstLine="420"/>
      </w:pPr>
      <w:r w:rsidRPr="00D81C58">
        <w:rPr>
          <w:rFonts w:hint="eastAsia"/>
        </w:rPr>
        <w:t>数据导出操作：</w:t>
      </w:r>
    </w:p>
    <w:p w14:paraId="333F68C3" w14:textId="77777777" w:rsidR="00D65A99" w:rsidRPr="00D81C58" w:rsidRDefault="00D65A99" w:rsidP="00D65A99">
      <w:pPr>
        <w:ind w:firstLine="420"/>
      </w:pPr>
      <w:r w:rsidRPr="00D81C58">
        <w:rPr>
          <w:rFonts w:hint="eastAsia"/>
        </w:rPr>
        <w:t>界面左侧选择需要导出的参数项目，插入</w:t>
      </w:r>
      <w:r w:rsidRPr="00D81C58">
        <w:rPr>
          <w:rFonts w:hint="eastAsia"/>
        </w:rPr>
        <w:t>U</w:t>
      </w:r>
      <w:r w:rsidRPr="00D81C58">
        <w:rPr>
          <w:rFonts w:hint="eastAsia"/>
        </w:rPr>
        <w:t>盘后，点击</w:t>
      </w:r>
      <w:r w:rsidRPr="00D81C58">
        <w:rPr>
          <w:rFonts w:hint="eastAsia"/>
          <w:bdr w:val="single" w:sz="4" w:space="0" w:color="auto"/>
        </w:rPr>
        <w:t>U</w:t>
      </w:r>
      <w:r w:rsidRPr="00D81C58">
        <w:rPr>
          <w:bdr w:val="single" w:sz="4" w:space="0" w:color="auto"/>
        </w:rPr>
        <w:t>SB</w:t>
      </w:r>
      <w:r w:rsidRPr="00D81C58">
        <w:rPr>
          <w:rFonts w:hint="eastAsia"/>
          <w:bdr w:val="single" w:sz="4" w:space="0" w:color="auto"/>
        </w:rPr>
        <w:t>导出</w:t>
      </w:r>
      <w:r w:rsidRPr="00D81C58">
        <w:rPr>
          <w:rFonts w:hint="eastAsia"/>
        </w:rPr>
        <w:t>即可将所选项目导出到</w:t>
      </w:r>
      <w:r w:rsidRPr="00D81C58">
        <w:rPr>
          <w:rFonts w:hint="eastAsia"/>
        </w:rPr>
        <w:t>U</w:t>
      </w:r>
      <w:r w:rsidRPr="00D81C58">
        <w:rPr>
          <w:rFonts w:hint="eastAsia"/>
        </w:rPr>
        <w:t>盘中。</w:t>
      </w:r>
      <w:r w:rsidRPr="00D81C58">
        <w:rPr>
          <w:rFonts w:hint="eastAsia"/>
        </w:rPr>
        <w:t xml:space="preserve"> </w:t>
      </w:r>
    </w:p>
    <w:p w14:paraId="22A2CD92" w14:textId="77777777" w:rsidR="00D65A99" w:rsidRPr="00D81C58" w:rsidRDefault="00D65A99" w:rsidP="00D65A99">
      <w:pPr>
        <w:ind w:firstLine="420"/>
      </w:pPr>
      <w:r w:rsidRPr="00D81C58">
        <w:rPr>
          <w:rFonts w:hint="eastAsia"/>
        </w:rPr>
        <w:t>数据导入操作：</w:t>
      </w:r>
    </w:p>
    <w:p w14:paraId="0AA23955" w14:textId="5AB50D83" w:rsidR="00D65A99" w:rsidRPr="00D65A99" w:rsidRDefault="00D65A99" w:rsidP="00D65A99">
      <w:pPr>
        <w:ind w:firstLine="420"/>
      </w:pPr>
      <w:r w:rsidRPr="00D81C58">
        <w:rPr>
          <w:rFonts w:hint="eastAsia"/>
        </w:rPr>
        <w:t>插入带有数据文件的</w:t>
      </w:r>
      <w:r w:rsidRPr="00D81C58">
        <w:rPr>
          <w:rFonts w:hint="eastAsia"/>
        </w:rPr>
        <w:t>U</w:t>
      </w:r>
      <w:r w:rsidRPr="00D81C58">
        <w:rPr>
          <w:rFonts w:hint="eastAsia"/>
        </w:rPr>
        <w:t>盘，界面右侧列表会显示当前</w:t>
      </w:r>
      <w:r w:rsidRPr="00D81C58">
        <w:rPr>
          <w:rFonts w:hint="eastAsia"/>
        </w:rPr>
        <w:t>U</w:t>
      </w:r>
      <w:r w:rsidRPr="00D81C58">
        <w:rPr>
          <w:rFonts w:hint="eastAsia"/>
        </w:rPr>
        <w:t>盘中存在的数据文件，选择需要导入的数据文件点击</w:t>
      </w:r>
      <w:r w:rsidRPr="00D81C58">
        <w:rPr>
          <w:rFonts w:hint="eastAsia"/>
          <w:bdr w:val="single" w:sz="4" w:space="0" w:color="auto"/>
        </w:rPr>
        <w:t>U</w:t>
      </w:r>
      <w:r w:rsidRPr="00D81C58">
        <w:rPr>
          <w:bdr w:val="single" w:sz="4" w:space="0" w:color="auto"/>
        </w:rPr>
        <w:t>SB</w:t>
      </w:r>
      <w:r w:rsidRPr="00D81C58">
        <w:rPr>
          <w:rFonts w:hint="eastAsia"/>
          <w:bdr w:val="single" w:sz="4" w:space="0" w:color="auto"/>
        </w:rPr>
        <w:t>导入</w:t>
      </w:r>
      <w:r w:rsidRPr="00D81C58">
        <w:rPr>
          <w:rFonts w:hint="eastAsia"/>
        </w:rPr>
        <w:t>即可</w:t>
      </w:r>
    </w:p>
    <w:p w14:paraId="3B0DC781" w14:textId="69BBBEF7" w:rsidR="00ED1374" w:rsidRPr="00ED1374" w:rsidRDefault="00ED1374" w:rsidP="00D65A99">
      <w:pPr>
        <w:ind w:firstLineChars="0" w:firstLine="0"/>
        <w:jc w:val="center"/>
      </w:pPr>
      <w:r>
        <w:rPr>
          <w:noProof/>
        </w:rPr>
        <w:drawing>
          <wp:inline distT="0" distB="0" distL="0" distR="0" wp14:anchorId="146F0703" wp14:editId="309B0D71">
            <wp:extent cx="3478832" cy="2088000"/>
            <wp:effectExtent l="0" t="0" r="0" b="0"/>
            <wp:docPr id="114578735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p>
    <w:p w14:paraId="60A613B9" w14:textId="2D290C15" w:rsidR="00E36222" w:rsidRDefault="00E36222" w:rsidP="00E36222">
      <w:pPr>
        <w:pStyle w:val="3"/>
      </w:pPr>
      <w:bookmarkStart w:id="69" w:name="_Toc213162670"/>
      <w:r w:rsidRPr="00E36222">
        <w:rPr>
          <w:rFonts w:hint="eastAsia"/>
        </w:rPr>
        <w:t>主页定义</w:t>
      </w:r>
      <w:bookmarkEnd w:id="69"/>
    </w:p>
    <w:p w14:paraId="5EF23B89" w14:textId="1977A533" w:rsidR="000704B1" w:rsidRDefault="00ED1374" w:rsidP="00D65A99">
      <w:pPr>
        <w:ind w:firstLineChars="0" w:firstLine="0"/>
        <w:jc w:val="center"/>
        <w:rPr>
          <w:b/>
          <w:bCs/>
          <w:kern w:val="44"/>
          <w:sz w:val="44"/>
          <w:szCs w:val="44"/>
        </w:rPr>
      </w:pPr>
      <w:r>
        <w:rPr>
          <w:noProof/>
        </w:rPr>
        <w:drawing>
          <wp:inline distT="0" distB="0" distL="0" distR="0" wp14:anchorId="2E281FB4" wp14:editId="32F61CCF">
            <wp:extent cx="3478832" cy="2088000"/>
            <wp:effectExtent l="0" t="0" r="0" b="0"/>
            <wp:docPr id="134702264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478832" cy="2088000"/>
                    </a:xfrm>
                    <a:prstGeom prst="rect">
                      <a:avLst/>
                    </a:prstGeom>
                    <a:noFill/>
                    <a:ln>
                      <a:noFill/>
                    </a:ln>
                  </pic:spPr>
                </pic:pic>
              </a:graphicData>
            </a:graphic>
          </wp:inline>
        </w:drawing>
      </w:r>
    </w:p>
    <w:p w14:paraId="13BA6B53" w14:textId="38DE700C" w:rsidR="000220BF" w:rsidRDefault="000220BF" w:rsidP="000220BF">
      <w:pPr>
        <w:ind w:firstLineChars="202" w:firstLine="424"/>
        <w:rPr>
          <w:b/>
          <w:bCs/>
          <w:kern w:val="44"/>
          <w:sz w:val="44"/>
          <w:szCs w:val="44"/>
        </w:rPr>
      </w:pPr>
      <w:r w:rsidRPr="00D81C58">
        <w:rPr>
          <w:rFonts w:asciiTheme="minorEastAsia" w:hAnsiTheme="minorEastAsia" w:hint="eastAsia"/>
        </w:rPr>
        <w:lastRenderedPageBreak/>
        <w:t>按键功能选项有：无定义，系统维护，</w:t>
      </w:r>
      <w:r>
        <w:rPr>
          <w:rFonts w:asciiTheme="minorEastAsia" w:hAnsiTheme="minorEastAsia" w:hint="eastAsia"/>
        </w:rPr>
        <w:t>智能包装，</w:t>
      </w:r>
      <w:r w:rsidRPr="00D81C58">
        <w:rPr>
          <w:rFonts w:asciiTheme="minorEastAsia" w:hAnsiTheme="minorEastAsia" w:hint="eastAsia"/>
        </w:rPr>
        <w:t>清报警，</w:t>
      </w:r>
      <w:r>
        <w:rPr>
          <w:rFonts w:asciiTheme="minorEastAsia" w:hAnsiTheme="minorEastAsia" w:hint="eastAsia"/>
        </w:rPr>
        <w:t>清零，夹袋，卸料，手动测试</w:t>
      </w:r>
      <w:r w:rsidRPr="00D81C58">
        <w:rPr>
          <w:rFonts w:asciiTheme="minorEastAsia" w:hAnsiTheme="minorEastAsia" w:hint="eastAsia"/>
        </w:rPr>
        <w:t>，运行停止以及</w:t>
      </w:r>
      <w:r>
        <w:rPr>
          <w:rFonts w:asciiTheme="minorEastAsia" w:hAnsiTheme="minorEastAsia" w:hint="eastAsia"/>
        </w:rPr>
        <w:t>打印</w:t>
      </w:r>
      <w:r w:rsidRPr="00D81C58">
        <w:rPr>
          <w:rFonts w:asciiTheme="minorEastAsia" w:hAnsiTheme="minorEastAsia" w:hint="eastAsia"/>
        </w:rPr>
        <w:t>。</w:t>
      </w:r>
    </w:p>
    <w:p w14:paraId="3921B868" w14:textId="5BEBCC9B" w:rsidR="00091020" w:rsidRPr="00F46A94" w:rsidRDefault="00F921ED" w:rsidP="00E36222">
      <w:pPr>
        <w:pStyle w:val="2"/>
      </w:pPr>
      <w:bookmarkStart w:id="70" w:name="_Toc213162671"/>
      <w:r w:rsidRPr="00F46A94">
        <w:t>密码</w:t>
      </w:r>
      <w:r>
        <w:rPr>
          <w:rFonts w:hint="eastAsia"/>
        </w:rPr>
        <w:t>设置与</w:t>
      </w:r>
      <w:r w:rsidRPr="00F46A94">
        <w:t>修改</w:t>
      </w:r>
      <w:bookmarkEnd w:id="70"/>
    </w:p>
    <w:p w14:paraId="11569819" w14:textId="77777777" w:rsidR="00F921ED" w:rsidRDefault="00F921ED" w:rsidP="00F921ED">
      <w:pPr>
        <w:ind w:firstLine="360"/>
        <w:jc w:val="center"/>
        <w:rPr>
          <w:rFonts w:asciiTheme="minorEastAsia" w:hAnsiTheme="minorEastAsia" w:hint="eastAsia"/>
          <w:sz w:val="18"/>
          <w:szCs w:val="18"/>
        </w:rPr>
      </w:pPr>
      <w:r w:rsidRPr="00F44333">
        <w:rPr>
          <w:rFonts w:asciiTheme="minorEastAsia" w:hAnsiTheme="minorEastAsia" w:hint="eastAsia"/>
          <w:sz w:val="18"/>
          <w:szCs w:val="18"/>
        </w:rPr>
        <w:t>出厂</w:t>
      </w:r>
      <w:r w:rsidRPr="000704B1">
        <w:t>时，管理员密码默认为</w:t>
      </w:r>
      <w:r w:rsidRPr="000704B1">
        <w:rPr>
          <w:rFonts w:hint="eastAsia"/>
        </w:rPr>
        <w:t>6</w:t>
      </w:r>
      <w:r w:rsidRPr="000704B1">
        <w:rPr>
          <w:rFonts w:hint="eastAsia"/>
        </w:rPr>
        <w:t>个</w:t>
      </w:r>
      <w:r w:rsidRPr="000704B1">
        <w:rPr>
          <w:rFonts w:hint="eastAsia"/>
        </w:rPr>
        <w:t>0</w:t>
      </w:r>
      <w:r w:rsidRPr="000704B1">
        <w:rPr>
          <w:rFonts w:hint="eastAsia"/>
        </w:rPr>
        <w:t>，在</w:t>
      </w:r>
      <w:r w:rsidRPr="000704B1">
        <w:t>管理员权限下，可以对管理员密码进行修改。在</w:t>
      </w:r>
      <w:r w:rsidRPr="000704B1">
        <w:rPr>
          <w:rFonts w:hint="eastAsia"/>
        </w:rPr>
        <w:t>系统</w:t>
      </w:r>
      <w:r w:rsidRPr="000704B1">
        <w:t>维护界面</w:t>
      </w:r>
      <w:r w:rsidRPr="000704B1">
        <w:rPr>
          <w:rFonts w:hint="eastAsia"/>
        </w:rPr>
        <w:t>点击</w:t>
      </w:r>
      <w:r w:rsidRPr="000704B1">
        <w:t>管理员密码修改，然后</w:t>
      </w:r>
      <w:r w:rsidRPr="000704B1">
        <w:rPr>
          <w:rFonts w:hint="eastAsia"/>
        </w:rPr>
        <w:t>在</w:t>
      </w:r>
      <w:r w:rsidRPr="000704B1">
        <w:t>弹出</w:t>
      </w:r>
      <w:r w:rsidRPr="000704B1">
        <w:rPr>
          <w:rFonts w:hint="eastAsia"/>
        </w:rPr>
        <w:t>的</w:t>
      </w:r>
      <w:r w:rsidRPr="000704B1">
        <w:t>界面里输入新的密码，再点击</w:t>
      </w:r>
      <w:r w:rsidRPr="000704B1">
        <w:rPr>
          <w:rFonts w:hint="eastAsia"/>
        </w:rPr>
        <w:t>“确认”即可</w:t>
      </w:r>
      <w:r w:rsidRPr="000704B1">
        <w:t>。</w:t>
      </w:r>
      <w:r w:rsidRPr="000704B1">
        <w:rPr>
          <w:rFonts w:hint="eastAsia"/>
        </w:rPr>
        <w:t>若</w:t>
      </w:r>
      <w:r w:rsidRPr="000704B1">
        <w:t>点击</w:t>
      </w:r>
      <w:r w:rsidRPr="00B13DFA">
        <w:rPr>
          <w:rFonts w:asciiTheme="minorEastAsia" w:hAnsiTheme="minorEastAsia" w:hint="eastAsia"/>
          <w:sz w:val="18"/>
          <w:szCs w:val="18"/>
        </w:rPr>
        <w:t>“退出”</w:t>
      </w:r>
      <w:r w:rsidRPr="00F44333">
        <w:rPr>
          <w:rFonts w:asciiTheme="minorEastAsia" w:hAnsiTheme="minorEastAsia" w:hint="eastAsia"/>
          <w:sz w:val="18"/>
          <w:szCs w:val="18"/>
        </w:rPr>
        <w:t>，</w:t>
      </w:r>
      <w:r w:rsidRPr="00F44333">
        <w:rPr>
          <w:rFonts w:asciiTheme="minorEastAsia" w:hAnsiTheme="minorEastAsia"/>
          <w:sz w:val="18"/>
          <w:szCs w:val="18"/>
        </w:rPr>
        <w:t>则保持旧的密码不变。</w:t>
      </w:r>
    </w:p>
    <w:p w14:paraId="4215AB3B" w14:textId="77777777" w:rsidR="00F921ED" w:rsidRDefault="00F921ED" w:rsidP="00F921ED">
      <w:pPr>
        <w:ind w:firstLine="360"/>
        <w:jc w:val="left"/>
        <w:rPr>
          <w:rFonts w:asciiTheme="minorEastAsia" w:hAnsiTheme="minorEastAsia" w:hint="eastAsia"/>
          <w:sz w:val="18"/>
          <w:szCs w:val="18"/>
        </w:rPr>
      </w:pPr>
    </w:p>
    <w:p w14:paraId="0B31B9B9" w14:textId="745F1A8C" w:rsidR="00C229E1" w:rsidRPr="00C118B1" w:rsidRDefault="00C229E1" w:rsidP="00685B4E">
      <w:pPr>
        <w:pStyle w:val="1"/>
      </w:pPr>
      <w:bookmarkStart w:id="71" w:name="_十二．电动参数设置"/>
      <w:bookmarkStart w:id="72" w:name="_Toc437784735"/>
      <w:bookmarkStart w:id="73" w:name="_Toc213162672"/>
      <w:bookmarkEnd w:id="71"/>
      <w:r w:rsidRPr="00C118B1">
        <w:t>包装</w:t>
      </w:r>
      <w:r>
        <w:rPr>
          <w:rFonts w:hint="eastAsia"/>
        </w:rPr>
        <w:t>控制</w:t>
      </w:r>
      <w:bookmarkEnd w:id="72"/>
      <w:bookmarkEnd w:id="73"/>
    </w:p>
    <w:p w14:paraId="0DAE98EB" w14:textId="31CE1C5F" w:rsidR="00C229E1" w:rsidRPr="0094094B" w:rsidRDefault="00C229E1" w:rsidP="009B31F8">
      <w:pPr>
        <w:pStyle w:val="2"/>
      </w:pPr>
      <w:bookmarkStart w:id="74" w:name="_Toc437784736"/>
      <w:bookmarkStart w:id="75" w:name="_Toc213162673"/>
      <w:r w:rsidRPr="0094094B">
        <w:rPr>
          <w:rFonts w:hint="eastAsia"/>
        </w:rPr>
        <w:t>有</w:t>
      </w:r>
      <w:r w:rsidRPr="0094094B">
        <w:t>斗秤包装流程</w:t>
      </w:r>
      <w:bookmarkEnd w:id="74"/>
      <w:bookmarkEnd w:id="75"/>
    </w:p>
    <w:p w14:paraId="58965CBE" w14:textId="0182962C" w:rsidR="00F64037" w:rsidRPr="00DD66FC" w:rsidRDefault="00F64037" w:rsidP="000704B1">
      <w:pPr>
        <w:ind w:firstLine="420"/>
      </w:pPr>
      <w:r>
        <w:t>基本</w:t>
      </w:r>
      <w:r>
        <w:rPr>
          <w:rFonts w:hint="eastAsia"/>
        </w:rPr>
        <w:t>包装</w:t>
      </w:r>
      <w:r w:rsidR="00D470FA">
        <w:rPr>
          <w:rFonts w:hint="eastAsia"/>
        </w:rPr>
        <w:t>流程</w:t>
      </w:r>
      <w:r>
        <w:t>如下</w:t>
      </w:r>
      <w:r w:rsidR="001D35A7">
        <w:t>图</w:t>
      </w:r>
      <w:r>
        <w:t>所述：</w:t>
      </w:r>
    </w:p>
    <w:p w14:paraId="1B70C815" w14:textId="77777777" w:rsidR="00C229E1" w:rsidRDefault="00393200" w:rsidP="00C229E1">
      <w:pPr>
        <w:ind w:firstLine="420"/>
        <w:jc w:val="center"/>
        <w:rPr>
          <w:rFonts w:asciiTheme="minorEastAsia" w:hAnsiTheme="minorEastAsia" w:hint="eastAsia"/>
          <w:szCs w:val="21"/>
        </w:rPr>
      </w:pPr>
      <w:r>
        <w:object w:dxaOrig="19771" w:dyaOrig="14431" w14:anchorId="3741D319">
          <v:shape id="_x0000_i1050" type="#_x0000_t75" style="width:295.6pt;height:3in" o:ole="">
            <v:imagedata r:id="rId101" o:title=""/>
          </v:shape>
          <o:OLEObject Type="Embed" ProgID="Visio.Drawing.15" ShapeID="_x0000_i1050" DrawAspect="Content" ObjectID="_1834830316" r:id="rId102"/>
        </w:object>
      </w:r>
    </w:p>
    <w:p w14:paraId="50B8860D" w14:textId="77777777" w:rsidR="00C229E1" w:rsidRPr="00977092" w:rsidRDefault="00C229E1" w:rsidP="000704B1">
      <w:pPr>
        <w:ind w:firstLine="420"/>
      </w:pPr>
      <w:r w:rsidRPr="00977092">
        <w:rPr>
          <w:rFonts w:hint="eastAsia"/>
        </w:rPr>
        <w:t>现</w:t>
      </w:r>
      <w:r w:rsidRPr="00977092">
        <w:t>在将结合上图对有斗秤的基本包装流程做一个说明：</w:t>
      </w:r>
    </w:p>
    <w:p w14:paraId="51FB71F2" w14:textId="77777777" w:rsidR="00C229E1" w:rsidRPr="00977092" w:rsidRDefault="00C229E1" w:rsidP="000704B1">
      <w:pPr>
        <w:ind w:firstLine="420"/>
      </w:pPr>
      <w:r w:rsidRPr="00977092">
        <w:t xml:space="preserve">1. </w:t>
      </w:r>
      <w:r w:rsidRPr="00977092">
        <w:rPr>
          <w:rFonts w:hint="eastAsia"/>
        </w:rPr>
        <w:t>每</w:t>
      </w:r>
      <w:r w:rsidRPr="00977092">
        <w:t>一次包装在开始运行</w:t>
      </w:r>
      <w:r w:rsidRPr="00977092">
        <w:rPr>
          <w:rFonts w:hint="eastAsia"/>
        </w:rPr>
        <w:t>后</w:t>
      </w:r>
      <w:r w:rsidRPr="00977092">
        <w:t>，首先</w:t>
      </w:r>
      <w:r w:rsidRPr="00977092">
        <w:rPr>
          <w:rFonts w:hint="eastAsia"/>
        </w:rPr>
        <w:t>会等待</w:t>
      </w:r>
      <w:r w:rsidRPr="00977092">
        <w:t>一个延</w:t>
      </w:r>
      <w:r w:rsidRPr="00977092">
        <w:rPr>
          <w:rFonts w:hint="eastAsia"/>
        </w:rPr>
        <w:t>时</w:t>
      </w:r>
      <w:r w:rsidRPr="00977092">
        <w:t>时间</w:t>
      </w:r>
      <w:r w:rsidRPr="00977092">
        <w:rPr>
          <w:rFonts w:hint="eastAsia"/>
        </w:rPr>
        <w:t>t1</w:t>
      </w:r>
      <w:r w:rsidRPr="00977092">
        <w:rPr>
          <w:rFonts w:hint="eastAsia"/>
        </w:rPr>
        <w:t>；</w:t>
      </w:r>
    </w:p>
    <w:p w14:paraId="364F26DC" w14:textId="77777777" w:rsidR="00C229E1" w:rsidRPr="00977092" w:rsidRDefault="00C229E1" w:rsidP="000704B1">
      <w:pPr>
        <w:ind w:firstLine="420"/>
      </w:pPr>
      <w:r w:rsidRPr="00977092">
        <w:t>2. t1</w:t>
      </w:r>
      <w:r w:rsidRPr="00977092">
        <w:rPr>
          <w:rFonts w:hint="eastAsia"/>
        </w:rPr>
        <w:t>时间</w:t>
      </w:r>
      <w:r w:rsidRPr="00977092">
        <w:t>到后，如果</w:t>
      </w:r>
      <w:r w:rsidRPr="00977092">
        <w:rPr>
          <w:rFonts w:hint="eastAsia"/>
        </w:rPr>
        <w:t>满足</w:t>
      </w:r>
      <w:r w:rsidRPr="00977092">
        <w:t>自动清零条件，会进行一次自动清零，然后启</w:t>
      </w:r>
      <w:r w:rsidRPr="00977092">
        <w:lastRenderedPageBreak/>
        <w:t>动大投。如果</w:t>
      </w:r>
      <w:r w:rsidRPr="00977092">
        <w:rPr>
          <w:rFonts w:hint="eastAsia"/>
        </w:rPr>
        <w:t>不</w:t>
      </w:r>
      <w:r w:rsidRPr="00977092">
        <w:t>满足，则会直接开启大投；</w:t>
      </w:r>
    </w:p>
    <w:p w14:paraId="15928683" w14:textId="77777777" w:rsidR="00C229E1" w:rsidRPr="00977092" w:rsidRDefault="00C229E1" w:rsidP="000704B1">
      <w:pPr>
        <w:ind w:firstLine="420"/>
      </w:pPr>
      <w:r w:rsidRPr="00977092">
        <w:t xml:space="preserve">3. </w:t>
      </w:r>
      <w:r w:rsidRPr="00977092">
        <w:rPr>
          <w:rFonts w:hint="eastAsia"/>
        </w:rPr>
        <w:t>开启</w:t>
      </w:r>
      <w:r w:rsidRPr="00977092">
        <w:t>大投后；</w:t>
      </w:r>
    </w:p>
    <w:p w14:paraId="313F1919" w14:textId="77777777" w:rsidR="00C229E1" w:rsidRPr="00977092" w:rsidRDefault="00C229E1" w:rsidP="000704B1">
      <w:pPr>
        <w:ind w:firstLine="420"/>
      </w:pPr>
      <w:r w:rsidRPr="00977092">
        <w:rPr>
          <w:rFonts w:hint="eastAsia"/>
        </w:rPr>
        <w:t>4</w:t>
      </w:r>
      <w:r w:rsidRPr="00977092">
        <w:t xml:space="preserve">. </w:t>
      </w:r>
      <w:r w:rsidRPr="00977092">
        <w:rPr>
          <w:rFonts w:hint="eastAsia"/>
        </w:rPr>
        <w:t>实时</w:t>
      </w:r>
      <w:r w:rsidRPr="00977092">
        <w:t>采集重量并</w:t>
      </w:r>
      <w:r w:rsidRPr="00977092">
        <w:rPr>
          <w:rFonts w:hint="eastAsia"/>
        </w:rPr>
        <w:t>进行</w:t>
      </w:r>
      <w:r w:rsidRPr="00977092">
        <w:t>重量比较，当重量值</w:t>
      </w:r>
      <w:r w:rsidRPr="00977092">
        <w:rPr>
          <w:rFonts w:hint="eastAsia"/>
        </w:rPr>
        <w:t>≥目标</w:t>
      </w:r>
      <w:r w:rsidRPr="00977092">
        <w:t>值</w:t>
      </w:r>
      <w:r w:rsidRPr="00977092">
        <w:rPr>
          <w:rFonts w:hint="eastAsia"/>
        </w:rPr>
        <w:t>-</w:t>
      </w:r>
      <w:r w:rsidRPr="00977092">
        <w:rPr>
          <w:rFonts w:hint="eastAsia"/>
        </w:rPr>
        <w:t>大</w:t>
      </w:r>
      <w:r w:rsidRPr="00977092">
        <w:t>投提前量时，</w:t>
      </w:r>
      <w:r w:rsidRPr="00977092">
        <w:rPr>
          <w:rFonts w:hint="eastAsia"/>
        </w:rPr>
        <w:t>关闭</w:t>
      </w:r>
      <w:r w:rsidRPr="00977092">
        <w:t>大投，</w:t>
      </w:r>
      <w:r w:rsidRPr="00977092">
        <w:rPr>
          <w:rFonts w:hint="eastAsia"/>
        </w:rPr>
        <w:t>开启中</w:t>
      </w:r>
      <w:r w:rsidRPr="00977092">
        <w:t>投</w:t>
      </w:r>
      <w:r w:rsidRPr="00977092">
        <w:rPr>
          <w:rFonts w:hint="eastAsia"/>
        </w:rPr>
        <w:t>；</w:t>
      </w:r>
    </w:p>
    <w:p w14:paraId="5CB28ED3" w14:textId="77777777" w:rsidR="00C229E1" w:rsidRPr="00977092" w:rsidRDefault="00C229E1" w:rsidP="000704B1">
      <w:pPr>
        <w:ind w:firstLine="420"/>
      </w:pPr>
      <w:r w:rsidRPr="00977092">
        <w:t xml:space="preserve">5. </w:t>
      </w:r>
      <w:r w:rsidRPr="00977092">
        <w:rPr>
          <w:rFonts w:hint="eastAsia"/>
        </w:rPr>
        <w:t>中</w:t>
      </w:r>
      <w:r w:rsidRPr="00977092">
        <w:t>投开启后，</w:t>
      </w:r>
      <w:r w:rsidR="00A04A0B">
        <w:rPr>
          <w:rFonts w:hint="eastAsia"/>
        </w:rPr>
        <w:t>启动</w:t>
      </w:r>
      <w:r w:rsidRPr="00977092">
        <w:t>中投禁止比较时间</w:t>
      </w:r>
      <w:r w:rsidRPr="00977092">
        <w:rPr>
          <w:rFonts w:hint="eastAsia"/>
        </w:rPr>
        <w:t>t3</w:t>
      </w:r>
      <w:r w:rsidRPr="00977092">
        <w:rPr>
          <w:rFonts w:hint="eastAsia"/>
        </w:rPr>
        <w:t>，</w:t>
      </w:r>
      <w:r w:rsidRPr="00977092">
        <w:rPr>
          <w:rFonts w:hint="eastAsia"/>
        </w:rPr>
        <w:t>t3</w:t>
      </w:r>
      <w:r w:rsidRPr="00977092">
        <w:rPr>
          <w:rFonts w:hint="eastAsia"/>
        </w:rPr>
        <w:t>时间</w:t>
      </w:r>
      <w:r w:rsidRPr="00977092">
        <w:t>过后才开始进行重量比较；</w:t>
      </w:r>
    </w:p>
    <w:p w14:paraId="491E1E14" w14:textId="77777777" w:rsidR="00C229E1" w:rsidRPr="00977092" w:rsidRDefault="00C229E1" w:rsidP="000704B1">
      <w:pPr>
        <w:ind w:firstLine="420"/>
      </w:pPr>
      <w:r w:rsidRPr="00977092">
        <w:rPr>
          <w:rFonts w:hint="eastAsia"/>
        </w:rPr>
        <w:t xml:space="preserve">6. </w:t>
      </w:r>
      <w:r w:rsidRPr="00977092">
        <w:rPr>
          <w:rFonts w:hint="eastAsia"/>
        </w:rPr>
        <w:t>实时</w:t>
      </w:r>
      <w:r w:rsidRPr="00977092">
        <w:t>采集重量并进行重量比较，当重量值</w:t>
      </w:r>
      <w:r w:rsidRPr="00977092">
        <w:rPr>
          <w:rFonts w:hint="eastAsia"/>
        </w:rPr>
        <w:t>≥目标</w:t>
      </w:r>
      <w:r w:rsidRPr="00977092">
        <w:t>值</w:t>
      </w:r>
      <w:r w:rsidRPr="00977092">
        <w:rPr>
          <w:rFonts w:hint="eastAsia"/>
        </w:rPr>
        <w:t>-</w:t>
      </w:r>
      <w:r w:rsidRPr="00977092">
        <w:rPr>
          <w:rFonts w:hint="eastAsia"/>
        </w:rPr>
        <w:t>中</w:t>
      </w:r>
      <w:r w:rsidRPr="00977092">
        <w:t>投提前量时，关闭中投，开启小投；</w:t>
      </w:r>
    </w:p>
    <w:p w14:paraId="2374AE8C" w14:textId="77777777" w:rsidR="00C229E1" w:rsidRPr="00977092" w:rsidRDefault="00C229E1" w:rsidP="000704B1">
      <w:pPr>
        <w:ind w:firstLine="420"/>
      </w:pPr>
      <w:r w:rsidRPr="00977092">
        <w:rPr>
          <w:rFonts w:hint="eastAsia"/>
        </w:rPr>
        <w:t xml:space="preserve">7. </w:t>
      </w:r>
      <w:r w:rsidRPr="00977092">
        <w:rPr>
          <w:rFonts w:hint="eastAsia"/>
        </w:rPr>
        <w:t>小</w:t>
      </w:r>
      <w:r w:rsidRPr="00977092">
        <w:t>投开启后，</w:t>
      </w:r>
      <w:r w:rsidR="00A04A0B">
        <w:rPr>
          <w:rFonts w:hint="eastAsia"/>
        </w:rPr>
        <w:t>启动</w:t>
      </w:r>
      <w:r w:rsidRPr="00977092">
        <w:t>小投禁止比较时间</w:t>
      </w:r>
      <w:r w:rsidRPr="00977092">
        <w:rPr>
          <w:rFonts w:hint="eastAsia"/>
        </w:rPr>
        <w:t>t4</w:t>
      </w:r>
      <w:r w:rsidRPr="00977092">
        <w:rPr>
          <w:rFonts w:hint="eastAsia"/>
        </w:rPr>
        <w:t>，</w:t>
      </w:r>
      <w:r w:rsidRPr="00977092">
        <w:rPr>
          <w:rFonts w:hint="eastAsia"/>
        </w:rPr>
        <w:t>t4</w:t>
      </w:r>
      <w:r w:rsidRPr="00977092">
        <w:rPr>
          <w:rFonts w:hint="eastAsia"/>
        </w:rPr>
        <w:t>时间</w:t>
      </w:r>
      <w:r w:rsidRPr="00977092">
        <w:t>过后才开始进行重量比较；</w:t>
      </w:r>
    </w:p>
    <w:p w14:paraId="4E58FD10" w14:textId="77777777" w:rsidR="00C229E1" w:rsidRPr="00977092" w:rsidRDefault="00C229E1" w:rsidP="000704B1">
      <w:pPr>
        <w:ind w:firstLine="420"/>
      </w:pPr>
      <w:r w:rsidRPr="00977092">
        <w:t xml:space="preserve">8. </w:t>
      </w:r>
      <w:r w:rsidRPr="00977092">
        <w:rPr>
          <w:rFonts w:hint="eastAsia"/>
        </w:rPr>
        <w:t>实时</w:t>
      </w:r>
      <w:r w:rsidRPr="00977092">
        <w:t>采集重量并进行重量比较，当重量</w:t>
      </w:r>
      <w:r w:rsidRPr="00977092">
        <w:rPr>
          <w:rFonts w:hint="eastAsia"/>
        </w:rPr>
        <w:t>值≥目标</w:t>
      </w:r>
      <w:r w:rsidRPr="00977092">
        <w:t>值</w:t>
      </w:r>
      <w:r w:rsidRPr="00977092">
        <w:rPr>
          <w:rFonts w:hint="eastAsia"/>
        </w:rPr>
        <w:t>-</w:t>
      </w:r>
      <w:r w:rsidRPr="00977092">
        <w:rPr>
          <w:rFonts w:hint="eastAsia"/>
        </w:rPr>
        <w:t>小</w:t>
      </w:r>
      <w:r w:rsidRPr="00977092">
        <w:t>投落差值</w:t>
      </w:r>
      <w:r w:rsidRPr="00977092">
        <w:rPr>
          <w:rFonts w:hint="eastAsia"/>
        </w:rPr>
        <w:t>时，</w:t>
      </w:r>
      <w:r w:rsidRPr="00977092">
        <w:t>关闭小投，</w:t>
      </w:r>
      <w:r w:rsidRPr="00977092">
        <w:rPr>
          <w:rFonts w:hint="eastAsia"/>
        </w:rPr>
        <w:t>结束</w:t>
      </w:r>
      <w:r w:rsidRPr="00977092">
        <w:t>加料</w:t>
      </w:r>
      <w:r w:rsidRPr="00977092">
        <w:rPr>
          <w:rFonts w:hint="eastAsia"/>
        </w:rPr>
        <w:t>；</w:t>
      </w:r>
    </w:p>
    <w:p w14:paraId="46F11E3D" w14:textId="77777777" w:rsidR="00C229E1" w:rsidRPr="00977092" w:rsidRDefault="00C229E1" w:rsidP="000704B1">
      <w:pPr>
        <w:ind w:firstLine="420"/>
      </w:pPr>
      <w:r w:rsidRPr="00977092">
        <w:t xml:space="preserve">9. </w:t>
      </w:r>
      <w:r w:rsidRPr="00977092">
        <w:rPr>
          <w:rFonts w:hint="eastAsia"/>
        </w:rPr>
        <w:t>加</w:t>
      </w:r>
      <w:r w:rsidRPr="00977092">
        <w:t>料结束后，</w:t>
      </w:r>
      <w:r w:rsidR="00A04A0B">
        <w:rPr>
          <w:rFonts w:hint="eastAsia"/>
        </w:rPr>
        <w:t>启动超欠差检测时间</w:t>
      </w:r>
      <w:r w:rsidRPr="00977092">
        <w:rPr>
          <w:rFonts w:hint="eastAsia"/>
        </w:rPr>
        <w:t>t5</w:t>
      </w:r>
      <w:r w:rsidRPr="00977092">
        <w:rPr>
          <w:rFonts w:hint="eastAsia"/>
        </w:rPr>
        <w:t>，</w:t>
      </w:r>
      <w:r w:rsidR="00A04A0B" w:rsidRPr="00A04A0B">
        <w:rPr>
          <w:rFonts w:hint="eastAsia"/>
        </w:rPr>
        <w:t>仪表判稳，秤斗稳定，进行数据记录</w:t>
      </w:r>
      <w:r w:rsidR="006D5335">
        <w:rPr>
          <w:rFonts w:hint="eastAsia"/>
        </w:rPr>
        <w:t>。组合模式若</w:t>
      </w:r>
      <w:r w:rsidR="00A04A0B" w:rsidRPr="00A04A0B">
        <w:rPr>
          <w:rFonts w:hint="eastAsia"/>
        </w:rPr>
        <w:t>当前秤为本次包装最后一秤</w:t>
      </w:r>
      <w:r w:rsidR="006D5335">
        <w:rPr>
          <w:rFonts w:hint="eastAsia"/>
        </w:rPr>
        <w:t>才</w:t>
      </w:r>
      <w:r w:rsidR="00A04A0B" w:rsidRPr="00A04A0B">
        <w:rPr>
          <w:rFonts w:hint="eastAsia"/>
        </w:rPr>
        <w:t>进行超</w:t>
      </w:r>
      <w:r w:rsidR="00A04A0B" w:rsidRPr="00547F61">
        <w:rPr>
          <w:rFonts w:hint="eastAsia"/>
        </w:rPr>
        <w:t>差</w:t>
      </w:r>
      <w:r w:rsidR="006D5335">
        <w:rPr>
          <w:rFonts w:hint="eastAsia"/>
        </w:rPr>
        <w:t>检测</w:t>
      </w:r>
      <w:r w:rsidR="00A04A0B" w:rsidRPr="00547F61">
        <w:rPr>
          <w:rFonts w:hint="eastAsia"/>
        </w:rPr>
        <w:t>。</w:t>
      </w:r>
      <w:r w:rsidRPr="00977092">
        <w:t>若</w:t>
      </w:r>
      <w:r w:rsidRPr="00977092">
        <w:rPr>
          <w:rFonts w:hint="eastAsia"/>
        </w:rPr>
        <w:t>是</w:t>
      </w:r>
      <w:r w:rsidRPr="00977092">
        <w:t>检测出现超差或者欠差，则根据设置可能会停止</w:t>
      </w:r>
      <w:r w:rsidRPr="00977092">
        <w:rPr>
          <w:rFonts w:hint="eastAsia"/>
        </w:rPr>
        <w:t>2</w:t>
      </w:r>
      <w:r w:rsidRPr="00977092">
        <w:rPr>
          <w:rFonts w:hint="eastAsia"/>
        </w:rPr>
        <w:t>秒，</w:t>
      </w:r>
      <w:r w:rsidRPr="00977092">
        <w:t>或者</w:t>
      </w:r>
      <w:r w:rsidRPr="00977092">
        <w:rPr>
          <w:rFonts w:hint="eastAsia"/>
        </w:rPr>
        <w:t>直接</w:t>
      </w:r>
      <w:r w:rsidRPr="00977092">
        <w:t>暂停；</w:t>
      </w:r>
    </w:p>
    <w:p w14:paraId="2B21D251" w14:textId="77777777" w:rsidR="00C229E1" w:rsidRPr="00977092" w:rsidRDefault="00C229E1" w:rsidP="000704B1">
      <w:pPr>
        <w:ind w:firstLine="420"/>
      </w:pPr>
      <w:r w:rsidRPr="00977092">
        <w:t xml:space="preserve">10. </w:t>
      </w:r>
      <w:r w:rsidRPr="00977092">
        <w:rPr>
          <w:rFonts w:hint="eastAsia"/>
        </w:rPr>
        <w:t>超</w:t>
      </w:r>
      <w:r w:rsidRPr="00977092">
        <w:t>欠差检测结束后，</w:t>
      </w:r>
      <w:r w:rsidR="006D5335">
        <w:rPr>
          <w:rFonts w:hint="eastAsia"/>
        </w:rPr>
        <w:t>启动定值保持</w:t>
      </w:r>
      <w:r w:rsidRPr="00977092">
        <w:t>时间</w:t>
      </w:r>
      <w:r w:rsidRPr="00977092">
        <w:rPr>
          <w:rFonts w:hint="eastAsia"/>
        </w:rPr>
        <w:t>t6</w:t>
      </w:r>
      <w:r w:rsidRPr="00977092">
        <w:rPr>
          <w:rFonts w:hint="eastAsia"/>
        </w:rPr>
        <w:t>；</w:t>
      </w:r>
    </w:p>
    <w:p w14:paraId="4B8E4431" w14:textId="77777777" w:rsidR="00C229E1" w:rsidRPr="00977092" w:rsidRDefault="00C229E1" w:rsidP="000704B1">
      <w:pPr>
        <w:ind w:firstLine="420"/>
      </w:pPr>
      <w:r w:rsidRPr="00977092">
        <w:t xml:space="preserve">11. </w:t>
      </w:r>
      <w:r w:rsidRPr="00977092">
        <w:rPr>
          <w:rFonts w:hint="eastAsia"/>
        </w:rPr>
        <w:t>t6</w:t>
      </w:r>
      <w:r w:rsidRPr="00977092">
        <w:rPr>
          <w:rFonts w:hint="eastAsia"/>
        </w:rPr>
        <w:t>时间</w:t>
      </w:r>
      <w:r w:rsidRPr="00977092">
        <w:t>到后，定值结束，</w:t>
      </w:r>
      <w:r w:rsidRPr="00977092">
        <w:rPr>
          <w:rFonts w:hint="eastAsia"/>
        </w:rPr>
        <w:t>此</w:t>
      </w:r>
      <w:r w:rsidRPr="00977092">
        <w:t>时会检测</w:t>
      </w:r>
      <w:r w:rsidRPr="00977092">
        <w:rPr>
          <w:rFonts w:hint="eastAsia"/>
        </w:rPr>
        <w:t>是否</w:t>
      </w:r>
      <w:r w:rsidRPr="00977092">
        <w:t>夹袋，如果未夹袋，则等待夹袋，如果已经夹袋，则启动卸料；</w:t>
      </w:r>
    </w:p>
    <w:p w14:paraId="2BDAF2AE" w14:textId="77777777" w:rsidR="00C229E1" w:rsidRPr="00977092" w:rsidRDefault="00C229E1" w:rsidP="00E762AB">
      <w:pPr>
        <w:ind w:firstLine="360"/>
        <w:rPr>
          <w:rFonts w:asciiTheme="minorEastAsia" w:hAnsiTheme="minorEastAsia" w:hint="eastAsia"/>
          <w:sz w:val="18"/>
          <w:szCs w:val="18"/>
        </w:rPr>
      </w:pPr>
      <w:r w:rsidRPr="00977092">
        <w:rPr>
          <w:rFonts w:asciiTheme="minorEastAsia" w:hAnsiTheme="minorEastAsia"/>
          <w:sz w:val="18"/>
          <w:szCs w:val="18"/>
        </w:rPr>
        <w:t xml:space="preserve">12. </w:t>
      </w:r>
      <w:r w:rsidRPr="00977092">
        <w:rPr>
          <w:rFonts w:asciiTheme="minorEastAsia" w:hAnsiTheme="minorEastAsia" w:hint="eastAsia"/>
          <w:sz w:val="18"/>
          <w:szCs w:val="18"/>
        </w:rPr>
        <w:t>卸</w:t>
      </w:r>
      <w:r w:rsidRPr="00977092">
        <w:rPr>
          <w:rFonts w:asciiTheme="minorEastAsia" w:hAnsiTheme="minorEastAsia"/>
          <w:sz w:val="18"/>
          <w:szCs w:val="18"/>
        </w:rPr>
        <w:t>料时，</w:t>
      </w:r>
      <w:r w:rsidR="00412122">
        <w:rPr>
          <w:rFonts w:asciiTheme="minorEastAsia" w:hAnsiTheme="minorEastAsia" w:hint="eastAsia"/>
          <w:sz w:val="18"/>
          <w:szCs w:val="18"/>
        </w:rPr>
        <w:t>若</w:t>
      </w:r>
      <w:r w:rsidRPr="00977092">
        <w:rPr>
          <w:rFonts w:asciiTheme="minorEastAsia" w:hAnsiTheme="minorEastAsia"/>
          <w:sz w:val="18"/>
          <w:szCs w:val="18"/>
        </w:rPr>
        <w:t>重量</w:t>
      </w:r>
      <w:r w:rsidRPr="000704B1">
        <w:t>低于卸料零区值，</w:t>
      </w:r>
      <w:r w:rsidR="00412122" w:rsidRPr="000704B1">
        <w:rPr>
          <w:rFonts w:hint="eastAsia"/>
        </w:rPr>
        <w:t>启动</w:t>
      </w:r>
      <w:r w:rsidRPr="000704B1">
        <w:rPr>
          <w:rFonts w:hint="eastAsia"/>
        </w:rPr>
        <w:t>t7</w:t>
      </w:r>
      <w:r w:rsidRPr="000704B1">
        <w:rPr>
          <w:rFonts w:hint="eastAsia"/>
        </w:rPr>
        <w:t>，</w:t>
      </w:r>
      <w:r w:rsidR="00412122" w:rsidRPr="000704B1">
        <w:rPr>
          <w:rFonts w:hint="eastAsia"/>
        </w:rPr>
        <w:t>延时到</w:t>
      </w:r>
      <w:r w:rsidRPr="000704B1">
        <w:t>卸料完成</w:t>
      </w:r>
      <w:r w:rsidR="00412122" w:rsidRPr="000704B1">
        <w:rPr>
          <w:rFonts w:hint="eastAsia"/>
        </w:rPr>
        <w:t>。</w:t>
      </w:r>
      <w:r w:rsidRPr="000704B1">
        <w:rPr>
          <w:rFonts w:hint="eastAsia"/>
        </w:rPr>
        <w:t>此</w:t>
      </w:r>
      <w:r w:rsidRPr="000704B1">
        <w:t>时完成一次定量包装流程，</w:t>
      </w:r>
      <w:r w:rsidRPr="000704B1">
        <w:rPr>
          <w:rFonts w:hint="eastAsia"/>
        </w:rPr>
        <w:t>并</w:t>
      </w:r>
      <w:r w:rsidRPr="000704B1">
        <w:t>返回第</w:t>
      </w:r>
      <w:r w:rsidRPr="00977092">
        <w:rPr>
          <w:rFonts w:asciiTheme="minorEastAsia" w:hAnsiTheme="minorEastAsia" w:hint="eastAsia"/>
          <w:sz w:val="18"/>
          <w:szCs w:val="18"/>
        </w:rPr>
        <w:t>1步，</w:t>
      </w:r>
      <w:r w:rsidRPr="00977092">
        <w:rPr>
          <w:rFonts w:asciiTheme="minorEastAsia" w:hAnsiTheme="minorEastAsia"/>
          <w:sz w:val="18"/>
          <w:szCs w:val="18"/>
        </w:rPr>
        <w:t>开始下一次包装流程；</w:t>
      </w:r>
    </w:p>
    <w:p w14:paraId="099CBFC0" w14:textId="6B1B9323" w:rsidR="00C229E1" w:rsidRPr="0094057A" w:rsidRDefault="00C229E1" w:rsidP="009B31F8">
      <w:pPr>
        <w:pStyle w:val="2"/>
      </w:pPr>
      <w:bookmarkStart w:id="76" w:name="_Toc437784737"/>
      <w:bookmarkStart w:id="77" w:name="_Toc213162674"/>
      <w:r w:rsidRPr="0094057A">
        <w:rPr>
          <w:rFonts w:hint="eastAsia"/>
        </w:rPr>
        <w:t>无</w:t>
      </w:r>
      <w:r w:rsidRPr="0094057A">
        <w:t>斗秤包装流程</w:t>
      </w:r>
      <w:bookmarkEnd w:id="76"/>
      <w:bookmarkEnd w:id="77"/>
    </w:p>
    <w:p w14:paraId="0484D52F" w14:textId="4EB3FA9F" w:rsidR="00345C1D" w:rsidRPr="005224CF" w:rsidRDefault="00345C1D" w:rsidP="000704B1">
      <w:pPr>
        <w:ind w:firstLine="420"/>
      </w:pPr>
      <w:r>
        <w:t>基本包装流程如下图所示：</w:t>
      </w:r>
    </w:p>
    <w:p w14:paraId="76F30F96" w14:textId="77777777" w:rsidR="00C229E1" w:rsidRDefault="00B25D14" w:rsidP="00C229E1">
      <w:pPr>
        <w:ind w:firstLine="420"/>
        <w:jc w:val="center"/>
        <w:rPr>
          <w:rFonts w:asciiTheme="minorEastAsia" w:hAnsiTheme="minorEastAsia" w:hint="eastAsia"/>
          <w:szCs w:val="21"/>
        </w:rPr>
      </w:pPr>
      <w:r w:rsidRPr="003C6A2B">
        <w:rPr>
          <w:rFonts w:ascii="Calibri" w:eastAsia="宋体" w:hAnsi="Calibri" w:cs="Times New Roman"/>
        </w:rPr>
        <w:object w:dxaOrig="21556" w:dyaOrig="14310" w14:anchorId="734C43BD">
          <v:shape id="_x0000_i1051" type="#_x0000_t75" style="width:290.25pt;height:191.75pt" o:ole="">
            <v:imagedata r:id="rId103" o:title=""/>
          </v:shape>
          <o:OLEObject Type="Embed" ProgID="Visio.Drawing.15" ShapeID="_x0000_i1051" DrawAspect="Content" ObjectID="_1834830317" r:id="rId104"/>
        </w:object>
      </w:r>
    </w:p>
    <w:p w14:paraId="65A9F170" w14:textId="77777777" w:rsidR="00C229E1" w:rsidRPr="003F7FB2" w:rsidRDefault="00C229E1" w:rsidP="000704B1">
      <w:pPr>
        <w:ind w:firstLine="420"/>
      </w:pPr>
      <w:r w:rsidRPr="003F7FB2">
        <w:rPr>
          <w:rFonts w:hint="eastAsia"/>
        </w:rPr>
        <w:t>现</w:t>
      </w:r>
      <w:r w:rsidRPr="003F7FB2">
        <w:t>在将结合上图对</w:t>
      </w:r>
      <w:r w:rsidRPr="003F7FB2">
        <w:rPr>
          <w:rFonts w:hint="eastAsia"/>
        </w:rPr>
        <w:t>无</w:t>
      </w:r>
      <w:r w:rsidRPr="003F7FB2">
        <w:t>斗秤的基本包装流程做一个说明：</w:t>
      </w:r>
    </w:p>
    <w:p w14:paraId="43A050F2" w14:textId="77777777" w:rsidR="00C229E1" w:rsidRPr="003F7FB2" w:rsidRDefault="00C229E1" w:rsidP="000704B1">
      <w:pPr>
        <w:ind w:firstLine="420"/>
      </w:pPr>
      <w:r w:rsidRPr="003F7FB2">
        <w:rPr>
          <w:rFonts w:hint="eastAsia"/>
        </w:rPr>
        <w:t xml:space="preserve">1. </w:t>
      </w:r>
      <w:r w:rsidRPr="003F7FB2">
        <w:rPr>
          <w:rFonts w:hint="eastAsia"/>
        </w:rPr>
        <w:t>在</w:t>
      </w:r>
      <w:r w:rsidRPr="003F7FB2">
        <w:t>运行开始，首先等待夹袋</w:t>
      </w:r>
      <w:r w:rsidRPr="003F7FB2">
        <w:rPr>
          <w:rFonts w:hint="eastAsia"/>
        </w:rPr>
        <w:t>有</w:t>
      </w:r>
      <w:r w:rsidRPr="003F7FB2">
        <w:t>效；</w:t>
      </w:r>
    </w:p>
    <w:p w14:paraId="784E2608" w14:textId="77777777" w:rsidR="00C229E1" w:rsidRPr="003F7FB2" w:rsidRDefault="00C229E1" w:rsidP="000704B1">
      <w:pPr>
        <w:ind w:firstLine="420"/>
      </w:pPr>
      <w:r w:rsidRPr="003F7FB2">
        <w:t xml:space="preserve">2. </w:t>
      </w:r>
      <w:r w:rsidRPr="003F7FB2">
        <w:rPr>
          <w:rFonts w:hint="eastAsia"/>
        </w:rPr>
        <w:t>夹</w:t>
      </w:r>
      <w:r w:rsidRPr="003F7FB2">
        <w:t>袋有效后，等待</w:t>
      </w:r>
      <w:r w:rsidRPr="003F7FB2">
        <w:rPr>
          <w:rFonts w:hint="eastAsia"/>
        </w:rPr>
        <w:t>加</w:t>
      </w:r>
      <w:r w:rsidRPr="003F7FB2">
        <w:t>料延时时间</w:t>
      </w:r>
      <w:r w:rsidRPr="003F7FB2">
        <w:rPr>
          <w:rFonts w:hint="eastAsia"/>
        </w:rPr>
        <w:t>t1</w:t>
      </w:r>
      <w:r w:rsidRPr="003F7FB2">
        <w:rPr>
          <w:rFonts w:hint="eastAsia"/>
        </w:rPr>
        <w:t>，</w:t>
      </w:r>
      <w:r w:rsidRPr="003F7FB2">
        <w:rPr>
          <w:rFonts w:hint="eastAsia"/>
        </w:rPr>
        <w:t>t1</w:t>
      </w:r>
      <w:r w:rsidRPr="003F7FB2">
        <w:rPr>
          <w:rFonts w:hint="eastAsia"/>
        </w:rPr>
        <w:t>过</w:t>
      </w:r>
      <w:r w:rsidRPr="003F7FB2">
        <w:t>后，进行判稳去皮；</w:t>
      </w:r>
    </w:p>
    <w:p w14:paraId="6916041A" w14:textId="77777777" w:rsidR="00412122" w:rsidRDefault="00C229E1" w:rsidP="000704B1">
      <w:pPr>
        <w:ind w:firstLine="420"/>
      </w:pPr>
      <w:r w:rsidRPr="003F7FB2">
        <w:t xml:space="preserve">3. </w:t>
      </w:r>
      <w:r w:rsidRPr="003F7FB2">
        <w:rPr>
          <w:rFonts w:hint="eastAsia"/>
        </w:rPr>
        <w:t>去皮</w:t>
      </w:r>
      <w:r w:rsidRPr="003F7FB2">
        <w:t>成功后，开启大投给料</w:t>
      </w:r>
      <w:r w:rsidR="00412122">
        <w:rPr>
          <w:rFonts w:hint="eastAsia"/>
        </w:rPr>
        <w:t>；</w:t>
      </w:r>
    </w:p>
    <w:p w14:paraId="0CA85BC0" w14:textId="77777777" w:rsidR="00C229E1" w:rsidRPr="003F7FB2" w:rsidRDefault="00C229E1" w:rsidP="000704B1">
      <w:pPr>
        <w:ind w:firstLine="420"/>
      </w:pPr>
      <w:r w:rsidRPr="003F7FB2">
        <w:t xml:space="preserve">4. </w:t>
      </w:r>
      <w:r w:rsidRPr="003F7FB2">
        <w:rPr>
          <w:rFonts w:hint="eastAsia"/>
        </w:rPr>
        <w:t>当重量</w:t>
      </w:r>
      <w:r w:rsidRPr="003F7FB2">
        <w:t>值</w:t>
      </w:r>
      <w:r w:rsidRPr="003F7FB2">
        <w:rPr>
          <w:rFonts w:hint="eastAsia"/>
        </w:rPr>
        <w:t>≥目标</w:t>
      </w:r>
      <w:r w:rsidRPr="003F7FB2">
        <w:t>值</w:t>
      </w:r>
      <w:r w:rsidRPr="003F7FB2">
        <w:rPr>
          <w:rFonts w:hint="eastAsia"/>
        </w:rPr>
        <w:t>-</w:t>
      </w:r>
      <w:r w:rsidRPr="003F7FB2">
        <w:rPr>
          <w:rFonts w:hint="eastAsia"/>
        </w:rPr>
        <w:t>大</w:t>
      </w:r>
      <w:r w:rsidRPr="003F7FB2">
        <w:t>投提前量时，</w:t>
      </w:r>
      <w:r w:rsidRPr="003F7FB2">
        <w:rPr>
          <w:rFonts w:hint="eastAsia"/>
        </w:rPr>
        <w:t>关闭</w:t>
      </w:r>
      <w:r w:rsidRPr="003F7FB2">
        <w:t>大投，开启中投，</w:t>
      </w:r>
      <w:r w:rsidR="00412122">
        <w:rPr>
          <w:rFonts w:hint="eastAsia"/>
        </w:rPr>
        <w:t>并启动</w:t>
      </w:r>
      <w:r w:rsidRPr="003F7FB2">
        <w:t>中投禁止比较时间</w:t>
      </w:r>
      <w:r w:rsidRPr="003F7FB2">
        <w:rPr>
          <w:rFonts w:hint="eastAsia"/>
        </w:rPr>
        <w:t>t3</w:t>
      </w:r>
      <w:r w:rsidRPr="003F7FB2">
        <w:rPr>
          <w:rFonts w:hint="eastAsia"/>
        </w:rPr>
        <w:t>，</w:t>
      </w:r>
      <w:r w:rsidRPr="003F7FB2">
        <w:rPr>
          <w:rFonts w:hint="eastAsia"/>
        </w:rPr>
        <w:t>t3</w:t>
      </w:r>
      <w:r w:rsidRPr="003F7FB2">
        <w:rPr>
          <w:rFonts w:hint="eastAsia"/>
        </w:rPr>
        <w:t>过</w:t>
      </w:r>
      <w:r w:rsidRPr="003F7FB2">
        <w:t>后才开始进行实时重量值比较；</w:t>
      </w:r>
    </w:p>
    <w:p w14:paraId="31D4835B" w14:textId="77777777" w:rsidR="00C229E1" w:rsidRPr="003F7FB2" w:rsidRDefault="00C229E1" w:rsidP="000704B1">
      <w:pPr>
        <w:ind w:firstLine="420"/>
      </w:pPr>
      <w:r w:rsidRPr="003F7FB2">
        <w:rPr>
          <w:rFonts w:hint="eastAsia"/>
        </w:rPr>
        <w:t xml:space="preserve">5. </w:t>
      </w:r>
      <w:r w:rsidRPr="003F7FB2">
        <w:rPr>
          <w:rFonts w:hint="eastAsia"/>
        </w:rPr>
        <w:t>当</w:t>
      </w:r>
      <w:r w:rsidRPr="003F7FB2">
        <w:t>重量值</w:t>
      </w:r>
      <w:r w:rsidRPr="003F7FB2">
        <w:rPr>
          <w:rFonts w:hint="eastAsia"/>
        </w:rPr>
        <w:t>≥目标</w:t>
      </w:r>
      <w:r w:rsidRPr="003F7FB2">
        <w:t>值</w:t>
      </w:r>
      <w:r w:rsidRPr="003F7FB2">
        <w:rPr>
          <w:rFonts w:hint="eastAsia"/>
        </w:rPr>
        <w:t>-</w:t>
      </w:r>
      <w:r w:rsidRPr="003F7FB2">
        <w:rPr>
          <w:rFonts w:hint="eastAsia"/>
        </w:rPr>
        <w:t>中</w:t>
      </w:r>
      <w:r w:rsidRPr="003F7FB2">
        <w:t>投提前量时</w:t>
      </w:r>
      <w:r w:rsidRPr="003F7FB2">
        <w:rPr>
          <w:rFonts w:hint="eastAsia"/>
        </w:rPr>
        <w:t>，</w:t>
      </w:r>
      <w:r w:rsidRPr="003F7FB2">
        <w:t>关闭中投，开启小投，</w:t>
      </w:r>
      <w:r w:rsidR="00412122">
        <w:rPr>
          <w:rFonts w:hint="eastAsia"/>
        </w:rPr>
        <w:t>并启动</w:t>
      </w:r>
      <w:r w:rsidRPr="003F7FB2">
        <w:t>小投禁止比较时间</w:t>
      </w:r>
      <w:r w:rsidRPr="003F7FB2">
        <w:rPr>
          <w:rFonts w:hint="eastAsia"/>
        </w:rPr>
        <w:t>t4</w:t>
      </w:r>
      <w:r w:rsidRPr="003F7FB2">
        <w:rPr>
          <w:rFonts w:hint="eastAsia"/>
        </w:rPr>
        <w:t>，</w:t>
      </w:r>
      <w:r w:rsidRPr="003F7FB2">
        <w:rPr>
          <w:rFonts w:hint="eastAsia"/>
        </w:rPr>
        <w:t>t4</w:t>
      </w:r>
      <w:r w:rsidRPr="003F7FB2">
        <w:rPr>
          <w:rFonts w:hint="eastAsia"/>
        </w:rPr>
        <w:t>过</w:t>
      </w:r>
      <w:r w:rsidRPr="003F7FB2">
        <w:t>后</w:t>
      </w:r>
      <w:r w:rsidRPr="003F7FB2">
        <w:rPr>
          <w:rFonts w:hint="eastAsia"/>
        </w:rPr>
        <w:t>才</w:t>
      </w:r>
      <w:r w:rsidRPr="003F7FB2">
        <w:t>开始进行实时重量值比较；</w:t>
      </w:r>
    </w:p>
    <w:p w14:paraId="40C01326" w14:textId="77777777" w:rsidR="00C229E1" w:rsidRPr="003F7FB2" w:rsidRDefault="00C229E1" w:rsidP="000704B1">
      <w:pPr>
        <w:ind w:firstLine="420"/>
      </w:pPr>
      <w:r w:rsidRPr="003F7FB2">
        <w:t xml:space="preserve">6. </w:t>
      </w:r>
      <w:r w:rsidRPr="003F7FB2">
        <w:rPr>
          <w:rFonts w:hint="eastAsia"/>
        </w:rPr>
        <w:t>当</w:t>
      </w:r>
      <w:r w:rsidRPr="003F7FB2">
        <w:t>重量值</w:t>
      </w:r>
      <w:r w:rsidRPr="003F7FB2">
        <w:rPr>
          <w:rFonts w:hint="eastAsia"/>
        </w:rPr>
        <w:t>≥目标</w:t>
      </w:r>
      <w:r w:rsidRPr="003F7FB2">
        <w:t>值</w:t>
      </w:r>
      <w:r w:rsidRPr="003F7FB2">
        <w:rPr>
          <w:rFonts w:hint="eastAsia"/>
        </w:rPr>
        <w:t>-</w:t>
      </w:r>
      <w:r w:rsidRPr="003F7FB2">
        <w:rPr>
          <w:rFonts w:hint="eastAsia"/>
        </w:rPr>
        <w:t>小投</w:t>
      </w:r>
      <w:r w:rsidRPr="003F7FB2">
        <w:t>落差值</w:t>
      </w:r>
      <w:r w:rsidR="006D5335">
        <w:rPr>
          <w:rFonts w:hint="eastAsia"/>
        </w:rPr>
        <w:t>时</w:t>
      </w:r>
      <w:r w:rsidRPr="003F7FB2">
        <w:t>，关闭小投，结束加料，</w:t>
      </w:r>
      <w:r w:rsidR="00393200">
        <w:rPr>
          <w:rFonts w:hint="eastAsia"/>
        </w:rPr>
        <w:t>启动</w:t>
      </w:r>
      <w:r w:rsidR="006D5335">
        <w:rPr>
          <w:rFonts w:hint="eastAsia"/>
        </w:rPr>
        <w:t>超欠差检测时间</w:t>
      </w:r>
      <w:r w:rsidRPr="003F7FB2">
        <w:rPr>
          <w:rFonts w:hint="eastAsia"/>
        </w:rPr>
        <w:t>t5</w:t>
      </w:r>
      <w:r w:rsidRPr="003F7FB2">
        <w:rPr>
          <w:rFonts w:hint="eastAsia"/>
        </w:rPr>
        <w:t>；</w:t>
      </w:r>
    </w:p>
    <w:p w14:paraId="23AB7186" w14:textId="77777777" w:rsidR="00C229E1" w:rsidRPr="003F7FB2" w:rsidRDefault="00C229E1" w:rsidP="000704B1">
      <w:pPr>
        <w:ind w:firstLine="420"/>
      </w:pPr>
      <w:r w:rsidRPr="003F7FB2">
        <w:rPr>
          <w:rFonts w:hint="eastAsia"/>
        </w:rPr>
        <w:t>7. t5</w:t>
      </w:r>
      <w:r w:rsidRPr="003F7FB2">
        <w:rPr>
          <w:rFonts w:hint="eastAsia"/>
        </w:rPr>
        <w:t>时间</w:t>
      </w:r>
      <w:r w:rsidRPr="003F7FB2">
        <w:t>后，</w:t>
      </w:r>
      <w:r w:rsidR="006D5335">
        <w:rPr>
          <w:rFonts w:hint="eastAsia"/>
        </w:rPr>
        <w:t>仪表判稳并进行数据记录，</w:t>
      </w:r>
      <w:r w:rsidR="006D5335" w:rsidRPr="00977092">
        <w:t>若</w:t>
      </w:r>
      <w:r w:rsidR="006D5335" w:rsidRPr="00977092">
        <w:rPr>
          <w:rFonts w:hint="eastAsia"/>
        </w:rPr>
        <w:t>是</w:t>
      </w:r>
      <w:r w:rsidR="006D5335" w:rsidRPr="00977092">
        <w:t>检测出现超差或者欠差，则根据设置可能会停止</w:t>
      </w:r>
      <w:r w:rsidR="006D5335" w:rsidRPr="00977092">
        <w:rPr>
          <w:rFonts w:hint="eastAsia"/>
        </w:rPr>
        <w:t>2</w:t>
      </w:r>
      <w:r w:rsidR="006D5335" w:rsidRPr="00977092">
        <w:rPr>
          <w:rFonts w:hint="eastAsia"/>
        </w:rPr>
        <w:t>秒，</w:t>
      </w:r>
      <w:r w:rsidR="006D5335" w:rsidRPr="00977092">
        <w:t>或者</w:t>
      </w:r>
      <w:r w:rsidR="006D5335" w:rsidRPr="00977092">
        <w:rPr>
          <w:rFonts w:hint="eastAsia"/>
        </w:rPr>
        <w:t>直接</w:t>
      </w:r>
      <w:r w:rsidR="006D5335" w:rsidRPr="00977092">
        <w:t>暂停；</w:t>
      </w:r>
      <w:r w:rsidRPr="003F7FB2">
        <w:t>然后</w:t>
      </w:r>
      <w:r w:rsidR="00393200">
        <w:rPr>
          <w:rFonts w:hint="eastAsia"/>
        </w:rPr>
        <w:t>启动</w:t>
      </w:r>
      <w:r w:rsidR="006D5335">
        <w:rPr>
          <w:rFonts w:hint="eastAsia"/>
        </w:rPr>
        <w:t>定值保持</w:t>
      </w:r>
      <w:r w:rsidRPr="003F7FB2">
        <w:t>时间</w:t>
      </w:r>
      <w:r w:rsidRPr="003F7FB2">
        <w:rPr>
          <w:rFonts w:hint="eastAsia"/>
        </w:rPr>
        <w:t>t6</w:t>
      </w:r>
      <w:r w:rsidRPr="003F7FB2">
        <w:rPr>
          <w:rFonts w:hint="eastAsia"/>
        </w:rPr>
        <w:t>；</w:t>
      </w:r>
    </w:p>
    <w:p w14:paraId="032ED78F" w14:textId="77777777" w:rsidR="00C229E1" w:rsidRPr="003F7FB2" w:rsidRDefault="00C229E1" w:rsidP="000704B1">
      <w:pPr>
        <w:ind w:firstLine="420"/>
      </w:pPr>
      <w:r w:rsidRPr="003F7FB2">
        <w:t>8.</w:t>
      </w:r>
      <w:r w:rsidR="00985B63">
        <w:t xml:space="preserve"> </w:t>
      </w:r>
      <w:r w:rsidRPr="003F7FB2">
        <w:rPr>
          <w:rFonts w:hint="eastAsia"/>
        </w:rPr>
        <w:t>t6</w:t>
      </w:r>
      <w:r w:rsidRPr="003F7FB2">
        <w:rPr>
          <w:rFonts w:hint="eastAsia"/>
        </w:rPr>
        <w:t>时间</w:t>
      </w:r>
      <w:r w:rsidRPr="003F7FB2">
        <w:t>到后，定值结束</w:t>
      </w:r>
    </w:p>
    <w:p w14:paraId="37102D11" w14:textId="77777777" w:rsidR="00C229E1" w:rsidRPr="003F7FB2" w:rsidRDefault="00C229E1" w:rsidP="000704B1">
      <w:pPr>
        <w:ind w:firstLine="420"/>
      </w:pPr>
      <w:r w:rsidRPr="003F7FB2">
        <w:rPr>
          <w:rFonts w:hint="eastAsia"/>
        </w:rPr>
        <w:t xml:space="preserve">9. </w:t>
      </w:r>
      <w:r w:rsidR="00FE306F" w:rsidRPr="003F7FB2">
        <w:t>定值结束</w:t>
      </w:r>
      <w:r w:rsidR="00FE306F">
        <w:rPr>
          <w:rFonts w:hint="eastAsia"/>
        </w:rPr>
        <w:t>，若未开启拍袋，则启动松袋延时。若</w:t>
      </w:r>
      <w:r w:rsidRPr="003F7FB2">
        <w:t>开启了定值后拍袋功能，</w:t>
      </w:r>
      <w:r w:rsidRPr="003F7FB2">
        <w:rPr>
          <w:rFonts w:hint="eastAsia"/>
        </w:rPr>
        <w:t>则</w:t>
      </w:r>
      <w:r w:rsidR="00FE306F">
        <w:rPr>
          <w:rFonts w:hint="eastAsia"/>
        </w:rPr>
        <w:t>先</w:t>
      </w:r>
      <w:r w:rsidRPr="003F7FB2">
        <w:t>进行拍袋，拍袋完成后</w:t>
      </w:r>
      <w:r w:rsidR="006B092B" w:rsidRPr="00D85E8E">
        <w:rPr>
          <w:rFonts w:hint="eastAsia"/>
        </w:rPr>
        <w:t>启动松袋延时</w:t>
      </w:r>
      <w:r w:rsidR="00D85E8E">
        <w:rPr>
          <w:rFonts w:hint="eastAsia"/>
        </w:rPr>
        <w:t>，延时</w:t>
      </w:r>
      <w:r w:rsidR="006B092B" w:rsidRPr="00D85E8E">
        <w:rPr>
          <w:rFonts w:hint="eastAsia"/>
        </w:rPr>
        <w:t>结束自动松袋</w:t>
      </w:r>
      <w:r w:rsidR="00FE306F">
        <w:rPr>
          <w:rFonts w:hint="eastAsia"/>
        </w:rPr>
        <w:t>，即夹袋无效</w:t>
      </w:r>
      <w:r w:rsidR="00FE306F" w:rsidRPr="00F35BA3">
        <w:rPr>
          <w:rFonts w:hint="eastAsia"/>
        </w:rPr>
        <w:t>并</w:t>
      </w:r>
      <w:r w:rsidRPr="00F35BA3">
        <w:t>输出松袋信号</w:t>
      </w:r>
      <w:r w:rsidRPr="003F7FB2">
        <w:t>；</w:t>
      </w:r>
    </w:p>
    <w:p w14:paraId="40CF103B" w14:textId="388DAB2F" w:rsidR="00C229E1" w:rsidRDefault="00C229E1" w:rsidP="000704B1">
      <w:pPr>
        <w:ind w:firstLine="420"/>
        <w:rPr>
          <w:rFonts w:asciiTheme="minorEastAsia" w:hAnsiTheme="minorEastAsia" w:hint="eastAsia"/>
        </w:rPr>
      </w:pPr>
      <w:r w:rsidRPr="00F35BA3">
        <w:rPr>
          <w:rFonts w:hint="eastAsia"/>
        </w:rPr>
        <w:t xml:space="preserve">10. </w:t>
      </w:r>
      <w:r w:rsidRPr="00F35BA3">
        <w:rPr>
          <w:rFonts w:hint="eastAsia"/>
        </w:rPr>
        <w:t>当</w:t>
      </w:r>
      <w:r w:rsidRPr="00F35BA3">
        <w:t>重量值低于</w:t>
      </w:r>
      <w:r w:rsidR="005537E3" w:rsidRPr="00F35BA3">
        <w:rPr>
          <w:rFonts w:hint="eastAsia"/>
        </w:rPr>
        <w:t>目标值一半</w:t>
      </w:r>
      <w:r w:rsidRPr="00F35BA3">
        <w:t>时，</w:t>
      </w:r>
      <w:r w:rsidR="00985B63" w:rsidRPr="00F35BA3">
        <w:rPr>
          <w:rFonts w:hint="eastAsia"/>
        </w:rPr>
        <w:t>启动</w:t>
      </w:r>
      <w:r w:rsidRPr="00F35BA3">
        <w:rPr>
          <w:rFonts w:hint="eastAsia"/>
        </w:rPr>
        <w:t>卸</w:t>
      </w:r>
      <w:r w:rsidRPr="00F35BA3">
        <w:t>料延</w:t>
      </w:r>
      <w:r w:rsidRPr="00F35BA3">
        <w:rPr>
          <w:rFonts w:hint="eastAsia"/>
        </w:rPr>
        <w:t>时时间</w:t>
      </w:r>
      <w:r w:rsidRPr="00F35BA3">
        <w:t>t7</w:t>
      </w:r>
      <w:r w:rsidRPr="00F35BA3">
        <w:rPr>
          <w:rFonts w:hint="eastAsia"/>
        </w:rPr>
        <w:t>，</w:t>
      </w:r>
      <w:r w:rsidRPr="00F35BA3">
        <w:rPr>
          <w:rFonts w:hint="eastAsia"/>
        </w:rPr>
        <w:t>t7</w:t>
      </w:r>
      <w:r w:rsidRPr="00F35BA3">
        <w:rPr>
          <w:rFonts w:hint="eastAsia"/>
        </w:rPr>
        <w:t>时间</w:t>
      </w:r>
      <w:r w:rsidRPr="00F35BA3">
        <w:t>过后，</w:t>
      </w:r>
      <w:r w:rsidRPr="00F35BA3">
        <w:rPr>
          <w:rFonts w:hint="eastAsia"/>
        </w:rPr>
        <w:t>即</w:t>
      </w:r>
      <w:r w:rsidRPr="00F35BA3">
        <w:t>完成一次包装流程，返回到第</w:t>
      </w:r>
      <w:r w:rsidRPr="00F35BA3">
        <w:rPr>
          <w:rFonts w:hint="eastAsia"/>
        </w:rPr>
        <w:t>1</w:t>
      </w:r>
      <w:r w:rsidRPr="00F35BA3">
        <w:rPr>
          <w:rFonts w:hint="eastAsia"/>
        </w:rPr>
        <w:t>步开始</w:t>
      </w:r>
      <w:r w:rsidRPr="00F35BA3">
        <w:t>一次新的包装流程。</w:t>
      </w:r>
    </w:p>
    <w:p w14:paraId="62AE894A" w14:textId="7842D3DF" w:rsidR="0032373E" w:rsidRPr="0032373E" w:rsidRDefault="0032373E" w:rsidP="009B31F8">
      <w:pPr>
        <w:pStyle w:val="2"/>
      </w:pPr>
      <w:bookmarkStart w:id="78" w:name="_Toc213162675"/>
      <w:r w:rsidRPr="0032373E">
        <w:rPr>
          <w:rFonts w:hint="eastAsia"/>
        </w:rPr>
        <w:lastRenderedPageBreak/>
        <w:t>散料</w:t>
      </w:r>
      <w:r w:rsidR="00424A22">
        <w:rPr>
          <w:rFonts w:hint="eastAsia"/>
        </w:rPr>
        <w:t>秤</w:t>
      </w:r>
      <w:r w:rsidRPr="0032373E">
        <w:rPr>
          <w:rFonts w:hint="eastAsia"/>
        </w:rPr>
        <w:t>流程</w:t>
      </w:r>
      <w:bookmarkEnd w:id="78"/>
    </w:p>
    <w:p w14:paraId="6C3DC5CA" w14:textId="4F67A21B" w:rsidR="00C229E1" w:rsidRPr="00013E84" w:rsidRDefault="00E75A52" w:rsidP="000704B1">
      <w:pPr>
        <w:ind w:firstLine="420"/>
      </w:pPr>
      <w:r>
        <w:rPr>
          <w:rFonts w:hint="eastAsia"/>
        </w:rPr>
        <w:t>散料</w:t>
      </w:r>
      <w:r w:rsidR="00970B94">
        <w:rPr>
          <w:rFonts w:hint="eastAsia"/>
        </w:rPr>
        <w:t>秤</w:t>
      </w:r>
      <w:r>
        <w:rPr>
          <w:rFonts w:hint="eastAsia"/>
        </w:rPr>
        <w:t>的基本流程同有斗秤，请参考有斗秤流程。</w:t>
      </w:r>
      <w:r w:rsidR="00554CBD">
        <w:rPr>
          <w:rFonts w:hint="eastAsia"/>
        </w:rPr>
        <w:t>散料秤</w:t>
      </w:r>
      <w:r w:rsidR="00F66039">
        <w:rPr>
          <w:rFonts w:hint="eastAsia"/>
        </w:rPr>
        <w:t>可以设置</w:t>
      </w:r>
      <w:r w:rsidR="00793B87">
        <w:rPr>
          <w:rFonts w:hint="eastAsia"/>
        </w:rPr>
        <w:t>【定量重量】</w:t>
      </w:r>
      <w:r w:rsidR="00F66039">
        <w:rPr>
          <w:rFonts w:hint="eastAsia"/>
        </w:rPr>
        <w:t>，当</w:t>
      </w:r>
      <w:r w:rsidR="00793B87">
        <w:rPr>
          <w:rFonts w:hint="eastAsia"/>
        </w:rPr>
        <w:t>累计的重量达到设定的【定量重量】后，</w:t>
      </w:r>
      <w:r w:rsidR="00EC3398">
        <w:rPr>
          <w:rFonts w:hint="eastAsia"/>
        </w:rPr>
        <w:t>报警停机</w:t>
      </w:r>
      <w:r w:rsidR="009F31E0">
        <w:rPr>
          <w:rFonts w:hint="eastAsia"/>
        </w:rPr>
        <w:t>。</w:t>
      </w:r>
    </w:p>
    <w:p w14:paraId="75DC6353" w14:textId="5EE4D724" w:rsidR="00C229E1" w:rsidRPr="00B537A5" w:rsidRDefault="00C229E1" w:rsidP="009B31F8">
      <w:pPr>
        <w:pStyle w:val="2"/>
      </w:pPr>
      <w:bookmarkStart w:id="79" w:name="_Toc437784742"/>
      <w:bookmarkStart w:id="80" w:name="_Toc213162676"/>
      <w:r>
        <w:rPr>
          <w:rFonts w:hint="eastAsia"/>
        </w:rPr>
        <w:t>皮带</w:t>
      </w:r>
      <w:bookmarkEnd w:id="79"/>
      <w:r w:rsidR="00462B34">
        <w:rPr>
          <w:rFonts w:hint="eastAsia"/>
        </w:rPr>
        <w:t>（输送机）</w:t>
      </w:r>
      <w:bookmarkEnd w:id="80"/>
    </w:p>
    <w:p w14:paraId="22DB67BB" w14:textId="42DCDF5C" w:rsidR="00C229E1" w:rsidRDefault="00C82711" w:rsidP="000704B1">
      <w:pPr>
        <w:ind w:firstLine="420"/>
      </w:pPr>
      <w:r>
        <w:rPr>
          <w:rFonts w:hint="eastAsia"/>
        </w:rPr>
        <w:t>无斗秤模式下，</w:t>
      </w:r>
      <w:r w:rsidR="00561F5E">
        <w:rPr>
          <w:rFonts w:hint="eastAsia"/>
        </w:rPr>
        <w:t>运行过程中，</w:t>
      </w:r>
      <w:r>
        <w:rPr>
          <w:rFonts w:hint="eastAsia"/>
        </w:rPr>
        <w:t>启动额外拍袋时，停止皮带</w:t>
      </w:r>
      <w:r>
        <w:rPr>
          <w:rFonts w:hint="eastAsia"/>
        </w:rPr>
        <w:t>(</w:t>
      </w:r>
      <w:r>
        <w:rPr>
          <w:rFonts w:hint="eastAsia"/>
        </w:rPr>
        <w:t>输送机</w:t>
      </w:r>
      <w:r>
        <w:t>)</w:t>
      </w:r>
      <w:r>
        <w:rPr>
          <w:rFonts w:hint="eastAsia"/>
        </w:rPr>
        <w:t>；在</w:t>
      </w:r>
      <w:r w:rsidR="00651CEC">
        <w:rPr>
          <w:rFonts w:hint="eastAsia"/>
        </w:rPr>
        <w:t>输出松袋信号的同时</w:t>
      </w:r>
      <w:r w:rsidR="00462B34">
        <w:rPr>
          <w:rFonts w:hint="eastAsia"/>
        </w:rPr>
        <w:t>，</w:t>
      </w:r>
      <w:r w:rsidR="00651CEC">
        <w:rPr>
          <w:rFonts w:hint="eastAsia"/>
        </w:rPr>
        <w:t>会</w:t>
      </w:r>
      <w:r w:rsidR="00462B34">
        <w:rPr>
          <w:rFonts w:hint="eastAsia"/>
        </w:rPr>
        <w:t>启动皮带</w:t>
      </w:r>
      <w:r>
        <w:rPr>
          <w:rFonts w:hint="eastAsia"/>
        </w:rPr>
        <w:t>(</w:t>
      </w:r>
      <w:r>
        <w:rPr>
          <w:rFonts w:hint="eastAsia"/>
        </w:rPr>
        <w:t>输送机</w:t>
      </w:r>
      <w:r>
        <w:t>)</w:t>
      </w:r>
      <w:r w:rsidR="00462B34">
        <w:rPr>
          <w:rFonts w:hint="eastAsia"/>
        </w:rPr>
        <w:t>，</w:t>
      </w:r>
      <w:r w:rsidR="00061722">
        <w:rPr>
          <w:rFonts w:hint="eastAsia"/>
        </w:rPr>
        <w:t>用以将袋</w:t>
      </w:r>
      <w:r w:rsidR="006D0E19">
        <w:rPr>
          <w:rFonts w:hint="eastAsia"/>
        </w:rPr>
        <w:t>子</w:t>
      </w:r>
      <w:r w:rsidR="00061722">
        <w:rPr>
          <w:rFonts w:hint="eastAsia"/>
        </w:rPr>
        <w:t>输送走</w:t>
      </w:r>
      <w:r w:rsidR="00462B34">
        <w:rPr>
          <w:rFonts w:hint="eastAsia"/>
        </w:rPr>
        <w:t>。</w:t>
      </w:r>
      <w:r w:rsidR="00C229E1" w:rsidRPr="000E679B">
        <w:rPr>
          <w:rFonts w:hint="eastAsia"/>
        </w:rPr>
        <w:t>有如下相关参数需要设置</w:t>
      </w:r>
      <w:r w:rsidR="00C229E1" w:rsidRPr="000E679B">
        <w:t>：</w:t>
      </w:r>
    </w:p>
    <w:p w14:paraId="56273F15" w14:textId="22105AB0" w:rsidR="005C1F3C" w:rsidRDefault="005C1F3C" w:rsidP="000704B1">
      <w:pPr>
        <w:ind w:firstLine="420"/>
      </w:pPr>
      <w:r>
        <w:t>【</w:t>
      </w:r>
      <w:r w:rsidR="006D0E19">
        <w:rPr>
          <w:rFonts w:hint="eastAsia"/>
        </w:rPr>
        <w:t>皮带</w:t>
      </w:r>
      <w:r w:rsidR="009C5780">
        <w:rPr>
          <w:rFonts w:hint="eastAsia"/>
        </w:rPr>
        <w:t>(</w:t>
      </w:r>
      <w:r w:rsidR="009C5780">
        <w:rPr>
          <w:rFonts w:hint="eastAsia"/>
        </w:rPr>
        <w:t>输送机</w:t>
      </w:r>
      <w:r w:rsidR="009C5780">
        <w:t>)</w:t>
      </w:r>
      <w:r>
        <w:t>】</w:t>
      </w:r>
      <w:r>
        <w:rPr>
          <w:rFonts w:hint="eastAsia"/>
        </w:rPr>
        <w:t xml:space="preserve"> </w:t>
      </w:r>
      <w:r>
        <w:rPr>
          <w:rFonts w:hint="eastAsia"/>
        </w:rPr>
        <w:t>输出开关量，</w:t>
      </w:r>
      <w:r w:rsidR="00180030">
        <w:rPr>
          <w:rFonts w:hint="eastAsia"/>
        </w:rPr>
        <w:t>若</w:t>
      </w:r>
      <w:r w:rsidRPr="000E679B">
        <w:t>要</w:t>
      </w:r>
      <w:r w:rsidRPr="000E679B">
        <w:rPr>
          <w:rFonts w:hint="eastAsia"/>
        </w:rPr>
        <w:t>皮</w:t>
      </w:r>
      <w:r w:rsidRPr="000E679B">
        <w:t>带功能</w:t>
      </w:r>
      <w:r w:rsidRPr="000E679B">
        <w:rPr>
          <w:rFonts w:hint="eastAsia"/>
        </w:rPr>
        <w:t>有效，则首先需要定义“</w:t>
      </w:r>
      <w:r w:rsidR="00FA5800">
        <w:rPr>
          <w:rFonts w:hint="eastAsia"/>
        </w:rPr>
        <w:t>皮带</w:t>
      </w:r>
      <w:r w:rsidR="009C5780">
        <w:rPr>
          <w:rFonts w:hint="eastAsia"/>
        </w:rPr>
        <w:t>(</w:t>
      </w:r>
      <w:r w:rsidR="009C5780">
        <w:rPr>
          <w:rFonts w:hint="eastAsia"/>
        </w:rPr>
        <w:t>输送机</w:t>
      </w:r>
      <w:r w:rsidR="009C5780">
        <w:t>)</w:t>
      </w:r>
      <w:r w:rsidRPr="000E679B">
        <w:rPr>
          <w:rFonts w:hint="eastAsia"/>
        </w:rPr>
        <w:t>”功能的输出开关量</w:t>
      </w:r>
      <w:r>
        <w:rPr>
          <w:rFonts w:hint="eastAsia"/>
        </w:rPr>
        <w:t>；</w:t>
      </w:r>
    </w:p>
    <w:p w14:paraId="5E1869C1" w14:textId="7F005474" w:rsidR="00BA4A3A" w:rsidRPr="0073112D" w:rsidRDefault="00BC12CB" w:rsidP="000220BF">
      <w:pPr>
        <w:ind w:firstLine="420"/>
      </w:pPr>
      <w:r>
        <w:t>【皮带启动延时】</w:t>
      </w:r>
      <w:r w:rsidR="001D3DAC">
        <w:rPr>
          <w:rFonts w:hint="eastAsia"/>
        </w:rPr>
        <w:t xml:space="preserve"> </w:t>
      </w:r>
      <w:r w:rsidR="00A30029">
        <w:rPr>
          <w:rFonts w:hint="eastAsia"/>
        </w:rPr>
        <w:t>从启动皮带开始，延时一个皮带启动延时时间后，才真</w:t>
      </w:r>
      <w:r w:rsidR="00044CC0">
        <w:rPr>
          <w:rFonts w:hint="eastAsia"/>
        </w:rPr>
        <w:t>正在开关量口输出皮带</w:t>
      </w:r>
      <w:r w:rsidR="00A30029">
        <w:rPr>
          <w:rFonts w:hint="eastAsia"/>
        </w:rPr>
        <w:t>信号</w:t>
      </w:r>
      <w:r w:rsidR="00C073F7">
        <w:rPr>
          <w:rFonts w:hint="eastAsia"/>
        </w:rPr>
        <w:t>。</w:t>
      </w:r>
      <w:bookmarkStart w:id="81" w:name="_11.9_卸料振打功能（仅有斗秤）"/>
      <w:bookmarkEnd w:id="81"/>
    </w:p>
    <w:p w14:paraId="699DF3DE" w14:textId="4AB4DF26" w:rsidR="00BA4A3A" w:rsidRPr="00F722FC" w:rsidRDefault="00547805" w:rsidP="009B31F8">
      <w:pPr>
        <w:pStyle w:val="2"/>
      </w:pPr>
      <w:bookmarkStart w:id="82" w:name="_Toc213162677"/>
      <w:r w:rsidRPr="00F722FC">
        <w:rPr>
          <w:rFonts w:hint="eastAsia"/>
        </w:rPr>
        <w:t>供料控制</w:t>
      </w:r>
      <w:bookmarkEnd w:id="82"/>
    </w:p>
    <w:p w14:paraId="6A7AC2C2" w14:textId="75B72C05" w:rsidR="00BA4A3A" w:rsidRDefault="00865071" w:rsidP="00F27A4A">
      <w:pPr>
        <w:ind w:firstLine="420"/>
      </w:pPr>
      <w:r>
        <w:rPr>
          <w:rFonts w:hint="eastAsia"/>
        </w:rPr>
        <w:t>1</w:t>
      </w:r>
      <w:r>
        <w:t xml:space="preserve">. </w:t>
      </w:r>
      <w:r w:rsidR="00274477">
        <w:rPr>
          <w:rFonts w:hint="eastAsia"/>
        </w:rPr>
        <w:t>当定义有下料位</w:t>
      </w:r>
      <w:r w:rsidR="00EE206F">
        <w:rPr>
          <w:rFonts w:hint="eastAsia"/>
        </w:rPr>
        <w:t>，且下料位输入无效时，</w:t>
      </w:r>
      <w:r w:rsidR="00771880">
        <w:rPr>
          <w:rFonts w:hint="eastAsia"/>
        </w:rPr>
        <w:t>输出（供料）和（缺料）信号；</w:t>
      </w:r>
    </w:p>
    <w:p w14:paraId="0F20A1DF" w14:textId="3158C46D" w:rsidR="00771880" w:rsidRPr="0073112D" w:rsidRDefault="00771880" w:rsidP="00F27A4A">
      <w:pPr>
        <w:ind w:firstLine="420"/>
      </w:pPr>
      <w:r>
        <w:rPr>
          <w:rFonts w:hint="eastAsia"/>
        </w:rPr>
        <w:t>2</w:t>
      </w:r>
      <w:r>
        <w:t xml:space="preserve">. </w:t>
      </w:r>
      <w:r w:rsidR="00C36604">
        <w:rPr>
          <w:rFonts w:hint="eastAsia"/>
        </w:rPr>
        <w:t>当</w:t>
      </w:r>
      <w:r w:rsidR="004C74E8">
        <w:rPr>
          <w:rFonts w:hint="eastAsia"/>
        </w:rPr>
        <w:t>定义有</w:t>
      </w:r>
      <w:r w:rsidR="00C36604">
        <w:rPr>
          <w:rFonts w:hint="eastAsia"/>
        </w:rPr>
        <w:t>上料位</w:t>
      </w:r>
      <w:r w:rsidR="004C74E8">
        <w:rPr>
          <w:rFonts w:hint="eastAsia"/>
        </w:rPr>
        <w:t>，且上料位输入有效时，关闭（供料）和（缺料）信号；</w:t>
      </w:r>
    </w:p>
    <w:p w14:paraId="721D1E8F" w14:textId="5024F6F5" w:rsidR="0049037C" w:rsidRPr="00FB5E04" w:rsidRDefault="008B5726" w:rsidP="00FB5E04">
      <w:pPr>
        <w:ind w:firstLine="420"/>
      </w:pPr>
      <w:r w:rsidRPr="00FB5E04">
        <w:rPr>
          <w:rFonts w:hint="eastAsia"/>
        </w:rPr>
        <w:t>3</w:t>
      </w:r>
      <w:r w:rsidRPr="00FB5E04">
        <w:t xml:space="preserve">. </w:t>
      </w:r>
      <w:r w:rsidRPr="00FB5E04">
        <w:rPr>
          <w:rFonts w:hint="eastAsia"/>
        </w:rPr>
        <w:t>当定义有中料位，且中料位输入无效时，</w:t>
      </w:r>
      <w:r w:rsidR="00F52EAC">
        <w:rPr>
          <w:rFonts w:hint="eastAsia"/>
        </w:rPr>
        <w:t>输出（供料）信号，但关闭（缺料）信号。</w:t>
      </w:r>
    </w:p>
    <w:p w14:paraId="5079E9A1" w14:textId="7004AAB7" w:rsidR="00481F98" w:rsidRDefault="00481F98" w:rsidP="00FC7CFD">
      <w:pPr>
        <w:ind w:firstLine="360"/>
        <w:rPr>
          <w:rFonts w:asciiTheme="minorEastAsia" w:hAnsiTheme="minorEastAsia" w:hint="eastAsia"/>
          <w:sz w:val="18"/>
          <w:szCs w:val="18"/>
        </w:rPr>
      </w:pPr>
    </w:p>
    <w:p w14:paraId="7E1625EA" w14:textId="32B97087" w:rsidR="00481F98" w:rsidRDefault="00481F98" w:rsidP="00FC7CFD">
      <w:pPr>
        <w:ind w:firstLine="360"/>
        <w:rPr>
          <w:rFonts w:asciiTheme="minorEastAsia" w:hAnsiTheme="minorEastAsia" w:hint="eastAsia"/>
          <w:sz w:val="18"/>
          <w:szCs w:val="18"/>
        </w:rPr>
      </w:pPr>
    </w:p>
    <w:p w14:paraId="0F1EC1E3" w14:textId="2A00E8F3" w:rsidR="00481F98" w:rsidRDefault="00481F98" w:rsidP="00FC7CFD">
      <w:pPr>
        <w:ind w:firstLine="360"/>
        <w:rPr>
          <w:rFonts w:asciiTheme="minorEastAsia" w:hAnsiTheme="minorEastAsia" w:hint="eastAsia"/>
          <w:sz w:val="18"/>
          <w:szCs w:val="18"/>
        </w:rPr>
      </w:pPr>
    </w:p>
    <w:p w14:paraId="7FF570B0" w14:textId="05F11BE8" w:rsidR="00481F98" w:rsidRDefault="00481F98" w:rsidP="00FC7CFD">
      <w:pPr>
        <w:ind w:firstLine="360"/>
        <w:rPr>
          <w:rFonts w:asciiTheme="minorEastAsia" w:hAnsiTheme="minorEastAsia" w:hint="eastAsia"/>
          <w:sz w:val="18"/>
          <w:szCs w:val="18"/>
        </w:rPr>
      </w:pPr>
    </w:p>
    <w:p w14:paraId="0DC85273" w14:textId="590FBDF9" w:rsidR="00481F98" w:rsidRDefault="00481F98" w:rsidP="00FC7CFD">
      <w:pPr>
        <w:ind w:firstLine="360"/>
        <w:rPr>
          <w:rFonts w:asciiTheme="minorEastAsia" w:hAnsiTheme="minorEastAsia" w:hint="eastAsia"/>
          <w:sz w:val="18"/>
          <w:szCs w:val="18"/>
        </w:rPr>
      </w:pPr>
    </w:p>
    <w:p w14:paraId="4BF7DC23" w14:textId="7EC50D04" w:rsidR="00481F98" w:rsidRDefault="00481F98" w:rsidP="00FC7CFD">
      <w:pPr>
        <w:ind w:firstLine="360"/>
        <w:rPr>
          <w:rFonts w:asciiTheme="minorEastAsia" w:hAnsiTheme="minorEastAsia" w:hint="eastAsia"/>
          <w:sz w:val="18"/>
          <w:szCs w:val="18"/>
        </w:rPr>
      </w:pPr>
    </w:p>
    <w:p w14:paraId="68915EA4" w14:textId="2BE8B416" w:rsidR="00481F98" w:rsidRDefault="00481F98" w:rsidP="00FC7CFD">
      <w:pPr>
        <w:ind w:firstLine="360"/>
        <w:rPr>
          <w:rFonts w:asciiTheme="minorEastAsia" w:hAnsiTheme="minorEastAsia" w:hint="eastAsia"/>
          <w:sz w:val="18"/>
          <w:szCs w:val="18"/>
        </w:rPr>
      </w:pPr>
    </w:p>
    <w:p w14:paraId="19518929" w14:textId="6807A336" w:rsidR="00481F98" w:rsidRDefault="00481F98" w:rsidP="00FC7CFD">
      <w:pPr>
        <w:ind w:firstLine="360"/>
        <w:rPr>
          <w:rFonts w:asciiTheme="minorEastAsia" w:hAnsiTheme="minorEastAsia" w:hint="eastAsia"/>
          <w:sz w:val="18"/>
          <w:szCs w:val="18"/>
        </w:rPr>
      </w:pPr>
    </w:p>
    <w:p w14:paraId="080D4D1A" w14:textId="015382F1" w:rsidR="00481F98" w:rsidRDefault="00481F98" w:rsidP="00FC7CFD">
      <w:pPr>
        <w:ind w:firstLine="360"/>
        <w:rPr>
          <w:rFonts w:asciiTheme="minorEastAsia" w:hAnsiTheme="minorEastAsia" w:hint="eastAsia"/>
          <w:sz w:val="18"/>
          <w:szCs w:val="18"/>
        </w:rPr>
      </w:pPr>
    </w:p>
    <w:p w14:paraId="68B4D845" w14:textId="77777777" w:rsidR="00481F98" w:rsidRDefault="00481F98" w:rsidP="00FC7CFD">
      <w:pPr>
        <w:ind w:firstLine="360"/>
        <w:rPr>
          <w:rFonts w:asciiTheme="minorEastAsia" w:hAnsiTheme="minorEastAsia" w:hint="eastAsia"/>
          <w:sz w:val="18"/>
          <w:szCs w:val="18"/>
        </w:rPr>
      </w:pPr>
    </w:p>
    <w:p w14:paraId="577EBE7D" w14:textId="345E9EFF" w:rsidR="003B0B36" w:rsidRDefault="003B0B36" w:rsidP="00FC7CFD">
      <w:pPr>
        <w:ind w:firstLine="360"/>
        <w:rPr>
          <w:rFonts w:asciiTheme="minorEastAsia" w:hAnsiTheme="minorEastAsia" w:hint="eastAsia"/>
          <w:sz w:val="18"/>
          <w:szCs w:val="18"/>
        </w:rPr>
      </w:pPr>
    </w:p>
    <w:p w14:paraId="2D067175" w14:textId="6B3B60A8" w:rsidR="003B0B36" w:rsidRDefault="003B0B36" w:rsidP="00FC7CFD">
      <w:pPr>
        <w:ind w:firstLine="360"/>
        <w:rPr>
          <w:rFonts w:asciiTheme="minorEastAsia" w:hAnsiTheme="minorEastAsia" w:hint="eastAsia"/>
          <w:sz w:val="18"/>
          <w:szCs w:val="18"/>
        </w:rPr>
      </w:pPr>
    </w:p>
    <w:p w14:paraId="5FF7EDFD" w14:textId="4571DE8C" w:rsidR="003B0B36" w:rsidRDefault="003B0B36" w:rsidP="00FC7CFD">
      <w:pPr>
        <w:ind w:firstLine="360"/>
        <w:rPr>
          <w:rFonts w:asciiTheme="minorEastAsia" w:hAnsiTheme="minorEastAsia" w:hint="eastAsia"/>
          <w:sz w:val="18"/>
          <w:szCs w:val="18"/>
        </w:rPr>
      </w:pPr>
    </w:p>
    <w:p w14:paraId="4B6E3DCF" w14:textId="77777777" w:rsidR="00DD5525" w:rsidRDefault="00DD5525" w:rsidP="00FC7CFD">
      <w:pPr>
        <w:ind w:firstLine="360"/>
        <w:rPr>
          <w:rFonts w:asciiTheme="minorEastAsia" w:hAnsiTheme="minorEastAsia" w:hint="eastAsia"/>
          <w:sz w:val="18"/>
          <w:szCs w:val="18"/>
        </w:rPr>
      </w:pPr>
    </w:p>
    <w:p w14:paraId="1EC30162" w14:textId="77777777" w:rsidR="00DD5525" w:rsidRDefault="00DD5525" w:rsidP="00FC7CFD">
      <w:pPr>
        <w:ind w:firstLine="360"/>
        <w:rPr>
          <w:rFonts w:asciiTheme="minorEastAsia" w:hAnsiTheme="minorEastAsia" w:hint="eastAsia"/>
          <w:sz w:val="18"/>
          <w:szCs w:val="18"/>
        </w:rPr>
      </w:pPr>
    </w:p>
    <w:p w14:paraId="6337294E" w14:textId="77777777" w:rsidR="00DD5525" w:rsidRDefault="00DD5525" w:rsidP="00FC7CFD">
      <w:pPr>
        <w:ind w:firstLine="360"/>
        <w:rPr>
          <w:rFonts w:asciiTheme="minorEastAsia" w:hAnsiTheme="minorEastAsia" w:hint="eastAsia"/>
          <w:sz w:val="18"/>
          <w:szCs w:val="18"/>
        </w:rPr>
      </w:pPr>
    </w:p>
    <w:p w14:paraId="51CB17F4" w14:textId="77777777" w:rsidR="00DD5525" w:rsidRDefault="00DD5525" w:rsidP="00FC7CFD">
      <w:pPr>
        <w:ind w:firstLine="360"/>
        <w:rPr>
          <w:rFonts w:asciiTheme="minorEastAsia" w:hAnsiTheme="minorEastAsia" w:hint="eastAsia"/>
          <w:sz w:val="18"/>
          <w:szCs w:val="18"/>
        </w:rPr>
      </w:pPr>
    </w:p>
    <w:p w14:paraId="247DE301" w14:textId="77777777" w:rsidR="00DD5525" w:rsidRDefault="00DD5525" w:rsidP="00FC7CFD">
      <w:pPr>
        <w:ind w:firstLine="360"/>
        <w:rPr>
          <w:rFonts w:asciiTheme="minorEastAsia" w:hAnsiTheme="minorEastAsia" w:hint="eastAsia"/>
          <w:sz w:val="18"/>
          <w:szCs w:val="18"/>
        </w:rPr>
      </w:pPr>
    </w:p>
    <w:p w14:paraId="4BDDD561" w14:textId="77777777" w:rsidR="00DD5525" w:rsidRDefault="00DD5525" w:rsidP="00FC7CFD">
      <w:pPr>
        <w:ind w:firstLine="360"/>
        <w:rPr>
          <w:rFonts w:asciiTheme="minorEastAsia" w:hAnsiTheme="minorEastAsia" w:hint="eastAsia"/>
          <w:sz w:val="18"/>
          <w:szCs w:val="18"/>
        </w:rPr>
      </w:pPr>
    </w:p>
    <w:p w14:paraId="49106EB1" w14:textId="77777777" w:rsidR="00DD5525" w:rsidRDefault="00DD5525" w:rsidP="00FC7CFD">
      <w:pPr>
        <w:ind w:firstLine="360"/>
        <w:rPr>
          <w:rFonts w:asciiTheme="minorEastAsia" w:hAnsiTheme="minorEastAsia" w:hint="eastAsia"/>
          <w:sz w:val="18"/>
          <w:szCs w:val="18"/>
        </w:rPr>
      </w:pPr>
    </w:p>
    <w:p w14:paraId="64AD92DD" w14:textId="77777777" w:rsidR="00DD5525" w:rsidRDefault="00DD5525" w:rsidP="00FC7CFD">
      <w:pPr>
        <w:ind w:firstLine="360"/>
        <w:rPr>
          <w:rFonts w:asciiTheme="minorEastAsia" w:hAnsiTheme="minorEastAsia" w:hint="eastAsia"/>
          <w:sz w:val="18"/>
          <w:szCs w:val="18"/>
        </w:rPr>
      </w:pPr>
    </w:p>
    <w:p w14:paraId="71801F6D" w14:textId="77777777" w:rsidR="00DD5525" w:rsidRDefault="00DD5525" w:rsidP="00FC7CFD">
      <w:pPr>
        <w:ind w:firstLine="360"/>
        <w:rPr>
          <w:rFonts w:asciiTheme="minorEastAsia" w:hAnsiTheme="minorEastAsia" w:hint="eastAsia"/>
          <w:sz w:val="18"/>
          <w:szCs w:val="18"/>
        </w:rPr>
      </w:pPr>
    </w:p>
    <w:p w14:paraId="228B5DA3" w14:textId="77777777" w:rsidR="00DD5525" w:rsidRDefault="00DD5525" w:rsidP="00FC7CFD">
      <w:pPr>
        <w:ind w:firstLine="360"/>
        <w:rPr>
          <w:rFonts w:asciiTheme="minorEastAsia" w:hAnsiTheme="minorEastAsia" w:hint="eastAsia"/>
          <w:sz w:val="18"/>
          <w:szCs w:val="18"/>
        </w:rPr>
      </w:pPr>
    </w:p>
    <w:p w14:paraId="65E55E82" w14:textId="77777777" w:rsidR="00DD5525" w:rsidRDefault="00DD5525" w:rsidP="00FC7CFD">
      <w:pPr>
        <w:ind w:firstLine="360"/>
        <w:rPr>
          <w:rFonts w:asciiTheme="minorEastAsia" w:hAnsiTheme="minorEastAsia" w:hint="eastAsia"/>
          <w:sz w:val="18"/>
          <w:szCs w:val="18"/>
        </w:rPr>
      </w:pPr>
    </w:p>
    <w:p w14:paraId="3C8165FE" w14:textId="77777777" w:rsidR="00DD5525" w:rsidRDefault="00DD5525" w:rsidP="00FC7CFD">
      <w:pPr>
        <w:ind w:firstLine="360"/>
        <w:rPr>
          <w:rFonts w:asciiTheme="minorEastAsia" w:hAnsiTheme="minorEastAsia" w:hint="eastAsia"/>
          <w:sz w:val="18"/>
          <w:szCs w:val="18"/>
        </w:rPr>
      </w:pPr>
    </w:p>
    <w:p w14:paraId="712785AD" w14:textId="77777777" w:rsidR="00DD5525" w:rsidRDefault="00DD5525" w:rsidP="00FC7CFD">
      <w:pPr>
        <w:ind w:firstLine="360"/>
        <w:rPr>
          <w:rFonts w:asciiTheme="minorEastAsia" w:hAnsiTheme="minorEastAsia" w:hint="eastAsia"/>
          <w:sz w:val="18"/>
          <w:szCs w:val="18"/>
        </w:rPr>
      </w:pPr>
    </w:p>
    <w:p w14:paraId="7E4339C8" w14:textId="77777777" w:rsidR="00DD5525" w:rsidRDefault="00DD5525" w:rsidP="00FC7CFD">
      <w:pPr>
        <w:ind w:firstLine="360"/>
        <w:rPr>
          <w:rFonts w:asciiTheme="minorEastAsia" w:hAnsiTheme="minorEastAsia" w:hint="eastAsia"/>
          <w:sz w:val="18"/>
          <w:szCs w:val="18"/>
        </w:rPr>
      </w:pPr>
    </w:p>
    <w:p w14:paraId="242651E0" w14:textId="77777777" w:rsidR="00DD5525" w:rsidRDefault="00DD5525" w:rsidP="00FC7CFD">
      <w:pPr>
        <w:ind w:firstLine="360"/>
        <w:rPr>
          <w:rFonts w:asciiTheme="minorEastAsia" w:hAnsiTheme="minorEastAsia" w:hint="eastAsia"/>
          <w:sz w:val="18"/>
          <w:szCs w:val="18"/>
        </w:rPr>
      </w:pPr>
    </w:p>
    <w:p w14:paraId="3C738052" w14:textId="360E8D00" w:rsidR="003B0B36" w:rsidRDefault="003B0B36" w:rsidP="00FC7CFD">
      <w:pPr>
        <w:ind w:firstLine="360"/>
        <w:rPr>
          <w:rFonts w:asciiTheme="minorEastAsia" w:hAnsiTheme="minorEastAsia" w:hint="eastAsia"/>
          <w:sz w:val="18"/>
          <w:szCs w:val="18"/>
        </w:rPr>
      </w:pPr>
    </w:p>
    <w:p w14:paraId="59F89882" w14:textId="77777777" w:rsidR="003B0B36" w:rsidRPr="0049037C" w:rsidRDefault="003B0B36" w:rsidP="00FC7CFD">
      <w:pPr>
        <w:ind w:firstLine="360"/>
        <w:rPr>
          <w:rFonts w:asciiTheme="minorEastAsia" w:hAnsiTheme="minorEastAsia" w:hint="eastAsia"/>
          <w:sz w:val="18"/>
          <w:szCs w:val="18"/>
        </w:rPr>
      </w:pPr>
    </w:p>
    <w:p w14:paraId="7EBDD4C4" w14:textId="5455B8E4" w:rsidR="00BE0207" w:rsidRDefault="00BE0207" w:rsidP="00BE0207">
      <w:pPr>
        <w:ind w:firstLine="360"/>
        <w:jc w:val="right"/>
        <w:rPr>
          <w:rFonts w:asciiTheme="minorEastAsia" w:hAnsiTheme="minorEastAsia" w:hint="eastAsia"/>
          <w:sz w:val="18"/>
          <w:szCs w:val="18"/>
        </w:rPr>
      </w:pPr>
      <w:r>
        <w:rPr>
          <w:rFonts w:asciiTheme="minorEastAsia" w:hAnsiTheme="minorEastAsia" w:hint="eastAsia"/>
          <w:sz w:val="18"/>
          <w:szCs w:val="18"/>
        </w:rPr>
        <w:t>A</w:t>
      </w:r>
      <w:r>
        <w:rPr>
          <w:rFonts w:asciiTheme="minorEastAsia" w:hAnsiTheme="minorEastAsia"/>
          <w:sz w:val="18"/>
          <w:szCs w:val="18"/>
        </w:rPr>
        <w:t>MC501-</w:t>
      </w:r>
      <w:r w:rsidR="004F7972">
        <w:rPr>
          <w:rFonts w:asciiTheme="minorEastAsia" w:hAnsiTheme="minorEastAsia"/>
          <w:sz w:val="18"/>
          <w:szCs w:val="18"/>
        </w:rPr>
        <w:t>H</w:t>
      </w:r>
      <w:r>
        <w:rPr>
          <w:rFonts w:asciiTheme="minorEastAsia" w:hAnsiTheme="minorEastAsia"/>
          <w:sz w:val="18"/>
          <w:szCs w:val="18"/>
        </w:rPr>
        <w:t>-920</w:t>
      </w:r>
      <w:r w:rsidR="000220BF">
        <w:rPr>
          <w:rFonts w:asciiTheme="minorEastAsia" w:hAnsiTheme="minorEastAsia" w:hint="eastAsia"/>
          <w:sz w:val="18"/>
          <w:szCs w:val="18"/>
        </w:rPr>
        <w:t>B0</w:t>
      </w:r>
      <w:r w:rsidR="00240DEE">
        <w:rPr>
          <w:rFonts w:asciiTheme="minorEastAsia" w:hAnsiTheme="minorEastAsia"/>
          <w:sz w:val="18"/>
          <w:szCs w:val="18"/>
        </w:rPr>
        <w:t>1</w:t>
      </w:r>
      <w:r>
        <w:rPr>
          <w:rFonts w:asciiTheme="minorEastAsia" w:hAnsiTheme="minorEastAsia"/>
          <w:sz w:val="18"/>
          <w:szCs w:val="18"/>
        </w:rPr>
        <w:t>-</w:t>
      </w:r>
      <w:r w:rsidR="00240DEE">
        <w:rPr>
          <w:rFonts w:asciiTheme="minorEastAsia" w:hAnsiTheme="minorEastAsia"/>
          <w:sz w:val="18"/>
          <w:szCs w:val="18"/>
        </w:rPr>
        <w:t>0</w:t>
      </w:r>
      <w:r>
        <w:rPr>
          <w:rFonts w:asciiTheme="minorEastAsia" w:hAnsiTheme="minorEastAsia"/>
          <w:sz w:val="18"/>
          <w:szCs w:val="18"/>
        </w:rPr>
        <w:t>0</w:t>
      </w:r>
    </w:p>
    <w:p w14:paraId="0B5DBAFD" w14:textId="19D16854" w:rsidR="00BE0207" w:rsidRDefault="003B0B36" w:rsidP="00BE0207">
      <w:pPr>
        <w:ind w:firstLine="360"/>
        <w:jc w:val="right"/>
        <w:rPr>
          <w:rFonts w:asciiTheme="minorEastAsia" w:hAnsiTheme="minorEastAsia" w:hint="eastAsia"/>
          <w:sz w:val="18"/>
          <w:szCs w:val="18"/>
        </w:rPr>
      </w:pPr>
      <w:r>
        <w:rPr>
          <w:rFonts w:asciiTheme="minorEastAsia" w:hAnsiTheme="minorEastAsia" w:hint="eastAsia"/>
          <w:sz w:val="18"/>
          <w:szCs w:val="18"/>
        </w:rPr>
        <w:t>修订时间：2</w:t>
      </w:r>
      <w:r>
        <w:rPr>
          <w:rFonts w:asciiTheme="minorEastAsia" w:hAnsiTheme="minorEastAsia"/>
          <w:sz w:val="18"/>
          <w:szCs w:val="18"/>
        </w:rPr>
        <w:t>02</w:t>
      </w:r>
      <w:r w:rsidR="000220BF">
        <w:rPr>
          <w:rFonts w:asciiTheme="minorEastAsia" w:hAnsiTheme="minorEastAsia" w:hint="eastAsia"/>
          <w:sz w:val="18"/>
          <w:szCs w:val="18"/>
        </w:rPr>
        <w:t>5</w:t>
      </w:r>
      <w:r>
        <w:rPr>
          <w:rFonts w:asciiTheme="minorEastAsia" w:hAnsiTheme="minorEastAsia"/>
          <w:sz w:val="18"/>
          <w:szCs w:val="18"/>
        </w:rPr>
        <w:t>.</w:t>
      </w:r>
      <w:r w:rsidR="00BD16E3">
        <w:rPr>
          <w:rFonts w:asciiTheme="minorEastAsia" w:hAnsiTheme="minorEastAsia"/>
          <w:sz w:val="18"/>
          <w:szCs w:val="18"/>
        </w:rPr>
        <w:t>11</w:t>
      </w:r>
      <w:r>
        <w:rPr>
          <w:rFonts w:asciiTheme="minorEastAsia" w:hAnsiTheme="minorEastAsia"/>
          <w:sz w:val="18"/>
          <w:szCs w:val="18"/>
        </w:rPr>
        <w:t>.</w:t>
      </w:r>
      <w:r w:rsidR="00BD16E3">
        <w:rPr>
          <w:rFonts w:asciiTheme="minorEastAsia" w:hAnsiTheme="minorEastAsia"/>
          <w:sz w:val="18"/>
          <w:szCs w:val="18"/>
        </w:rPr>
        <w:t>04</w:t>
      </w:r>
    </w:p>
    <w:sectPr w:rsidR="00BE0207" w:rsidSect="00EB0547">
      <w:pgSz w:w="8391" w:h="11906" w:code="11"/>
      <w:pgMar w:top="720" w:right="720" w:bottom="720" w:left="720" w:header="0" w:footer="0"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D1E8F" w14:textId="77777777" w:rsidR="002057BC" w:rsidRDefault="002057BC" w:rsidP="00927E71">
      <w:pPr>
        <w:ind w:firstLine="420"/>
      </w:pPr>
      <w:r>
        <w:separator/>
      </w:r>
    </w:p>
  </w:endnote>
  <w:endnote w:type="continuationSeparator" w:id="0">
    <w:p w14:paraId="788AA2CE" w14:textId="77777777" w:rsidR="002057BC" w:rsidRDefault="002057BC" w:rsidP="00927E71">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BFFE" w14:textId="77777777" w:rsidR="007E1155" w:rsidRDefault="007E1155">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375351"/>
      <w:docPartObj>
        <w:docPartGallery w:val="Page Numbers (Bottom of Page)"/>
        <w:docPartUnique/>
      </w:docPartObj>
    </w:sdtPr>
    <w:sdtContent>
      <w:p w14:paraId="36DCF26B" w14:textId="77777777" w:rsidR="007E1155" w:rsidRDefault="007E1155" w:rsidP="00D94BCE">
        <w:pPr>
          <w:pStyle w:val="a5"/>
          <w:ind w:firstLine="360"/>
          <w:jc w:val="center"/>
        </w:pPr>
        <w:r>
          <w:fldChar w:fldCharType="begin"/>
        </w:r>
        <w:r>
          <w:instrText>PAGE   \* MERGEFORMAT</w:instrText>
        </w:r>
        <w:r>
          <w:fldChar w:fldCharType="separate"/>
        </w:r>
        <w:r w:rsidRPr="00F84F17">
          <w:rPr>
            <w:noProof/>
            <w:lang w:val="zh-CN"/>
          </w:rPr>
          <w:t>3</w:t>
        </w:r>
        <w:r>
          <w:fldChar w:fldCharType="end"/>
        </w:r>
      </w:p>
    </w:sdtContent>
  </w:sdt>
  <w:p w14:paraId="554CCBCF" w14:textId="77777777" w:rsidR="007E1155" w:rsidRDefault="007E1155">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BCC2" w14:textId="77777777" w:rsidR="007E1155" w:rsidRDefault="007E1155">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7173C" w14:textId="77777777" w:rsidR="002057BC" w:rsidRDefault="002057BC" w:rsidP="00927E71">
      <w:pPr>
        <w:ind w:firstLine="420"/>
      </w:pPr>
      <w:r>
        <w:separator/>
      </w:r>
    </w:p>
  </w:footnote>
  <w:footnote w:type="continuationSeparator" w:id="0">
    <w:p w14:paraId="6D19C566" w14:textId="77777777" w:rsidR="002057BC" w:rsidRDefault="002057BC" w:rsidP="00927E71">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83B0C" w14:textId="77777777" w:rsidR="007E1155" w:rsidRDefault="007E1155">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12F2" w14:textId="77777777" w:rsidR="007E1155" w:rsidRDefault="007E1155">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9434" w14:textId="77777777" w:rsidR="007E1155" w:rsidRDefault="007E1155">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A5A"/>
    <w:multiLevelType w:val="hybridMultilevel"/>
    <w:tmpl w:val="95A2CF0A"/>
    <w:lvl w:ilvl="0" w:tplc="C2582388">
      <w:start w:val="1"/>
      <w:numFmt w:val="decimal"/>
      <w:lvlText w:val="（%1）"/>
      <w:lvlJc w:val="left"/>
      <w:pPr>
        <w:ind w:left="839" w:hanging="420"/>
      </w:pPr>
      <w:rPr>
        <w:rFonts w:hint="eastAsia"/>
      </w:rPr>
    </w:lvl>
    <w:lvl w:ilvl="1" w:tplc="5C7C8A06">
      <w:start w:val="2"/>
      <w:numFmt w:val="decimalEnclosedCircle"/>
      <w:lvlText w:val="%2"/>
      <w:lvlJc w:val="left"/>
      <w:pPr>
        <w:ind w:left="1199" w:hanging="360"/>
      </w:pPr>
      <w:rPr>
        <w:rFonts w:hint="default"/>
      </w:r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1" w15:restartNumberingAfterBreak="0">
    <w:nsid w:val="1A7371A6"/>
    <w:multiLevelType w:val="multilevel"/>
    <w:tmpl w:val="2D381588"/>
    <w:lvl w:ilvl="0">
      <w:start w:val="1"/>
      <w:numFmt w:val="decimal"/>
      <w:pStyle w:val="1"/>
      <w:lvlText w:val="%1"/>
      <w:lvlJc w:val="left"/>
      <w:pPr>
        <w:ind w:left="432" w:hanging="432"/>
      </w:pPr>
      <w:rPr>
        <w:rFonts w:hint="eastAsia"/>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60766927"/>
    <w:multiLevelType w:val="hybridMultilevel"/>
    <w:tmpl w:val="8250B1B4"/>
    <w:lvl w:ilvl="0" w:tplc="C2582388">
      <w:start w:val="1"/>
      <w:numFmt w:val="decimal"/>
      <w:lvlText w:val="（%1）"/>
      <w:lvlJc w:val="left"/>
      <w:pPr>
        <w:ind w:left="839" w:hanging="420"/>
      </w:pPr>
      <w:rPr>
        <w:rFonts w:hint="eastAsia"/>
      </w:rPr>
    </w:lvl>
    <w:lvl w:ilvl="1" w:tplc="CBE25350">
      <w:start w:val="2"/>
      <w:numFmt w:val="decimalEnclosedCircle"/>
      <w:lvlText w:val="%2"/>
      <w:lvlJc w:val="left"/>
      <w:pPr>
        <w:ind w:left="1199" w:hanging="360"/>
      </w:pPr>
      <w:rPr>
        <w:rFonts w:hint="default"/>
      </w:r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3" w15:restartNumberingAfterBreak="0">
    <w:nsid w:val="75114C7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2132824685">
    <w:abstractNumId w:val="1"/>
  </w:num>
  <w:num w:numId="2" w16cid:durableId="350884483">
    <w:abstractNumId w:val="0"/>
  </w:num>
  <w:num w:numId="3" w16cid:durableId="1189373056">
    <w:abstractNumId w:val="2"/>
  </w:num>
  <w:num w:numId="4" w16cid:durableId="248539111">
    <w:abstractNumId w:val="3"/>
  </w:num>
  <w:num w:numId="5" w16cid:durableId="174059159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US" w:vendorID="64" w:dllVersion="4096" w:nlCheck="1" w:checkStyle="0"/>
  <w:activeWritingStyle w:appName="MSWord" w:lang="zh-CN" w:vendorID="64" w:dllVersion="0" w:nlCheck="1" w:checkStyle="1"/>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2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D4F19"/>
    <w:rsid w:val="00000317"/>
    <w:rsid w:val="000015A1"/>
    <w:rsid w:val="000015BA"/>
    <w:rsid w:val="00001AD8"/>
    <w:rsid w:val="00003182"/>
    <w:rsid w:val="00003B92"/>
    <w:rsid w:val="00004696"/>
    <w:rsid w:val="000051BF"/>
    <w:rsid w:val="00005916"/>
    <w:rsid w:val="00005C73"/>
    <w:rsid w:val="00006E38"/>
    <w:rsid w:val="00006EF5"/>
    <w:rsid w:val="000100A0"/>
    <w:rsid w:val="00010DB0"/>
    <w:rsid w:val="00010F0A"/>
    <w:rsid w:val="0001182D"/>
    <w:rsid w:val="00011C5B"/>
    <w:rsid w:val="00011E5D"/>
    <w:rsid w:val="0001204C"/>
    <w:rsid w:val="000122A0"/>
    <w:rsid w:val="00012DB2"/>
    <w:rsid w:val="00012F4D"/>
    <w:rsid w:val="000137FB"/>
    <w:rsid w:val="00013E84"/>
    <w:rsid w:val="000142CD"/>
    <w:rsid w:val="0001480F"/>
    <w:rsid w:val="00014D1E"/>
    <w:rsid w:val="00015EB4"/>
    <w:rsid w:val="000167F0"/>
    <w:rsid w:val="00017772"/>
    <w:rsid w:val="0001778C"/>
    <w:rsid w:val="00017A3D"/>
    <w:rsid w:val="00017D3F"/>
    <w:rsid w:val="00017EFE"/>
    <w:rsid w:val="00020944"/>
    <w:rsid w:val="00020E46"/>
    <w:rsid w:val="00021A76"/>
    <w:rsid w:val="000220BF"/>
    <w:rsid w:val="00022AAB"/>
    <w:rsid w:val="00022B1E"/>
    <w:rsid w:val="00022DFC"/>
    <w:rsid w:val="000235B7"/>
    <w:rsid w:val="00026052"/>
    <w:rsid w:val="000275C5"/>
    <w:rsid w:val="00027EF1"/>
    <w:rsid w:val="0003015C"/>
    <w:rsid w:val="0003049D"/>
    <w:rsid w:val="00030C11"/>
    <w:rsid w:val="0003136B"/>
    <w:rsid w:val="00032439"/>
    <w:rsid w:val="00033C6F"/>
    <w:rsid w:val="00035129"/>
    <w:rsid w:val="000364E2"/>
    <w:rsid w:val="00036697"/>
    <w:rsid w:val="00037D9C"/>
    <w:rsid w:val="00040997"/>
    <w:rsid w:val="00040F27"/>
    <w:rsid w:val="000412BB"/>
    <w:rsid w:val="00041430"/>
    <w:rsid w:val="000427F0"/>
    <w:rsid w:val="0004354B"/>
    <w:rsid w:val="00044CC0"/>
    <w:rsid w:val="00045A7B"/>
    <w:rsid w:val="0005068B"/>
    <w:rsid w:val="00051189"/>
    <w:rsid w:val="000514CD"/>
    <w:rsid w:val="000516BD"/>
    <w:rsid w:val="00051B7A"/>
    <w:rsid w:val="00051CAC"/>
    <w:rsid w:val="00053282"/>
    <w:rsid w:val="000549F6"/>
    <w:rsid w:val="00054F63"/>
    <w:rsid w:val="00055E0B"/>
    <w:rsid w:val="0005600C"/>
    <w:rsid w:val="00056B73"/>
    <w:rsid w:val="00056F46"/>
    <w:rsid w:val="000570E4"/>
    <w:rsid w:val="00057604"/>
    <w:rsid w:val="00061563"/>
    <w:rsid w:val="00061722"/>
    <w:rsid w:val="00061997"/>
    <w:rsid w:val="0006203A"/>
    <w:rsid w:val="00062112"/>
    <w:rsid w:val="0006272D"/>
    <w:rsid w:val="00062B43"/>
    <w:rsid w:val="00062DE9"/>
    <w:rsid w:val="0006421C"/>
    <w:rsid w:val="000650B6"/>
    <w:rsid w:val="000653F3"/>
    <w:rsid w:val="0006540F"/>
    <w:rsid w:val="000658B3"/>
    <w:rsid w:val="000668EC"/>
    <w:rsid w:val="00066E88"/>
    <w:rsid w:val="000704B1"/>
    <w:rsid w:val="000705F1"/>
    <w:rsid w:val="00070B58"/>
    <w:rsid w:val="00070E98"/>
    <w:rsid w:val="000718AB"/>
    <w:rsid w:val="00072649"/>
    <w:rsid w:val="00072BF4"/>
    <w:rsid w:val="00073090"/>
    <w:rsid w:val="0007327F"/>
    <w:rsid w:val="000739BA"/>
    <w:rsid w:val="00073B26"/>
    <w:rsid w:val="00073CE6"/>
    <w:rsid w:val="00073F69"/>
    <w:rsid w:val="00074F46"/>
    <w:rsid w:val="0007577D"/>
    <w:rsid w:val="00075CB4"/>
    <w:rsid w:val="0007616F"/>
    <w:rsid w:val="00077255"/>
    <w:rsid w:val="0008020A"/>
    <w:rsid w:val="00080375"/>
    <w:rsid w:val="000805FB"/>
    <w:rsid w:val="0008063D"/>
    <w:rsid w:val="0008099C"/>
    <w:rsid w:val="00081484"/>
    <w:rsid w:val="00081CA8"/>
    <w:rsid w:val="00082D24"/>
    <w:rsid w:val="00084B79"/>
    <w:rsid w:val="00084D05"/>
    <w:rsid w:val="000852D5"/>
    <w:rsid w:val="00085312"/>
    <w:rsid w:val="0008541B"/>
    <w:rsid w:val="000859EC"/>
    <w:rsid w:val="00086C72"/>
    <w:rsid w:val="00086EC4"/>
    <w:rsid w:val="000878B9"/>
    <w:rsid w:val="00087A26"/>
    <w:rsid w:val="00090530"/>
    <w:rsid w:val="00090A1F"/>
    <w:rsid w:val="00090D20"/>
    <w:rsid w:val="00091020"/>
    <w:rsid w:val="000914FA"/>
    <w:rsid w:val="0009336C"/>
    <w:rsid w:val="00093FED"/>
    <w:rsid w:val="00095E8A"/>
    <w:rsid w:val="00096886"/>
    <w:rsid w:val="000979F3"/>
    <w:rsid w:val="00097CA8"/>
    <w:rsid w:val="000A0301"/>
    <w:rsid w:val="000A0D15"/>
    <w:rsid w:val="000A0EBB"/>
    <w:rsid w:val="000A13CA"/>
    <w:rsid w:val="000A16B3"/>
    <w:rsid w:val="000A2493"/>
    <w:rsid w:val="000A28D1"/>
    <w:rsid w:val="000A2B5E"/>
    <w:rsid w:val="000A3493"/>
    <w:rsid w:val="000A3794"/>
    <w:rsid w:val="000A3A54"/>
    <w:rsid w:val="000A3B53"/>
    <w:rsid w:val="000A3C56"/>
    <w:rsid w:val="000A3C70"/>
    <w:rsid w:val="000A436E"/>
    <w:rsid w:val="000A45C0"/>
    <w:rsid w:val="000A483C"/>
    <w:rsid w:val="000A51CC"/>
    <w:rsid w:val="000A554A"/>
    <w:rsid w:val="000A5BDF"/>
    <w:rsid w:val="000A5E0E"/>
    <w:rsid w:val="000A6024"/>
    <w:rsid w:val="000A60F1"/>
    <w:rsid w:val="000A6E7F"/>
    <w:rsid w:val="000A729F"/>
    <w:rsid w:val="000A73B5"/>
    <w:rsid w:val="000A7692"/>
    <w:rsid w:val="000A7DC4"/>
    <w:rsid w:val="000B0F57"/>
    <w:rsid w:val="000B11F4"/>
    <w:rsid w:val="000B3610"/>
    <w:rsid w:val="000B3F9F"/>
    <w:rsid w:val="000B41E6"/>
    <w:rsid w:val="000B44FF"/>
    <w:rsid w:val="000B56F9"/>
    <w:rsid w:val="000B79EB"/>
    <w:rsid w:val="000C1017"/>
    <w:rsid w:val="000C1765"/>
    <w:rsid w:val="000C183C"/>
    <w:rsid w:val="000C2E58"/>
    <w:rsid w:val="000C5F76"/>
    <w:rsid w:val="000C6887"/>
    <w:rsid w:val="000C7366"/>
    <w:rsid w:val="000C7E56"/>
    <w:rsid w:val="000C7FCE"/>
    <w:rsid w:val="000D12F9"/>
    <w:rsid w:val="000D1421"/>
    <w:rsid w:val="000D1628"/>
    <w:rsid w:val="000D260E"/>
    <w:rsid w:val="000D42DC"/>
    <w:rsid w:val="000D4A20"/>
    <w:rsid w:val="000D4A71"/>
    <w:rsid w:val="000D4AE2"/>
    <w:rsid w:val="000D61F6"/>
    <w:rsid w:val="000D6362"/>
    <w:rsid w:val="000D6D58"/>
    <w:rsid w:val="000D7B42"/>
    <w:rsid w:val="000E06B3"/>
    <w:rsid w:val="000E0A18"/>
    <w:rsid w:val="000E1554"/>
    <w:rsid w:val="000E187C"/>
    <w:rsid w:val="000E1F3C"/>
    <w:rsid w:val="000E24D6"/>
    <w:rsid w:val="000E2DA0"/>
    <w:rsid w:val="000E31A1"/>
    <w:rsid w:val="000E3277"/>
    <w:rsid w:val="000E36A9"/>
    <w:rsid w:val="000E3824"/>
    <w:rsid w:val="000E3CF6"/>
    <w:rsid w:val="000E3DE5"/>
    <w:rsid w:val="000E519E"/>
    <w:rsid w:val="000E523E"/>
    <w:rsid w:val="000E5759"/>
    <w:rsid w:val="000E5B54"/>
    <w:rsid w:val="000E5C82"/>
    <w:rsid w:val="000E5DB9"/>
    <w:rsid w:val="000E6323"/>
    <w:rsid w:val="000E672E"/>
    <w:rsid w:val="000E679B"/>
    <w:rsid w:val="000E6E14"/>
    <w:rsid w:val="000E7B95"/>
    <w:rsid w:val="000F05B5"/>
    <w:rsid w:val="000F128C"/>
    <w:rsid w:val="000F1416"/>
    <w:rsid w:val="000F19D3"/>
    <w:rsid w:val="000F25F4"/>
    <w:rsid w:val="000F2E38"/>
    <w:rsid w:val="000F2F29"/>
    <w:rsid w:val="000F2F46"/>
    <w:rsid w:val="000F53D2"/>
    <w:rsid w:val="000F5F86"/>
    <w:rsid w:val="000F61C8"/>
    <w:rsid w:val="000F6F2B"/>
    <w:rsid w:val="000F7AFF"/>
    <w:rsid w:val="00100426"/>
    <w:rsid w:val="00100D30"/>
    <w:rsid w:val="00101520"/>
    <w:rsid w:val="00102C7C"/>
    <w:rsid w:val="00102E6D"/>
    <w:rsid w:val="001036E1"/>
    <w:rsid w:val="00104617"/>
    <w:rsid w:val="00104EF0"/>
    <w:rsid w:val="00105F26"/>
    <w:rsid w:val="001067B2"/>
    <w:rsid w:val="00107D05"/>
    <w:rsid w:val="00107E67"/>
    <w:rsid w:val="00110982"/>
    <w:rsid w:val="00110999"/>
    <w:rsid w:val="00110E79"/>
    <w:rsid w:val="0011168B"/>
    <w:rsid w:val="00111B0E"/>
    <w:rsid w:val="00111F0C"/>
    <w:rsid w:val="00113F91"/>
    <w:rsid w:val="00114AB7"/>
    <w:rsid w:val="00114B62"/>
    <w:rsid w:val="00116592"/>
    <w:rsid w:val="001174CC"/>
    <w:rsid w:val="0011777A"/>
    <w:rsid w:val="00117E88"/>
    <w:rsid w:val="00117EF7"/>
    <w:rsid w:val="00120529"/>
    <w:rsid w:val="00120EE9"/>
    <w:rsid w:val="0012334E"/>
    <w:rsid w:val="00123653"/>
    <w:rsid w:val="0012437D"/>
    <w:rsid w:val="001249EF"/>
    <w:rsid w:val="00124E4F"/>
    <w:rsid w:val="00125A57"/>
    <w:rsid w:val="00126C1B"/>
    <w:rsid w:val="00127320"/>
    <w:rsid w:val="00127E33"/>
    <w:rsid w:val="00130332"/>
    <w:rsid w:val="001311BC"/>
    <w:rsid w:val="00131463"/>
    <w:rsid w:val="0013215B"/>
    <w:rsid w:val="0013230C"/>
    <w:rsid w:val="001332CC"/>
    <w:rsid w:val="001332EA"/>
    <w:rsid w:val="00133982"/>
    <w:rsid w:val="00133B7B"/>
    <w:rsid w:val="00133F1F"/>
    <w:rsid w:val="00133FB5"/>
    <w:rsid w:val="001345FB"/>
    <w:rsid w:val="00135086"/>
    <w:rsid w:val="001351EE"/>
    <w:rsid w:val="00135461"/>
    <w:rsid w:val="00136237"/>
    <w:rsid w:val="00136420"/>
    <w:rsid w:val="00137E95"/>
    <w:rsid w:val="00140162"/>
    <w:rsid w:val="00140646"/>
    <w:rsid w:val="001413FD"/>
    <w:rsid w:val="00141936"/>
    <w:rsid w:val="00142469"/>
    <w:rsid w:val="00142729"/>
    <w:rsid w:val="0014280C"/>
    <w:rsid w:val="00142B37"/>
    <w:rsid w:val="0014360A"/>
    <w:rsid w:val="00145A97"/>
    <w:rsid w:val="00145D43"/>
    <w:rsid w:val="00146756"/>
    <w:rsid w:val="001467B5"/>
    <w:rsid w:val="00147BBD"/>
    <w:rsid w:val="00147CE0"/>
    <w:rsid w:val="00150526"/>
    <w:rsid w:val="0015098B"/>
    <w:rsid w:val="00152BA5"/>
    <w:rsid w:val="001532F8"/>
    <w:rsid w:val="00153B59"/>
    <w:rsid w:val="00154112"/>
    <w:rsid w:val="00154C8D"/>
    <w:rsid w:val="00154EFD"/>
    <w:rsid w:val="001553A5"/>
    <w:rsid w:val="001561D2"/>
    <w:rsid w:val="00160D55"/>
    <w:rsid w:val="00161810"/>
    <w:rsid w:val="0016491A"/>
    <w:rsid w:val="0016512C"/>
    <w:rsid w:val="00165E79"/>
    <w:rsid w:val="00166094"/>
    <w:rsid w:val="001660CD"/>
    <w:rsid w:val="0016610E"/>
    <w:rsid w:val="001666F0"/>
    <w:rsid w:val="0016682B"/>
    <w:rsid w:val="00167FB0"/>
    <w:rsid w:val="0017062A"/>
    <w:rsid w:val="001718C6"/>
    <w:rsid w:val="0017216B"/>
    <w:rsid w:val="001722CB"/>
    <w:rsid w:val="00173A65"/>
    <w:rsid w:val="00173C10"/>
    <w:rsid w:val="00173CE9"/>
    <w:rsid w:val="001741BD"/>
    <w:rsid w:val="001744B0"/>
    <w:rsid w:val="00174C19"/>
    <w:rsid w:val="00174D0C"/>
    <w:rsid w:val="00176234"/>
    <w:rsid w:val="001763AC"/>
    <w:rsid w:val="00177961"/>
    <w:rsid w:val="00177FC3"/>
    <w:rsid w:val="00180030"/>
    <w:rsid w:val="001804CD"/>
    <w:rsid w:val="0018131A"/>
    <w:rsid w:val="00181451"/>
    <w:rsid w:val="00181759"/>
    <w:rsid w:val="00181969"/>
    <w:rsid w:val="00181CBF"/>
    <w:rsid w:val="00181D17"/>
    <w:rsid w:val="001829DB"/>
    <w:rsid w:val="00183239"/>
    <w:rsid w:val="00183469"/>
    <w:rsid w:val="001836C4"/>
    <w:rsid w:val="0018573B"/>
    <w:rsid w:val="00187C0F"/>
    <w:rsid w:val="00187C3E"/>
    <w:rsid w:val="00187E9B"/>
    <w:rsid w:val="00190FC9"/>
    <w:rsid w:val="00191736"/>
    <w:rsid w:val="00191CE7"/>
    <w:rsid w:val="0019230D"/>
    <w:rsid w:val="001929E8"/>
    <w:rsid w:val="001935A6"/>
    <w:rsid w:val="00193A9F"/>
    <w:rsid w:val="0019405B"/>
    <w:rsid w:val="001947AF"/>
    <w:rsid w:val="00195343"/>
    <w:rsid w:val="00195796"/>
    <w:rsid w:val="00195878"/>
    <w:rsid w:val="00196058"/>
    <w:rsid w:val="001965C5"/>
    <w:rsid w:val="0019685A"/>
    <w:rsid w:val="001975B7"/>
    <w:rsid w:val="0019763E"/>
    <w:rsid w:val="001A074F"/>
    <w:rsid w:val="001A078D"/>
    <w:rsid w:val="001A14AD"/>
    <w:rsid w:val="001A1839"/>
    <w:rsid w:val="001A214E"/>
    <w:rsid w:val="001A2336"/>
    <w:rsid w:val="001A2478"/>
    <w:rsid w:val="001A2E03"/>
    <w:rsid w:val="001A33E2"/>
    <w:rsid w:val="001A36CA"/>
    <w:rsid w:val="001A3CF3"/>
    <w:rsid w:val="001A4B75"/>
    <w:rsid w:val="001A4BA7"/>
    <w:rsid w:val="001A5091"/>
    <w:rsid w:val="001A5598"/>
    <w:rsid w:val="001A5FCF"/>
    <w:rsid w:val="001A6311"/>
    <w:rsid w:val="001B021E"/>
    <w:rsid w:val="001B07CF"/>
    <w:rsid w:val="001B12C9"/>
    <w:rsid w:val="001B2223"/>
    <w:rsid w:val="001B2A07"/>
    <w:rsid w:val="001B2BCE"/>
    <w:rsid w:val="001B337C"/>
    <w:rsid w:val="001B3410"/>
    <w:rsid w:val="001B3639"/>
    <w:rsid w:val="001B38CC"/>
    <w:rsid w:val="001B3C75"/>
    <w:rsid w:val="001B3D69"/>
    <w:rsid w:val="001B4A28"/>
    <w:rsid w:val="001B4D7C"/>
    <w:rsid w:val="001B5345"/>
    <w:rsid w:val="001B5B09"/>
    <w:rsid w:val="001B65F6"/>
    <w:rsid w:val="001B6621"/>
    <w:rsid w:val="001B68BA"/>
    <w:rsid w:val="001B7667"/>
    <w:rsid w:val="001B7755"/>
    <w:rsid w:val="001C0344"/>
    <w:rsid w:val="001C0BD9"/>
    <w:rsid w:val="001C118C"/>
    <w:rsid w:val="001C2015"/>
    <w:rsid w:val="001C25E6"/>
    <w:rsid w:val="001C3F2B"/>
    <w:rsid w:val="001C4226"/>
    <w:rsid w:val="001C515A"/>
    <w:rsid w:val="001C52C9"/>
    <w:rsid w:val="001C56EA"/>
    <w:rsid w:val="001C5989"/>
    <w:rsid w:val="001C6004"/>
    <w:rsid w:val="001C6024"/>
    <w:rsid w:val="001C6449"/>
    <w:rsid w:val="001C6C93"/>
    <w:rsid w:val="001C7262"/>
    <w:rsid w:val="001C7497"/>
    <w:rsid w:val="001C7C61"/>
    <w:rsid w:val="001D0012"/>
    <w:rsid w:val="001D12C8"/>
    <w:rsid w:val="001D28C0"/>
    <w:rsid w:val="001D34A5"/>
    <w:rsid w:val="001D35A7"/>
    <w:rsid w:val="001D3DAC"/>
    <w:rsid w:val="001D5705"/>
    <w:rsid w:val="001D5BB0"/>
    <w:rsid w:val="001D6BA9"/>
    <w:rsid w:val="001D6C1F"/>
    <w:rsid w:val="001D6FF6"/>
    <w:rsid w:val="001D7101"/>
    <w:rsid w:val="001D7B2C"/>
    <w:rsid w:val="001E04B3"/>
    <w:rsid w:val="001E0705"/>
    <w:rsid w:val="001E1316"/>
    <w:rsid w:val="001E192A"/>
    <w:rsid w:val="001E1F30"/>
    <w:rsid w:val="001E21DC"/>
    <w:rsid w:val="001E2FB6"/>
    <w:rsid w:val="001E3F7B"/>
    <w:rsid w:val="001E4064"/>
    <w:rsid w:val="001E449B"/>
    <w:rsid w:val="001E47F3"/>
    <w:rsid w:val="001E4EEA"/>
    <w:rsid w:val="001E4FDB"/>
    <w:rsid w:val="001E5348"/>
    <w:rsid w:val="001E5810"/>
    <w:rsid w:val="001E6A8D"/>
    <w:rsid w:val="001E74D0"/>
    <w:rsid w:val="001F1391"/>
    <w:rsid w:val="001F1C74"/>
    <w:rsid w:val="001F222F"/>
    <w:rsid w:val="001F25DC"/>
    <w:rsid w:val="001F3253"/>
    <w:rsid w:val="001F4057"/>
    <w:rsid w:val="001F6A25"/>
    <w:rsid w:val="001F6C98"/>
    <w:rsid w:val="001F70F2"/>
    <w:rsid w:val="001F716C"/>
    <w:rsid w:val="002002C2"/>
    <w:rsid w:val="00201EEB"/>
    <w:rsid w:val="002033A6"/>
    <w:rsid w:val="002036D3"/>
    <w:rsid w:val="00203CF1"/>
    <w:rsid w:val="002041D7"/>
    <w:rsid w:val="00204B62"/>
    <w:rsid w:val="00204F60"/>
    <w:rsid w:val="00205333"/>
    <w:rsid w:val="002057BC"/>
    <w:rsid w:val="002057D9"/>
    <w:rsid w:val="00205C13"/>
    <w:rsid w:val="0020624F"/>
    <w:rsid w:val="00206CBD"/>
    <w:rsid w:val="00206DDF"/>
    <w:rsid w:val="00206FDD"/>
    <w:rsid w:val="002101F0"/>
    <w:rsid w:val="002119C9"/>
    <w:rsid w:val="00212177"/>
    <w:rsid w:val="002123EB"/>
    <w:rsid w:val="0021252B"/>
    <w:rsid w:val="0021312D"/>
    <w:rsid w:val="002133D4"/>
    <w:rsid w:val="00213F31"/>
    <w:rsid w:val="00214ACF"/>
    <w:rsid w:val="00214CE2"/>
    <w:rsid w:val="00215E48"/>
    <w:rsid w:val="002160A9"/>
    <w:rsid w:val="002162A1"/>
    <w:rsid w:val="00216564"/>
    <w:rsid w:val="00217920"/>
    <w:rsid w:val="00217F7A"/>
    <w:rsid w:val="00220E8E"/>
    <w:rsid w:val="002211F0"/>
    <w:rsid w:val="00222104"/>
    <w:rsid w:val="00222CA1"/>
    <w:rsid w:val="00222EE2"/>
    <w:rsid w:val="002230B3"/>
    <w:rsid w:val="00223FE1"/>
    <w:rsid w:val="00224D0E"/>
    <w:rsid w:val="002258FF"/>
    <w:rsid w:val="00226C59"/>
    <w:rsid w:val="00226EDD"/>
    <w:rsid w:val="00226F15"/>
    <w:rsid w:val="002277B6"/>
    <w:rsid w:val="00227D18"/>
    <w:rsid w:val="00230435"/>
    <w:rsid w:val="0023048F"/>
    <w:rsid w:val="00230D40"/>
    <w:rsid w:val="00231552"/>
    <w:rsid w:val="0023241A"/>
    <w:rsid w:val="00232FD2"/>
    <w:rsid w:val="00233860"/>
    <w:rsid w:val="00234017"/>
    <w:rsid w:val="00235D5A"/>
    <w:rsid w:val="00235ED1"/>
    <w:rsid w:val="00236539"/>
    <w:rsid w:val="00237224"/>
    <w:rsid w:val="00237642"/>
    <w:rsid w:val="00237CE4"/>
    <w:rsid w:val="00237E43"/>
    <w:rsid w:val="00240085"/>
    <w:rsid w:val="00240A36"/>
    <w:rsid w:val="00240DEE"/>
    <w:rsid w:val="00241391"/>
    <w:rsid w:val="002416AA"/>
    <w:rsid w:val="002421AD"/>
    <w:rsid w:val="0024469C"/>
    <w:rsid w:val="00244937"/>
    <w:rsid w:val="00245406"/>
    <w:rsid w:val="0024553E"/>
    <w:rsid w:val="002504B7"/>
    <w:rsid w:val="0025084F"/>
    <w:rsid w:val="002509DE"/>
    <w:rsid w:val="00252830"/>
    <w:rsid w:val="00253624"/>
    <w:rsid w:val="00254E12"/>
    <w:rsid w:val="0025532D"/>
    <w:rsid w:val="00255EC9"/>
    <w:rsid w:val="0025727B"/>
    <w:rsid w:val="0025731A"/>
    <w:rsid w:val="00257CD4"/>
    <w:rsid w:val="00257E67"/>
    <w:rsid w:val="00261AB5"/>
    <w:rsid w:val="00262070"/>
    <w:rsid w:val="0026284D"/>
    <w:rsid w:val="00262B6B"/>
    <w:rsid w:val="00264195"/>
    <w:rsid w:val="00264DFF"/>
    <w:rsid w:val="002664B9"/>
    <w:rsid w:val="002664D0"/>
    <w:rsid w:val="00267200"/>
    <w:rsid w:val="00270B84"/>
    <w:rsid w:val="0027148B"/>
    <w:rsid w:val="00272A06"/>
    <w:rsid w:val="00273233"/>
    <w:rsid w:val="00273DBA"/>
    <w:rsid w:val="0027412E"/>
    <w:rsid w:val="002743EB"/>
    <w:rsid w:val="00274477"/>
    <w:rsid w:val="00274702"/>
    <w:rsid w:val="0027476B"/>
    <w:rsid w:val="00276E60"/>
    <w:rsid w:val="00276FEA"/>
    <w:rsid w:val="00277A13"/>
    <w:rsid w:val="00280B51"/>
    <w:rsid w:val="00280BBD"/>
    <w:rsid w:val="00280FC2"/>
    <w:rsid w:val="00280FD6"/>
    <w:rsid w:val="00281311"/>
    <w:rsid w:val="002817C0"/>
    <w:rsid w:val="0028205E"/>
    <w:rsid w:val="00283B18"/>
    <w:rsid w:val="00283C47"/>
    <w:rsid w:val="00284BC6"/>
    <w:rsid w:val="0028508F"/>
    <w:rsid w:val="00285F1F"/>
    <w:rsid w:val="00286176"/>
    <w:rsid w:val="00286599"/>
    <w:rsid w:val="00286694"/>
    <w:rsid w:val="00286887"/>
    <w:rsid w:val="00286925"/>
    <w:rsid w:val="0028727D"/>
    <w:rsid w:val="002873AD"/>
    <w:rsid w:val="00287BDC"/>
    <w:rsid w:val="002935D2"/>
    <w:rsid w:val="00293633"/>
    <w:rsid w:val="0029373C"/>
    <w:rsid w:val="002937DF"/>
    <w:rsid w:val="00293EA3"/>
    <w:rsid w:val="002967BC"/>
    <w:rsid w:val="00296E06"/>
    <w:rsid w:val="0029738E"/>
    <w:rsid w:val="00297F61"/>
    <w:rsid w:val="002A1207"/>
    <w:rsid w:val="002A3BD1"/>
    <w:rsid w:val="002A630F"/>
    <w:rsid w:val="002A6643"/>
    <w:rsid w:val="002A6727"/>
    <w:rsid w:val="002A7F5C"/>
    <w:rsid w:val="002B04DC"/>
    <w:rsid w:val="002B0FCF"/>
    <w:rsid w:val="002B1031"/>
    <w:rsid w:val="002B168B"/>
    <w:rsid w:val="002B2265"/>
    <w:rsid w:val="002B2605"/>
    <w:rsid w:val="002B3149"/>
    <w:rsid w:val="002B4B70"/>
    <w:rsid w:val="002B52B1"/>
    <w:rsid w:val="002B536A"/>
    <w:rsid w:val="002B581F"/>
    <w:rsid w:val="002B5DB6"/>
    <w:rsid w:val="002B5E2B"/>
    <w:rsid w:val="002B6D19"/>
    <w:rsid w:val="002B7770"/>
    <w:rsid w:val="002B7ED6"/>
    <w:rsid w:val="002C0086"/>
    <w:rsid w:val="002C0486"/>
    <w:rsid w:val="002C1500"/>
    <w:rsid w:val="002C232C"/>
    <w:rsid w:val="002C262C"/>
    <w:rsid w:val="002C3A2C"/>
    <w:rsid w:val="002C3E03"/>
    <w:rsid w:val="002C45CA"/>
    <w:rsid w:val="002C4637"/>
    <w:rsid w:val="002C4A58"/>
    <w:rsid w:val="002C4DB4"/>
    <w:rsid w:val="002C54B7"/>
    <w:rsid w:val="002C5983"/>
    <w:rsid w:val="002C6307"/>
    <w:rsid w:val="002C6966"/>
    <w:rsid w:val="002C69A5"/>
    <w:rsid w:val="002C71FF"/>
    <w:rsid w:val="002C7362"/>
    <w:rsid w:val="002C7755"/>
    <w:rsid w:val="002C7F53"/>
    <w:rsid w:val="002D01AA"/>
    <w:rsid w:val="002D05B8"/>
    <w:rsid w:val="002D0ACF"/>
    <w:rsid w:val="002D0C6F"/>
    <w:rsid w:val="002D15E5"/>
    <w:rsid w:val="002D16B3"/>
    <w:rsid w:val="002D21B5"/>
    <w:rsid w:val="002D271E"/>
    <w:rsid w:val="002D338B"/>
    <w:rsid w:val="002D3C24"/>
    <w:rsid w:val="002D47A0"/>
    <w:rsid w:val="002D49D1"/>
    <w:rsid w:val="002D4AC1"/>
    <w:rsid w:val="002D50FC"/>
    <w:rsid w:val="002D5E4F"/>
    <w:rsid w:val="002D62E3"/>
    <w:rsid w:val="002D700F"/>
    <w:rsid w:val="002D711C"/>
    <w:rsid w:val="002E01D2"/>
    <w:rsid w:val="002E0C95"/>
    <w:rsid w:val="002E0CD6"/>
    <w:rsid w:val="002E11C1"/>
    <w:rsid w:val="002E2102"/>
    <w:rsid w:val="002E2372"/>
    <w:rsid w:val="002E2ADC"/>
    <w:rsid w:val="002E311B"/>
    <w:rsid w:val="002E3764"/>
    <w:rsid w:val="002E38A4"/>
    <w:rsid w:val="002E499A"/>
    <w:rsid w:val="002E624E"/>
    <w:rsid w:val="002E65E4"/>
    <w:rsid w:val="002E6AE0"/>
    <w:rsid w:val="002E6DE7"/>
    <w:rsid w:val="002E6F05"/>
    <w:rsid w:val="002E74F9"/>
    <w:rsid w:val="002E7B5C"/>
    <w:rsid w:val="002E7DFD"/>
    <w:rsid w:val="002F0220"/>
    <w:rsid w:val="002F03D7"/>
    <w:rsid w:val="002F245F"/>
    <w:rsid w:val="002F253E"/>
    <w:rsid w:val="002F2FE6"/>
    <w:rsid w:val="002F3AEE"/>
    <w:rsid w:val="002F3CA8"/>
    <w:rsid w:val="002F3E44"/>
    <w:rsid w:val="002F40B7"/>
    <w:rsid w:val="002F5510"/>
    <w:rsid w:val="002F5ECA"/>
    <w:rsid w:val="002F73D6"/>
    <w:rsid w:val="003004DD"/>
    <w:rsid w:val="0030060A"/>
    <w:rsid w:val="00301A11"/>
    <w:rsid w:val="00302B04"/>
    <w:rsid w:val="00302F63"/>
    <w:rsid w:val="0030334F"/>
    <w:rsid w:val="00303EF3"/>
    <w:rsid w:val="00306559"/>
    <w:rsid w:val="003066C6"/>
    <w:rsid w:val="00307050"/>
    <w:rsid w:val="0030777D"/>
    <w:rsid w:val="00307F3B"/>
    <w:rsid w:val="0031014C"/>
    <w:rsid w:val="00310CF1"/>
    <w:rsid w:val="00310FD0"/>
    <w:rsid w:val="0031200E"/>
    <w:rsid w:val="003142E2"/>
    <w:rsid w:val="00315386"/>
    <w:rsid w:val="003158E5"/>
    <w:rsid w:val="00316133"/>
    <w:rsid w:val="003167BC"/>
    <w:rsid w:val="003179E4"/>
    <w:rsid w:val="0032006F"/>
    <w:rsid w:val="00320992"/>
    <w:rsid w:val="0032222F"/>
    <w:rsid w:val="0032269A"/>
    <w:rsid w:val="0032373E"/>
    <w:rsid w:val="00323F50"/>
    <w:rsid w:val="00323FE9"/>
    <w:rsid w:val="003240C3"/>
    <w:rsid w:val="003259D3"/>
    <w:rsid w:val="00325E14"/>
    <w:rsid w:val="00326280"/>
    <w:rsid w:val="00326888"/>
    <w:rsid w:val="00326AF2"/>
    <w:rsid w:val="00326F44"/>
    <w:rsid w:val="003304E8"/>
    <w:rsid w:val="00331660"/>
    <w:rsid w:val="003331F2"/>
    <w:rsid w:val="00334BE8"/>
    <w:rsid w:val="0033690B"/>
    <w:rsid w:val="00337B7D"/>
    <w:rsid w:val="00337DE1"/>
    <w:rsid w:val="00340431"/>
    <w:rsid w:val="00340833"/>
    <w:rsid w:val="00340926"/>
    <w:rsid w:val="003416CA"/>
    <w:rsid w:val="00341DB7"/>
    <w:rsid w:val="0034227A"/>
    <w:rsid w:val="003436AF"/>
    <w:rsid w:val="00343B29"/>
    <w:rsid w:val="00344220"/>
    <w:rsid w:val="003443CB"/>
    <w:rsid w:val="0034483F"/>
    <w:rsid w:val="00345C1D"/>
    <w:rsid w:val="003462B2"/>
    <w:rsid w:val="003468BB"/>
    <w:rsid w:val="00347148"/>
    <w:rsid w:val="00347216"/>
    <w:rsid w:val="003473D0"/>
    <w:rsid w:val="00347AFA"/>
    <w:rsid w:val="00347D2E"/>
    <w:rsid w:val="003502FB"/>
    <w:rsid w:val="0035076F"/>
    <w:rsid w:val="00350B6E"/>
    <w:rsid w:val="003515C7"/>
    <w:rsid w:val="00354A19"/>
    <w:rsid w:val="00354D16"/>
    <w:rsid w:val="003551DD"/>
    <w:rsid w:val="003554A7"/>
    <w:rsid w:val="003572E9"/>
    <w:rsid w:val="0035793A"/>
    <w:rsid w:val="00357A75"/>
    <w:rsid w:val="0036069D"/>
    <w:rsid w:val="00360825"/>
    <w:rsid w:val="00360B69"/>
    <w:rsid w:val="003612E2"/>
    <w:rsid w:val="003614DD"/>
    <w:rsid w:val="003621E6"/>
    <w:rsid w:val="003622E0"/>
    <w:rsid w:val="003624D7"/>
    <w:rsid w:val="00362783"/>
    <w:rsid w:val="00362D93"/>
    <w:rsid w:val="003645E1"/>
    <w:rsid w:val="003648BB"/>
    <w:rsid w:val="00365555"/>
    <w:rsid w:val="0036580F"/>
    <w:rsid w:val="003661CD"/>
    <w:rsid w:val="00367388"/>
    <w:rsid w:val="00367D2A"/>
    <w:rsid w:val="00367EE6"/>
    <w:rsid w:val="003703A8"/>
    <w:rsid w:val="003705FE"/>
    <w:rsid w:val="00370C96"/>
    <w:rsid w:val="003713F0"/>
    <w:rsid w:val="00371478"/>
    <w:rsid w:val="00371DF3"/>
    <w:rsid w:val="003723E8"/>
    <w:rsid w:val="003727D1"/>
    <w:rsid w:val="00372D25"/>
    <w:rsid w:val="00373416"/>
    <w:rsid w:val="00373794"/>
    <w:rsid w:val="00376501"/>
    <w:rsid w:val="003775C1"/>
    <w:rsid w:val="00377DDA"/>
    <w:rsid w:val="00377E72"/>
    <w:rsid w:val="003819DA"/>
    <w:rsid w:val="00381C48"/>
    <w:rsid w:val="00382414"/>
    <w:rsid w:val="003824F9"/>
    <w:rsid w:val="00382C0D"/>
    <w:rsid w:val="0038354D"/>
    <w:rsid w:val="00383F6A"/>
    <w:rsid w:val="00384A4C"/>
    <w:rsid w:val="00385A01"/>
    <w:rsid w:val="00386725"/>
    <w:rsid w:val="00390770"/>
    <w:rsid w:val="00390DCC"/>
    <w:rsid w:val="00391545"/>
    <w:rsid w:val="00391EDA"/>
    <w:rsid w:val="00392B18"/>
    <w:rsid w:val="003931AF"/>
    <w:rsid w:val="00393200"/>
    <w:rsid w:val="003933CE"/>
    <w:rsid w:val="00393472"/>
    <w:rsid w:val="00395734"/>
    <w:rsid w:val="00397A67"/>
    <w:rsid w:val="003A0C96"/>
    <w:rsid w:val="003A0E6C"/>
    <w:rsid w:val="003A148B"/>
    <w:rsid w:val="003A221A"/>
    <w:rsid w:val="003A2C45"/>
    <w:rsid w:val="003A37C2"/>
    <w:rsid w:val="003A3E76"/>
    <w:rsid w:val="003A4E0D"/>
    <w:rsid w:val="003A5525"/>
    <w:rsid w:val="003A583A"/>
    <w:rsid w:val="003A7CC2"/>
    <w:rsid w:val="003A7E62"/>
    <w:rsid w:val="003B0B36"/>
    <w:rsid w:val="003B1808"/>
    <w:rsid w:val="003B2050"/>
    <w:rsid w:val="003B275F"/>
    <w:rsid w:val="003B2762"/>
    <w:rsid w:val="003B371C"/>
    <w:rsid w:val="003B3B79"/>
    <w:rsid w:val="003B3D3B"/>
    <w:rsid w:val="003B3E80"/>
    <w:rsid w:val="003B4569"/>
    <w:rsid w:val="003B4A16"/>
    <w:rsid w:val="003B4A64"/>
    <w:rsid w:val="003B5A1C"/>
    <w:rsid w:val="003B5CD9"/>
    <w:rsid w:val="003B6758"/>
    <w:rsid w:val="003B7A5C"/>
    <w:rsid w:val="003C0C55"/>
    <w:rsid w:val="003C0FC0"/>
    <w:rsid w:val="003C1C2A"/>
    <w:rsid w:val="003C243B"/>
    <w:rsid w:val="003C3171"/>
    <w:rsid w:val="003C34F6"/>
    <w:rsid w:val="003C6440"/>
    <w:rsid w:val="003C64A2"/>
    <w:rsid w:val="003C6F62"/>
    <w:rsid w:val="003C71D4"/>
    <w:rsid w:val="003C7213"/>
    <w:rsid w:val="003C7B82"/>
    <w:rsid w:val="003C7BA5"/>
    <w:rsid w:val="003D1000"/>
    <w:rsid w:val="003D23B4"/>
    <w:rsid w:val="003D2C3A"/>
    <w:rsid w:val="003D2CE8"/>
    <w:rsid w:val="003D2D99"/>
    <w:rsid w:val="003D42EA"/>
    <w:rsid w:val="003D4870"/>
    <w:rsid w:val="003D4CD8"/>
    <w:rsid w:val="003D5035"/>
    <w:rsid w:val="003D78B9"/>
    <w:rsid w:val="003E0B0C"/>
    <w:rsid w:val="003E0C1F"/>
    <w:rsid w:val="003E1196"/>
    <w:rsid w:val="003E1B38"/>
    <w:rsid w:val="003E2CF4"/>
    <w:rsid w:val="003E4572"/>
    <w:rsid w:val="003E5603"/>
    <w:rsid w:val="003E59C0"/>
    <w:rsid w:val="003E6DB7"/>
    <w:rsid w:val="003E7A38"/>
    <w:rsid w:val="003E7AD4"/>
    <w:rsid w:val="003E7CB1"/>
    <w:rsid w:val="003F02C7"/>
    <w:rsid w:val="003F0AD0"/>
    <w:rsid w:val="003F11B0"/>
    <w:rsid w:val="003F1364"/>
    <w:rsid w:val="003F1DCA"/>
    <w:rsid w:val="003F2C4F"/>
    <w:rsid w:val="003F2CBA"/>
    <w:rsid w:val="003F2D72"/>
    <w:rsid w:val="003F2EFE"/>
    <w:rsid w:val="003F41E1"/>
    <w:rsid w:val="003F4877"/>
    <w:rsid w:val="003F4F64"/>
    <w:rsid w:val="003F5F7F"/>
    <w:rsid w:val="003F6689"/>
    <w:rsid w:val="003F6F52"/>
    <w:rsid w:val="003F7389"/>
    <w:rsid w:val="003F7FB2"/>
    <w:rsid w:val="0040153B"/>
    <w:rsid w:val="00402637"/>
    <w:rsid w:val="00402A8D"/>
    <w:rsid w:val="00402A9E"/>
    <w:rsid w:val="00402D6D"/>
    <w:rsid w:val="00403079"/>
    <w:rsid w:val="004039B3"/>
    <w:rsid w:val="00404DF6"/>
    <w:rsid w:val="00405D77"/>
    <w:rsid w:val="00406608"/>
    <w:rsid w:val="004067FC"/>
    <w:rsid w:val="0040694C"/>
    <w:rsid w:val="00406A92"/>
    <w:rsid w:val="00406A94"/>
    <w:rsid w:val="00406C4D"/>
    <w:rsid w:val="00407527"/>
    <w:rsid w:val="00407DD8"/>
    <w:rsid w:val="00407FB1"/>
    <w:rsid w:val="0041066C"/>
    <w:rsid w:val="00410B64"/>
    <w:rsid w:val="004110D3"/>
    <w:rsid w:val="00411B1F"/>
    <w:rsid w:val="00412122"/>
    <w:rsid w:val="004122CD"/>
    <w:rsid w:val="00412688"/>
    <w:rsid w:val="00412827"/>
    <w:rsid w:val="0041288E"/>
    <w:rsid w:val="00413A29"/>
    <w:rsid w:val="004151AD"/>
    <w:rsid w:val="00415314"/>
    <w:rsid w:val="00415D1E"/>
    <w:rsid w:val="00416AFB"/>
    <w:rsid w:val="00416E89"/>
    <w:rsid w:val="00416EB4"/>
    <w:rsid w:val="00417136"/>
    <w:rsid w:val="00417580"/>
    <w:rsid w:val="00417683"/>
    <w:rsid w:val="00417E28"/>
    <w:rsid w:val="00421196"/>
    <w:rsid w:val="00421214"/>
    <w:rsid w:val="004219E1"/>
    <w:rsid w:val="00421B6C"/>
    <w:rsid w:val="00421DB6"/>
    <w:rsid w:val="004228E1"/>
    <w:rsid w:val="00424140"/>
    <w:rsid w:val="004248AC"/>
    <w:rsid w:val="00424A22"/>
    <w:rsid w:val="00427A79"/>
    <w:rsid w:val="00430C1D"/>
    <w:rsid w:val="0043382C"/>
    <w:rsid w:val="00433FE1"/>
    <w:rsid w:val="0043482C"/>
    <w:rsid w:val="00435577"/>
    <w:rsid w:val="004356AD"/>
    <w:rsid w:val="00435757"/>
    <w:rsid w:val="00435CFF"/>
    <w:rsid w:val="00437024"/>
    <w:rsid w:val="0043722A"/>
    <w:rsid w:val="00437649"/>
    <w:rsid w:val="00437766"/>
    <w:rsid w:val="00440B03"/>
    <w:rsid w:val="00441280"/>
    <w:rsid w:val="0044154F"/>
    <w:rsid w:val="00441F13"/>
    <w:rsid w:val="004422D3"/>
    <w:rsid w:val="0044366E"/>
    <w:rsid w:val="00444292"/>
    <w:rsid w:val="004449B6"/>
    <w:rsid w:val="004453DC"/>
    <w:rsid w:val="00445963"/>
    <w:rsid w:val="0044718A"/>
    <w:rsid w:val="00447449"/>
    <w:rsid w:val="004501BF"/>
    <w:rsid w:val="0045103F"/>
    <w:rsid w:val="004512B2"/>
    <w:rsid w:val="00452234"/>
    <w:rsid w:val="00452425"/>
    <w:rsid w:val="0045296B"/>
    <w:rsid w:val="00452975"/>
    <w:rsid w:val="004536AB"/>
    <w:rsid w:val="00453B42"/>
    <w:rsid w:val="00454567"/>
    <w:rsid w:val="00454B89"/>
    <w:rsid w:val="00455ABF"/>
    <w:rsid w:val="00456A96"/>
    <w:rsid w:val="004570D6"/>
    <w:rsid w:val="00460CFC"/>
    <w:rsid w:val="00461F5C"/>
    <w:rsid w:val="00461FD4"/>
    <w:rsid w:val="00462AE2"/>
    <w:rsid w:val="00462B34"/>
    <w:rsid w:val="00462D5F"/>
    <w:rsid w:val="00464E44"/>
    <w:rsid w:val="00465A97"/>
    <w:rsid w:val="00465CF3"/>
    <w:rsid w:val="004667A7"/>
    <w:rsid w:val="00467443"/>
    <w:rsid w:val="00471157"/>
    <w:rsid w:val="00471878"/>
    <w:rsid w:val="0047251C"/>
    <w:rsid w:val="00474760"/>
    <w:rsid w:val="004750EA"/>
    <w:rsid w:val="0047527B"/>
    <w:rsid w:val="0047556B"/>
    <w:rsid w:val="0047599D"/>
    <w:rsid w:val="00475DA1"/>
    <w:rsid w:val="004763BF"/>
    <w:rsid w:val="004806F3"/>
    <w:rsid w:val="004814BB"/>
    <w:rsid w:val="00481F98"/>
    <w:rsid w:val="004827F8"/>
    <w:rsid w:val="00482C2B"/>
    <w:rsid w:val="00483537"/>
    <w:rsid w:val="00484571"/>
    <w:rsid w:val="004846E6"/>
    <w:rsid w:val="00484B6A"/>
    <w:rsid w:val="00484EAD"/>
    <w:rsid w:val="004853B4"/>
    <w:rsid w:val="004854B7"/>
    <w:rsid w:val="004856C3"/>
    <w:rsid w:val="00485758"/>
    <w:rsid w:val="00485A3B"/>
    <w:rsid w:val="00485EA7"/>
    <w:rsid w:val="00486332"/>
    <w:rsid w:val="00486B4E"/>
    <w:rsid w:val="00487210"/>
    <w:rsid w:val="004875FC"/>
    <w:rsid w:val="004877EE"/>
    <w:rsid w:val="0049037C"/>
    <w:rsid w:val="0049121A"/>
    <w:rsid w:val="00491B55"/>
    <w:rsid w:val="00492166"/>
    <w:rsid w:val="00492215"/>
    <w:rsid w:val="00492C7D"/>
    <w:rsid w:val="00493BB0"/>
    <w:rsid w:val="004942BD"/>
    <w:rsid w:val="0049465C"/>
    <w:rsid w:val="004946D9"/>
    <w:rsid w:val="00494EC3"/>
    <w:rsid w:val="00494F9C"/>
    <w:rsid w:val="004959BD"/>
    <w:rsid w:val="00495A2B"/>
    <w:rsid w:val="0049622C"/>
    <w:rsid w:val="004966D3"/>
    <w:rsid w:val="00496E6A"/>
    <w:rsid w:val="004A0384"/>
    <w:rsid w:val="004A0BCD"/>
    <w:rsid w:val="004A0DC3"/>
    <w:rsid w:val="004A126D"/>
    <w:rsid w:val="004A1375"/>
    <w:rsid w:val="004A1A02"/>
    <w:rsid w:val="004A23DC"/>
    <w:rsid w:val="004A3325"/>
    <w:rsid w:val="004A59DD"/>
    <w:rsid w:val="004A614D"/>
    <w:rsid w:val="004A61C7"/>
    <w:rsid w:val="004A61CC"/>
    <w:rsid w:val="004A69AC"/>
    <w:rsid w:val="004A6C76"/>
    <w:rsid w:val="004A7483"/>
    <w:rsid w:val="004B02C7"/>
    <w:rsid w:val="004B04A6"/>
    <w:rsid w:val="004B14D9"/>
    <w:rsid w:val="004B1D40"/>
    <w:rsid w:val="004B237A"/>
    <w:rsid w:val="004B2C72"/>
    <w:rsid w:val="004B2EC8"/>
    <w:rsid w:val="004B3436"/>
    <w:rsid w:val="004B3DC5"/>
    <w:rsid w:val="004B418C"/>
    <w:rsid w:val="004B434C"/>
    <w:rsid w:val="004B4761"/>
    <w:rsid w:val="004B49C7"/>
    <w:rsid w:val="004B4F52"/>
    <w:rsid w:val="004B58B1"/>
    <w:rsid w:val="004B5FA9"/>
    <w:rsid w:val="004B6104"/>
    <w:rsid w:val="004B62E6"/>
    <w:rsid w:val="004B68A8"/>
    <w:rsid w:val="004B6E6E"/>
    <w:rsid w:val="004B701E"/>
    <w:rsid w:val="004B7B4A"/>
    <w:rsid w:val="004C05C6"/>
    <w:rsid w:val="004C1488"/>
    <w:rsid w:val="004C217D"/>
    <w:rsid w:val="004C3822"/>
    <w:rsid w:val="004C3CF7"/>
    <w:rsid w:val="004C54FC"/>
    <w:rsid w:val="004C58A1"/>
    <w:rsid w:val="004C5C65"/>
    <w:rsid w:val="004C74E8"/>
    <w:rsid w:val="004D0BA9"/>
    <w:rsid w:val="004D114F"/>
    <w:rsid w:val="004D1827"/>
    <w:rsid w:val="004D1AC5"/>
    <w:rsid w:val="004D1B59"/>
    <w:rsid w:val="004D22D2"/>
    <w:rsid w:val="004D2B41"/>
    <w:rsid w:val="004D334C"/>
    <w:rsid w:val="004D3753"/>
    <w:rsid w:val="004D3934"/>
    <w:rsid w:val="004D51C7"/>
    <w:rsid w:val="004D564F"/>
    <w:rsid w:val="004D5B5F"/>
    <w:rsid w:val="004D5C4D"/>
    <w:rsid w:val="004D5F02"/>
    <w:rsid w:val="004D60A6"/>
    <w:rsid w:val="004D6383"/>
    <w:rsid w:val="004D6A65"/>
    <w:rsid w:val="004D6CF9"/>
    <w:rsid w:val="004D6DBE"/>
    <w:rsid w:val="004D7BE3"/>
    <w:rsid w:val="004E0408"/>
    <w:rsid w:val="004E05DB"/>
    <w:rsid w:val="004E0F6F"/>
    <w:rsid w:val="004E1078"/>
    <w:rsid w:val="004E149E"/>
    <w:rsid w:val="004E1B00"/>
    <w:rsid w:val="004E1C7F"/>
    <w:rsid w:val="004E1E8A"/>
    <w:rsid w:val="004E208E"/>
    <w:rsid w:val="004E2BEF"/>
    <w:rsid w:val="004E2D7C"/>
    <w:rsid w:val="004E2E20"/>
    <w:rsid w:val="004E3417"/>
    <w:rsid w:val="004E4C13"/>
    <w:rsid w:val="004E54A5"/>
    <w:rsid w:val="004E60E1"/>
    <w:rsid w:val="004E67B7"/>
    <w:rsid w:val="004E68E8"/>
    <w:rsid w:val="004E717E"/>
    <w:rsid w:val="004E79EA"/>
    <w:rsid w:val="004E7E04"/>
    <w:rsid w:val="004E7ECA"/>
    <w:rsid w:val="004E7F44"/>
    <w:rsid w:val="004F02F2"/>
    <w:rsid w:val="004F06EA"/>
    <w:rsid w:val="004F0947"/>
    <w:rsid w:val="004F0E61"/>
    <w:rsid w:val="004F1168"/>
    <w:rsid w:val="004F16B8"/>
    <w:rsid w:val="004F1755"/>
    <w:rsid w:val="004F1C85"/>
    <w:rsid w:val="004F21B3"/>
    <w:rsid w:val="004F3427"/>
    <w:rsid w:val="004F38BC"/>
    <w:rsid w:val="004F3E67"/>
    <w:rsid w:val="004F441C"/>
    <w:rsid w:val="004F456C"/>
    <w:rsid w:val="004F45C1"/>
    <w:rsid w:val="004F45D5"/>
    <w:rsid w:val="004F4F32"/>
    <w:rsid w:val="004F5437"/>
    <w:rsid w:val="004F591B"/>
    <w:rsid w:val="004F5BB1"/>
    <w:rsid w:val="004F61B1"/>
    <w:rsid w:val="004F77D1"/>
    <w:rsid w:val="004F7972"/>
    <w:rsid w:val="0050005D"/>
    <w:rsid w:val="00500490"/>
    <w:rsid w:val="00500502"/>
    <w:rsid w:val="00501A39"/>
    <w:rsid w:val="0050270F"/>
    <w:rsid w:val="00502C57"/>
    <w:rsid w:val="00503563"/>
    <w:rsid w:val="00504277"/>
    <w:rsid w:val="00504DE4"/>
    <w:rsid w:val="00505D3C"/>
    <w:rsid w:val="00506626"/>
    <w:rsid w:val="00506671"/>
    <w:rsid w:val="00506AED"/>
    <w:rsid w:val="00507A85"/>
    <w:rsid w:val="005133E2"/>
    <w:rsid w:val="00513DB2"/>
    <w:rsid w:val="00513EC9"/>
    <w:rsid w:val="005146F4"/>
    <w:rsid w:val="00514C0F"/>
    <w:rsid w:val="00515120"/>
    <w:rsid w:val="00515E01"/>
    <w:rsid w:val="00516896"/>
    <w:rsid w:val="00516AC2"/>
    <w:rsid w:val="0051774B"/>
    <w:rsid w:val="00520859"/>
    <w:rsid w:val="005210AE"/>
    <w:rsid w:val="005211CB"/>
    <w:rsid w:val="0052131F"/>
    <w:rsid w:val="00522228"/>
    <w:rsid w:val="005223D7"/>
    <w:rsid w:val="005224CF"/>
    <w:rsid w:val="00524360"/>
    <w:rsid w:val="00524EF1"/>
    <w:rsid w:val="00526883"/>
    <w:rsid w:val="00526B68"/>
    <w:rsid w:val="00526BED"/>
    <w:rsid w:val="00526C71"/>
    <w:rsid w:val="00527F3F"/>
    <w:rsid w:val="00527F4D"/>
    <w:rsid w:val="005300FA"/>
    <w:rsid w:val="005310C0"/>
    <w:rsid w:val="00531C49"/>
    <w:rsid w:val="005320CD"/>
    <w:rsid w:val="005327F4"/>
    <w:rsid w:val="005339EC"/>
    <w:rsid w:val="00534587"/>
    <w:rsid w:val="00534DB7"/>
    <w:rsid w:val="0053558B"/>
    <w:rsid w:val="00535CBE"/>
    <w:rsid w:val="00536067"/>
    <w:rsid w:val="005369B2"/>
    <w:rsid w:val="00540DEE"/>
    <w:rsid w:val="0054109E"/>
    <w:rsid w:val="005412C9"/>
    <w:rsid w:val="00541D98"/>
    <w:rsid w:val="00542CC3"/>
    <w:rsid w:val="005435B7"/>
    <w:rsid w:val="00543B51"/>
    <w:rsid w:val="00544529"/>
    <w:rsid w:val="0054576E"/>
    <w:rsid w:val="00545C99"/>
    <w:rsid w:val="00545FA4"/>
    <w:rsid w:val="00545FDB"/>
    <w:rsid w:val="00546529"/>
    <w:rsid w:val="00546B12"/>
    <w:rsid w:val="00547296"/>
    <w:rsid w:val="00547805"/>
    <w:rsid w:val="0054797A"/>
    <w:rsid w:val="00547F61"/>
    <w:rsid w:val="00552690"/>
    <w:rsid w:val="00552929"/>
    <w:rsid w:val="00552A4A"/>
    <w:rsid w:val="005530D5"/>
    <w:rsid w:val="005537E3"/>
    <w:rsid w:val="00554CBD"/>
    <w:rsid w:val="00555092"/>
    <w:rsid w:val="00556A29"/>
    <w:rsid w:val="005576B2"/>
    <w:rsid w:val="005577BC"/>
    <w:rsid w:val="00557D12"/>
    <w:rsid w:val="00560213"/>
    <w:rsid w:val="00561381"/>
    <w:rsid w:val="00561F5E"/>
    <w:rsid w:val="00563204"/>
    <w:rsid w:val="00563879"/>
    <w:rsid w:val="005643CD"/>
    <w:rsid w:val="005658A2"/>
    <w:rsid w:val="00565C4C"/>
    <w:rsid w:val="00566CAE"/>
    <w:rsid w:val="00566F15"/>
    <w:rsid w:val="005674C4"/>
    <w:rsid w:val="005675F6"/>
    <w:rsid w:val="0057063B"/>
    <w:rsid w:val="005716B2"/>
    <w:rsid w:val="00571967"/>
    <w:rsid w:val="00571D38"/>
    <w:rsid w:val="005723B1"/>
    <w:rsid w:val="00573702"/>
    <w:rsid w:val="00573895"/>
    <w:rsid w:val="00574373"/>
    <w:rsid w:val="00574627"/>
    <w:rsid w:val="00574FAC"/>
    <w:rsid w:val="005755C5"/>
    <w:rsid w:val="00575706"/>
    <w:rsid w:val="00575F16"/>
    <w:rsid w:val="00575F4D"/>
    <w:rsid w:val="005764C2"/>
    <w:rsid w:val="0057653C"/>
    <w:rsid w:val="00576846"/>
    <w:rsid w:val="00576F92"/>
    <w:rsid w:val="005771C8"/>
    <w:rsid w:val="00577267"/>
    <w:rsid w:val="005779E6"/>
    <w:rsid w:val="00577F69"/>
    <w:rsid w:val="00580059"/>
    <w:rsid w:val="0058033B"/>
    <w:rsid w:val="00580C02"/>
    <w:rsid w:val="00581263"/>
    <w:rsid w:val="0058154A"/>
    <w:rsid w:val="00581593"/>
    <w:rsid w:val="00581613"/>
    <w:rsid w:val="00581D9B"/>
    <w:rsid w:val="00581E37"/>
    <w:rsid w:val="005821FA"/>
    <w:rsid w:val="005831BE"/>
    <w:rsid w:val="00583551"/>
    <w:rsid w:val="005838B4"/>
    <w:rsid w:val="00584965"/>
    <w:rsid w:val="005860AA"/>
    <w:rsid w:val="00586CF1"/>
    <w:rsid w:val="005871B7"/>
    <w:rsid w:val="005877E7"/>
    <w:rsid w:val="00587E69"/>
    <w:rsid w:val="00587EDB"/>
    <w:rsid w:val="00590BAF"/>
    <w:rsid w:val="00590BEF"/>
    <w:rsid w:val="00591055"/>
    <w:rsid w:val="00591268"/>
    <w:rsid w:val="0059128F"/>
    <w:rsid w:val="005917B2"/>
    <w:rsid w:val="00591897"/>
    <w:rsid w:val="0059203F"/>
    <w:rsid w:val="00592871"/>
    <w:rsid w:val="005929D8"/>
    <w:rsid w:val="005929E3"/>
    <w:rsid w:val="00592A95"/>
    <w:rsid w:val="00595285"/>
    <w:rsid w:val="00596FC5"/>
    <w:rsid w:val="0059748F"/>
    <w:rsid w:val="005A0EC3"/>
    <w:rsid w:val="005A13F1"/>
    <w:rsid w:val="005A1412"/>
    <w:rsid w:val="005A1F63"/>
    <w:rsid w:val="005A23F6"/>
    <w:rsid w:val="005A44CC"/>
    <w:rsid w:val="005A48E1"/>
    <w:rsid w:val="005A58CF"/>
    <w:rsid w:val="005A5F58"/>
    <w:rsid w:val="005A6D05"/>
    <w:rsid w:val="005A70CB"/>
    <w:rsid w:val="005A7458"/>
    <w:rsid w:val="005A74AE"/>
    <w:rsid w:val="005B089E"/>
    <w:rsid w:val="005B08CB"/>
    <w:rsid w:val="005B15E8"/>
    <w:rsid w:val="005B1BE5"/>
    <w:rsid w:val="005B1CA5"/>
    <w:rsid w:val="005B2641"/>
    <w:rsid w:val="005B458B"/>
    <w:rsid w:val="005B545A"/>
    <w:rsid w:val="005B5819"/>
    <w:rsid w:val="005B5F4F"/>
    <w:rsid w:val="005B7897"/>
    <w:rsid w:val="005B78D8"/>
    <w:rsid w:val="005C0663"/>
    <w:rsid w:val="005C07DF"/>
    <w:rsid w:val="005C1F3C"/>
    <w:rsid w:val="005C2384"/>
    <w:rsid w:val="005C3994"/>
    <w:rsid w:val="005C3D92"/>
    <w:rsid w:val="005C4282"/>
    <w:rsid w:val="005C443B"/>
    <w:rsid w:val="005C474A"/>
    <w:rsid w:val="005C50E7"/>
    <w:rsid w:val="005C57B3"/>
    <w:rsid w:val="005C5E83"/>
    <w:rsid w:val="005C5EE4"/>
    <w:rsid w:val="005C68F2"/>
    <w:rsid w:val="005D118F"/>
    <w:rsid w:val="005D1A22"/>
    <w:rsid w:val="005D2184"/>
    <w:rsid w:val="005D28A5"/>
    <w:rsid w:val="005D2A45"/>
    <w:rsid w:val="005D34A4"/>
    <w:rsid w:val="005D3E5C"/>
    <w:rsid w:val="005D3E69"/>
    <w:rsid w:val="005D5256"/>
    <w:rsid w:val="005D5BBB"/>
    <w:rsid w:val="005D70EA"/>
    <w:rsid w:val="005D7BBD"/>
    <w:rsid w:val="005E0810"/>
    <w:rsid w:val="005E0DEC"/>
    <w:rsid w:val="005E19AF"/>
    <w:rsid w:val="005E1B1B"/>
    <w:rsid w:val="005E26C5"/>
    <w:rsid w:val="005E38F9"/>
    <w:rsid w:val="005E3982"/>
    <w:rsid w:val="005E3A56"/>
    <w:rsid w:val="005E3DD5"/>
    <w:rsid w:val="005E3FB7"/>
    <w:rsid w:val="005E416D"/>
    <w:rsid w:val="005E5414"/>
    <w:rsid w:val="005E54E3"/>
    <w:rsid w:val="005E5709"/>
    <w:rsid w:val="005E60D9"/>
    <w:rsid w:val="005E67CA"/>
    <w:rsid w:val="005E6981"/>
    <w:rsid w:val="005E7CD0"/>
    <w:rsid w:val="005E7D30"/>
    <w:rsid w:val="005F07E4"/>
    <w:rsid w:val="005F224B"/>
    <w:rsid w:val="005F26C9"/>
    <w:rsid w:val="005F2CC9"/>
    <w:rsid w:val="005F301A"/>
    <w:rsid w:val="005F3D6B"/>
    <w:rsid w:val="005F5879"/>
    <w:rsid w:val="005F5AFD"/>
    <w:rsid w:val="0060148E"/>
    <w:rsid w:val="00601D85"/>
    <w:rsid w:val="00602012"/>
    <w:rsid w:val="00602DCF"/>
    <w:rsid w:val="0060356B"/>
    <w:rsid w:val="00603F3D"/>
    <w:rsid w:val="006041FA"/>
    <w:rsid w:val="0060513D"/>
    <w:rsid w:val="00605C43"/>
    <w:rsid w:val="00605F81"/>
    <w:rsid w:val="00606A74"/>
    <w:rsid w:val="00606C89"/>
    <w:rsid w:val="006074BD"/>
    <w:rsid w:val="00607675"/>
    <w:rsid w:val="00607A20"/>
    <w:rsid w:val="006109EF"/>
    <w:rsid w:val="00610E5D"/>
    <w:rsid w:val="006114CC"/>
    <w:rsid w:val="00612497"/>
    <w:rsid w:val="0061260D"/>
    <w:rsid w:val="006126A2"/>
    <w:rsid w:val="00612731"/>
    <w:rsid w:val="00613096"/>
    <w:rsid w:val="00613258"/>
    <w:rsid w:val="006139BB"/>
    <w:rsid w:val="006139D9"/>
    <w:rsid w:val="00613F1E"/>
    <w:rsid w:val="0061430C"/>
    <w:rsid w:val="006151CC"/>
    <w:rsid w:val="00616ADA"/>
    <w:rsid w:val="00616C02"/>
    <w:rsid w:val="00616EDD"/>
    <w:rsid w:val="00617940"/>
    <w:rsid w:val="006213E4"/>
    <w:rsid w:val="00621EC2"/>
    <w:rsid w:val="00622CC1"/>
    <w:rsid w:val="0062316E"/>
    <w:rsid w:val="00625253"/>
    <w:rsid w:val="00626AE1"/>
    <w:rsid w:val="00626B7C"/>
    <w:rsid w:val="00626C1A"/>
    <w:rsid w:val="006300BD"/>
    <w:rsid w:val="00630369"/>
    <w:rsid w:val="006306BE"/>
    <w:rsid w:val="006306D5"/>
    <w:rsid w:val="006314BB"/>
    <w:rsid w:val="00631EFE"/>
    <w:rsid w:val="00633DBC"/>
    <w:rsid w:val="00634545"/>
    <w:rsid w:val="0063492A"/>
    <w:rsid w:val="00635F27"/>
    <w:rsid w:val="006369AB"/>
    <w:rsid w:val="00637702"/>
    <w:rsid w:val="00640007"/>
    <w:rsid w:val="00640BA1"/>
    <w:rsid w:val="0064158B"/>
    <w:rsid w:val="00641C3C"/>
    <w:rsid w:val="00641CC4"/>
    <w:rsid w:val="00642120"/>
    <w:rsid w:val="00642330"/>
    <w:rsid w:val="00643AC6"/>
    <w:rsid w:val="006455B6"/>
    <w:rsid w:val="0064581E"/>
    <w:rsid w:val="00645C03"/>
    <w:rsid w:val="006461CD"/>
    <w:rsid w:val="006468F2"/>
    <w:rsid w:val="00646B02"/>
    <w:rsid w:val="00647113"/>
    <w:rsid w:val="0064717E"/>
    <w:rsid w:val="00647781"/>
    <w:rsid w:val="0065000B"/>
    <w:rsid w:val="00650888"/>
    <w:rsid w:val="00651108"/>
    <w:rsid w:val="00651CEC"/>
    <w:rsid w:val="00651EFE"/>
    <w:rsid w:val="0065312B"/>
    <w:rsid w:val="006537E1"/>
    <w:rsid w:val="00653951"/>
    <w:rsid w:val="00653FE2"/>
    <w:rsid w:val="0065403A"/>
    <w:rsid w:val="006542EB"/>
    <w:rsid w:val="006547CA"/>
    <w:rsid w:val="00654A9D"/>
    <w:rsid w:val="00654C40"/>
    <w:rsid w:val="00654CE1"/>
    <w:rsid w:val="00654E16"/>
    <w:rsid w:val="006551C1"/>
    <w:rsid w:val="006562CF"/>
    <w:rsid w:val="0065754D"/>
    <w:rsid w:val="00660069"/>
    <w:rsid w:val="00660641"/>
    <w:rsid w:val="0066101B"/>
    <w:rsid w:val="006618A2"/>
    <w:rsid w:val="00662042"/>
    <w:rsid w:val="006624E2"/>
    <w:rsid w:val="006627C1"/>
    <w:rsid w:val="00662D38"/>
    <w:rsid w:val="00663716"/>
    <w:rsid w:val="006637DF"/>
    <w:rsid w:val="006641BF"/>
    <w:rsid w:val="00664D1C"/>
    <w:rsid w:val="0066554B"/>
    <w:rsid w:val="006655BD"/>
    <w:rsid w:val="0066570D"/>
    <w:rsid w:val="0066571B"/>
    <w:rsid w:val="006658D2"/>
    <w:rsid w:val="00665972"/>
    <w:rsid w:val="0066608C"/>
    <w:rsid w:val="00666C03"/>
    <w:rsid w:val="0066798B"/>
    <w:rsid w:val="00667F8C"/>
    <w:rsid w:val="0067005E"/>
    <w:rsid w:val="00670B15"/>
    <w:rsid w:val="0067104B"/>
    <w:rsid w:val="00671121"/>
    <w:rsid w:val="006711FB"/>
    <w:rsid w:val="00672525"/>
    <w:rsid w:val="006728C4"/>
    <w:rsid w:val="00672F27"/>
    <w:rsid w:val="00673C58"/>
    <w:rsid w:val="006746D6"/>
    <w:rsid w:val="00675388"/>
    <w:rsid w:val="006762EF"/>
    <w:rsid w:val="00676830"/>
    <w:rsid w:val="00681801"/>
    <w:rsid w:val="00683C13"/>
    <w:rsid w:val="00683C89"/>
    <w:rsid w:val="00683F01"/>
    <w:rsid w:val="00683F7A"/>
    <w:rsid w:val="00684251"/>
    <w:rsid w:val="0068526C"/>
    <w:rsid w:val="00685B4E"/>
    <w:rsid w:val="006875BF"/>
    <w:rsid w:val="00687EFB"/>
    <w:rsid w:val="0069057E"/>
    <w:rsid w:val="00690AF4"/>
    <w:rsid w:val="00690EB6"/>
    <w:rsid w:val="006913A7"/>
    <w:rsid w:val="00691C68"/>
    <w:rsid w:val="00691FBE"/>
    <w:rsid w:val="006920FA"/>
    <w:rsid w:val="0069214C"/>
    <w:rsid w:val="00692B44"/>
    <w:rsid w:val="00692FDA"/>
    <w:rsid w:val="00693D3E"/>
    <w:rsid w:val="0069430C"/>
    <w:rsid w:val="00694492"/>
    <w:rsid w:val="006958EE"/>
    <w:rsid w:val="00696104"/>
    <w:rsid w:val="00696555"/>
    <w:rsid w:val="006965A3"/>
    <w:rsid w:val="006965D0"/>
    <w:rsid w:val="006967F9"/>
    <w:rsid w:val="00697637"/>
    <w:rsid w:val="00697C84"/>
    <w:rsid w:val="00697FFE"/>
    <w:rsid w:val="006A111F"/>
    <w:rsid w:val="006A2A01"/>
    <w:rsid w:val="006A37CB"/>
    <w:rsid w:val="006A3FE8"/>
    <w:rsid w:val="006A4EFD"/>
    <w:rsid w:val="006A5040"/>
    <w:rsid w:val="006A5192"/>
    <w:rsid w:val="006A54D0"/>
    <w:rsid w:val="006A5946"/>
    <w:rsid w:val="006A615F"/>
    <w:rsid w:val="006A6A6C"/>
    <w:rsid w:val="006A796B"/>
    <w:rsid w:val="006A7D3F"/>
    <w:rsid w:val="006B0225"/>
    <w:rsid w:val="006B0447"/>
    <w:rsid w:val="006B069E"/>
    <w:rsid w:val="006B092B"/>
    <w:rsid w:val="006B0A30"/>
    <w:rsid w:val="006B1451"/>
    <w:rsid w:val="006B30D6"/>
    <w:rsid w:val="006B30EE"/>
    <w:rsid w:val="006B316C"/>
    <w:rsid w:val="006B3739"/>
    <w:rsid w:val="006B39F3"/>
    <w:rsid w:val="006B5327"/>
    <w:rsid w:val="006B612E"/>
    <w:rsid w:val="006B61B9"/>
    <w:rsid w:val="006B6650"/>
    <w:rsid w:val="006B6C9E"/>
    <w:rsid w:val="006B7093"/>
    <w:rsid w:val="006B717A"/>
    <w:rsid w:val="006C171B"/>
    <w:rsid w:val="006C1FF7"/>
    <w:rsid w:val="006C2497"/>
    <w:rsid w:val="006C34B9"/>
    <w:rsid w:val="006C39A7"/>
    <w:rsid w:val="006C3D5B"/>
    <w:rsid w:val="006C5E23"/>
    <w:rsid w:val="006C635A"/>
    <w:rsid w:val="006C647F"/>
    <w:rsid w:val="006C7819"/>
    <w:rsid w:val="006C7BD8"/>
    <w:rsid w:val="006D006E"/>
    <w:rsid w:val="006D0B47"/>
    <w:rsid w:val="006D0E19"/>
    <w:rsid w:val="006D1005"/>
    <w:rsid w:val="006D11BF"/>
    <w:rsid w:val="006D13A4"/>
    <w:rsid w:val="006D246E"/>
    <w:rsid w:val="006D2D1B"/>
    <w:rsid w:val="006D2D86"/>
    <w:rsid w:val="006D362B"/>
    <w:rsid w:val="006D36ED"/>
    <w:rsid w:val="006D42DA"/>
    <w:rsid w:val="006D461F"/>
    <w:rsid w:val="006D4769"/>
    <w:rsid w:val="006D49E3"/>
    <w:rsid w:val="006D5335"/>
    <w:rsid w:val="006D5BC3"/>
    <w:rsid w:val="006D62A5"/>
    <w:rsid w:val="006D68AB"/>
    <w:rsid w:val="006D71D2"/>
    <w:rsid w:val="006E014B"/>
    <w:rsid w:val="006E0BC1"/>
    <w:rsid w:val="006E12C8"/>
    <w:rsid w:val="006E16A4"/>
    <w:rsid w:val="006E17FC"/>
    <w:rsid w:val="006E20CB"/>
    <w:rsid w:val="006E23CF"/>
    <w:rsid w:val="006E33CC"/>
    <w:rsid w:val="006E4353"/>
    <w:rsid w:val="006E5697"/>
    <w:rsid w:val="006E6332"/>
    <w:rsid w:val="006E663A"/>
    <w:rsid w:val="006E67B0"/>
    <w:rsid w:val="006E7645"/>
    <w:rsid w:val="006F01BE"/>
    <w:rsid w:val="006F0624"/>
    <w:rsid w:val="006F06A6"/>
    <w:rsid w:val="006F2343"/>
    <w:rsid w:val="006F2C5B"/>
    <w:rsid w:val="006F31DD"/>
    <w:rsid w:val="006F390F"/>
    <w:rsid w:val="006F3D68"/>
    <w:rsid w:val="006F425A"/>
    <w:rsid w:val="006F63A7"/>
    <w:rsid w:val="006F6581"/>
    <w:rsid w:val="0070008F"/>
    <w:rsid w:val="0070035B"/>
    <w:rsid w:val="00700CEA"/>
    <w:rsid w:val="0070170B"/>
    <w:rsid w:val="007018D0"/>
    <w:rsid w:val="00701EEA"/>
    <w:rsid w:val="00701FDC"/>
    <w:rsid w:val="00702DE6"/>
    <w:rsid w:val="00703665"/>
    <w:rsid w:val="00704810"/>
    <w:rsid w:val="00704CFB"/>
    <w:rsid w:val="00704FFD"/>
    <w:rsid w:val="00706296"/>
    <w:rsid w:val="007069AA"/>
    <w:rsid w:val="007069D9"/>
    <w:rsid w:val="00706A4C"/>
    <w:rsid w:val="007074A8"/>
    <w:rsid w:val="00707779"/>
    <w:rsid w:val="00707939"/>
    <w:rsid w:val="00707DD8"/>
    <w:rsid w:val="00710DE0"/>
    <w:rsid w:val="00711ACF"/>
    <w:rsid w:val="007126B0"/>
    <w:rsid w:val="00713467"/>
    <w:rsid w:val="00713D07"/>
    <w:rsid w:val="00715034"/>
    <w:rsid w:val="007155FB"/>
    <w:rsid w:val="00715F07"/>
    <w:rsid w:val="007175FE"/>
    <w:rsid w:val="00717686"/>
    <w:rsid w:val="007204DB"/>
    <w:rsid w:val="0072062E"/>
    <w:rsid w:val="007210CF"/>
    <w:rsid w:val="00721EFA"/>
    <w:rsid w:val="00723430"/>
    <w:rsid w:val="00723944"/>
    <w:rsid w:val="007243D9"/>
    <w:rsid w:val="00725049"/>
    <w:rsid w:val="00725E11"/>
    <w:rsid w:val="00726204"/>
    <w:rsid w:val="007267BA"/>
    <w:rsid w:val="0073112D"/>
    <w:rsid w:val="00731C98"/>
    <w:rsid w:val="00731F9F"/>
    <w:rsid w:val="00732A6D"/>
    <w:rsid w:val="00732B4B"/>
    <w:rsid w:val="00733445"/>
    <w:rsid w:val="00733E12"/>
    <w:rsid w:val="00734CFE"/>
    <w:rsid w:val="00737BF1"/>
    <w:rsid w:val="00740239"/>
    <w:rsid w:val="00740BCE"/>
    <w:rsid w:val="00740D7E"/>
    <w:rsid w:val="007418A1"/>
    <w:rsid w:val="007431FC"/>
    <w:rsid w:val="00745545"/>
    <w:rsid w:val="00745C7D"/>
    <w:rsid w:val="00745D3E"/>
    <w:rsid w:val="00745FD4"/>
    <w:rsid w:val="007465C9"/>
    <w:rsid w:val="007475AC"/>
    <w:rsid w:val="007479CB"/>
    <w:rsid w:val="00747CFB"/>
    <w:rsid w:val="00747D96"/>
    <w:rsid w:val="00747F9D"/>
    <w:rsid w:val="007505A0"/>
    <w:rsid w:val="0075089C"/>
    <w:rsid w:val="00750991"/>
    <w:rsid w:val="00751762"/>
    <w:rsid w:val="0075366C"/>
    <w:rsid w:val="00753FB1"/>
    <w:rsid w:val="007540DE"/>
    <w:rsid w:val="0075446A"/>
    <w:rsid w:val="00754994"/>
    <w:rsid w:val="00755666"/>
    <w:rsid w:val="00755F9B"/>
    <w:rsid w:val="00755FA4"/>
    <w:rsid w:val="007568AD"/>
    <w:rsid w:val="00756F89"/>
    <w:rsid w:val="00757354"/>
    <w:rsid w:val="00757607"/>
    <w:rsid w:val="007577E0"/>
    <w:rsid w:val="00757E4D"/>
    <w:rsid w:val="007608DD"/>
    <w:rsid w:val="00760B91"/>
    <w:rsid w:val="007616BE"/>
    <w:rsid w:val="00761D27"/>
    <w:rsid w:val="00761FAE"/>
    <w:rsid w:val="007625C7"/>
    <w:rsid w:val="00762C5F"/>
    <w:rsid w:val="00762D3D"/>
    <w:rsid w:val="00762F2A"/>
    <w:rsid w:val="00762FB1"/>
    <w:rsid w:val="00763434"/>
    <w:rsid w:val="00763816"/>
    <w:rsid w:val="00763C7D"/>
    <w:rsid w:val="00763E59"/>
    <w:rsid w:val="00764FAA"/>
    <w:rsid w:val="00765511"/>
    <w:rsid w:val="007657BF"/>
    <w:rsid w:val="00766374"/>
    <w:rsid w:val="00766E1D"/>
    <w:rsid w:val="007670AC"/>
    <w:rsid w:val="007670BA"/>
    <w:rsid w:val="00767E37"/>
    <w:rsid w:val="007703AC"/>
    <w:rsid w:val="0077066E"/>
    <w:rsid w:val="00771880"/>
    <w:rsid w:val="00771E16"/>
    <w:rsid w:val="00771FAB"/>
    <w:rsid w:val="00772B42"/>
    <w:rsid w:val="00772C97"/>
    <w:rsid w:val="00772E9A"/>
    <w:rsid w:val="0077316F"/>
    <w:rsid w:val="007732E5"/>
    <w:rsid w:val="00773840"/>
    <w:rsid w:val="00773955"/>
    <w:rsid w:val="00774EB9"/>
    <w:rsid w:val="00774F40"/>
    <w:rsid w:val="00774F69"/>
    <w:rsid w:val="007772E8"/>
    <w:rsid w:val="00777CDF"/>
    <w:rsid w:val="00780C92"/>
    <w:rsid w:val="007819CC"/>
    <w:rsid w:val="00781EA9"/>
    <w:rsid w:val="00782400"/>
    <w:rsid w:val="00782E74"/>
    <w:rsid w:val="0078359A"/>
    <w:rsid w:val="0078394F"/>
    <w:rsid w:val="00783E7C"/>
    <w:rsid w:val="007841FA"/>
    <w:rsid w:val="00784228"/>
    <w:rsid w:val="00784C2E"/>
    <w:rsid w:val="0078546B"/>
    <w:rsid w:val="00785AAF"/>
    <w:rsid w:val="00785D86"/>
    <w:rsid w:val="00786665"/>
    <w:rsid w:val="00786A0E"/>
    <w:rsid w:val="00787042"/>
    <w:rsid w:val="007871FB"/>
    <w:rsid w:val="00790971"/>
    <w:rsid w:val="00790A88"/>
    <w:rsid w:val="007910ED"/>
    <w:rsid w:val="00792CB4"/>
    <w:rsid w:val="00792D26"/>
    <w:rsid w:val="00793496"/>
    <w:rsid w:val="007938F1"/>
    <w:rsid w:val="00793A70"/>
    <w:rsid w:val="00793B87"/>
    <w:rsid w:val="00793D5E"/>
    <w:rsid w:val="00794929"/>
    <w:rsid w:val="00794CE6"/>
    <w:rsid w:val="00795865"/>
    <w:rsid w:val="0079600C"/>
    <w:rsid w:val="00796490"/>
    <w:rsid w:val="00796715"/>
    <w:rsid w:val="00796850"/>
    <w:rsid w:val="00797F13"/>
    <w:rsid w:val="007A0189"/>
    <w:rsid w:val="007A0792"/>
    <w:rsid w:val="007A357F"/>
    <w:rsid w:val="007A37DF"/>
    <w:rsid w:val="007A3D9D"/>
    <w:rsid w:val="007A3EC1"/>
    <w:rsid w:val="007A5588"/>
    <w:rsid w:val="007A66B7"/>
    <w:rsid w:val="007A677E"/>
    <w:rsid w:val="007A736A"/>
    <w:rsid w:val="007B1768"/>
    <w:rsid w:val="007B17E4"/>
    <w:rsid w:val="007B1E7A"/>
    <w:rsid w:val="007B1E9B"/>
    <w:rsid w:val="007B2BDB"/>
    <w:rsid w:val="007B2E76"/>
    <w:rsid w:val="007B3040"/>
    <w:rsid w:val="007B31B4"/>
    <w:rsid w:val="007B3426"/>
    <w:rsid w:val="007B3688"/>
    <w:rsid w:val="007B3A86"/>
    <w:rsid w:val="007B3D03"/>
    <w:rsid w:val="007B3ECF"/>
    <w:rsid w:val="007B3FA2"/>
    <w:rsid w:val="007B4BCD"/>
    <w:rsid w:val="007B6136"/>
    <w:rsid w:val="007B6404"/>
    <w:rsid w:val="007B67D5"/>
    <w:rsid w:val="007B755A"/>
    <w:rsid w:val="007C0094"/>
    <w:rsid w:val="007C039A"/>
    <w:rsid w:val="007C0706"/>
    <w:rsid w:val="007C168B"/>
    <w:rsid w:val="007C20F9"/>
    <w:rsid w:val="007C236F"/>
    <w:rsid w:val="007C2574"/>
    <w:rsid w:val="007C2578"/>
    <w:rsid w:val="007C27B4"/>
    <w:rsid w:val="007C41E8"/>
    <w:rsid w:val="007C4732"/>
    <w:rsid w:val="007C5253"/>
    <w:rsid w:val="007C60EF"/>
    <w:rsid w:val="007C61E5"/>
    <w:rsid w:val="007C6A90"/>
    <w:rsid w:val="007C719F"/>
    <w:rsid w:val="007C75ED"/>
    <w:rsid w:val="007C7642"/>
    <w:rsid w:val="007C7A81"/>
    <w:rsid w:val="007C7B55"/>
    <w:rsid w:val="007D02E0"/>
    <w:rsid w:val="007D16C6"/>
    <w:rsid w:val="007D1C23"/>
    <w:rsid w:val="007D25F2"/>
    <w:rsid w:val="007D2B61"/>
    <w:rsid w:val="007D3A7B"/>
    <w:rsid w:val="007D4361"/>
    <w:rsid w:val="007D4F19"/>
    <w:rsid w:val="007D66CE"/>
    <w:rsid w:val="007D6F8B"/>
    <w:rsid w:val="007D7CFB"/>
    <w:rsid w:val="007D7DDF"/>
    <w:rsid w:val="007D7F65"/>
    <w:rsid w:val="007E0615"/>
    <w:rsid w:val="007E0818"/>
    <w:rsid w:val="007E0A1E"/>
    <w:rsid w:val="007E0D6A"/>
    <w:rsid w:val="007E1155"/>
    <w:rsid w:val="007E13CB"/>
    <w:rsid w:val="007E1547"/>
    <w:rsid w:val="007E3A33"/>
    <w:rsid w:val="007E3F8D"/>
    <w:rsid w:val="007E4202"/>
    <w:rsid w:val="007E4F46"/>
    <w:rsid w:val="007E54F2"/>
    <w:rsid w:val="007E5A8D"/>
    <w:rsid w:val="007E640A"/>
    <w:rsid w:val="007E6CA2"/>
    <w:rsid w:val="007F08AF"/>
    <w:rsid w:val="007F11DF"/>
    <w:rsid w:val="007F1253"/>
    <w:rsid w:val="007F2806"/>
    <w:rsid w:val="007F4177"/>
    <w:rsid w:val="007F478D"/>
    <w:rsid w:val="007F4D4A"/>
    <w:rsid w:val="007F54E0"/>
    <w:rsid w:val="007F58D2"/>
    <w:rsid w:val="007F62F3"/>
    <w:rsid w:val="007F6EB9"/>
    <w:rsid w:val="007F70F5"/>
    <w:rsid w:val="007F732F"/>
    <w:rsid w:val="007F756E"/>
    <w:rsid w:val="007F7C42"/>
    <w:rsid w:val="008008BB"/>
    <w:rsid w:val="00800EED"/>
    <w:rsid w:val="00801690"/>
    <w:rsid w:val="00801773"/>
    <w:rsid w:val="00801C1E"/>
    <w:rsid w:val="00802BE3"/>
    <w:rsid w:val="008031ED"/>
    <w:rsid w:val="008043F1"/>
    <w:rsid w:val="008044B6"/>
    <w:rsid w:val="00804E98"/>
    <w:rsid w:val="00805F1A"/>
    <w:rsid w:val="00806DB5"/>
    <w:rsid w:val="008072B8"/>
    <w:rsid w:val="008078F7"/>
    <w:rsid w:val="00810AD1"/>
    <w:rsid w:val="00810CFC"/>
    <w:rsid w:val="008123CB"/>
    <w:rsid w:val="0081349A"/>
    <w:rsid w:val="00813D1C"/>
    <w:rsid w:val="00813E51"/>
    <w:rsid w:val="00815225"/>
    <w:rsid w:val="0081563B"/>
    <w:rsid w:val="00817003"/>
    <w:rsid w:val="00820C84"/>
    <w:rsid w:val="0082194B"/>
    <w:rsid w:val="00821D1C"/>
    <w:rsid w:val="00821F33"/>
    <w:rsid w:val="00823338"/>
    <w:rsid w:val="00824B2A"/>
    <w:rsid w:val="0082520A"/>
    <w:rsid w:val="008254F8"/>
    <w:rsid w:val="008260DC"/>
    <w:rsid w:val="0082709E"/>
    <w:rsid w:val="0083126D"/>
    <w:rsid w:val="008325DE"/>
    <w:rsid w:val="00834132"/>
    <w:rsid w:val="008349FA"/>
    <w:rsid w:val="008350DC"/>
    <w:rsid w:val="00836418"/>
    <w:rsid w:val="00836BAC"/>
    <w:rsid w:val="00837556"/>
    <w:rsid w:val="00837873"/>
    <w:rsid w:val="00840D21"/>
    <w:rsid w:val="008415E8"/>
    <w:rsid w:val="0084217D"/>
    <w:rsid w:val="00842466"/>
    <w:rsid w:val="008428A2"/>
    <w:rsid w:val="00843468"/>
    <w:rsid w:val="0084389A"/>
    <w:rsid w:val="00843D22"/>
    <w:rsid w:val="008442BB"/>
    <w:rsid w:val="0084613B"/>
    <w:rsid w:val="0084639E"/>
    <w:rsid w:val="00846E0F"/>
    <w:rsid w:val="00846F98"/>
    <w:rsid w:val="00847405"/>
    <w:rsid w:val="00847BCB"/>
    <w:rsid w:val="00850BEB"/>
    <w:rsid w:val="00850C38"/>
    <w:rsid w:val="00851E42"/>
    <w:rsid w:val="0085260B"/>
    <w:rsid w:val="0085298B"/>
    <w:rsid w:val="00853585"/>
    <w:rsid w:val="0085365A"/>
    <w:rsid w:val="00854385"/>
    <w:rsid w:val="008543DA"/>
    <w:rsid w:val="008544BC"/>
    <w:rsid w:val="008556F1"/>
    <w:rsid w:val="00856685"/>
    <w:rsid w:val="00857322"/>
    <w:rsid w:val="008621C4"/>
    <w:rsid w:val="00862DA3"/>
    <w:rsid w:val="008633A4"/>
    <w:rsid w:val="0086374B"/>
    <w:rsid w:val="0086378E"/>
    <w:rsid w:val="00863A95"/>
    <w:rsid w:val="00864B38"/>
    <w:rsid w:val="00864E86"/>
    <w:rsid w:val="00864F13"/>
    <w:rsid w:val="00865071"/>
    <w:rsid w:val="00865A4A"/>
    <w:rsid w:val="00865C32"/>
    <w:rsid w:val="008662FE"/>
    <w:rsid w:val="008670DB"/>
    <w:rsid w:val="00870244"/>
    <w:rsid w:val="008715C2"/>
    <w:rsid w:val="00871A98"/>
    <w:rsid w:val="00872435"/>
    <w:rsid w:val="00872A03"/>
    <w:rsid w:val="00876BCE"/>
    <w:rsid w:val="00876F95"/>
    <w:rsid w:val="008775A5"/>
    <w:rsid w:val="008803DC"/>
    <w:rsid w:val="0088076C"/>
    <w:rsid w:val="00881E02"/>
    <w:rsid w:val="00881E72"/>
    <w:rsid w:val="008825DF"/>
    <w:rsid w:val="00882734"/>
    <w:rsid w:val="00882922"/>
    <w:rsid w:val="008831DD"/>
    <w:rsid w:val="0088321F"/>
    <w:rsid w:val="00884C7C"/>
    <w:rsid w:val="00885605"/>
    <w:rsid w:val="00885F1B"/>
    <w:rsid w:val="0088610D"/>
    <w:rsid w:val="00887515"/>
    <w:rsid w:val="00887CF8"/>
    <w:rsid w:val="00887F4A"/>
    <w:rsid w:val="008907AB"/>
    <w:rsid w:val="00890B06"/>
    <w:rsid w:val="00890C44"/>
    <w:rsid w:val="00891423"/>
    <w:rsid w:val="00891A0A"/>
    <w:rsid w:val="00891E84"/>
    <w:rsid w:val="008924CB"/>
    <w:rsid w:val="00892C0D"/>
    <w:rsid w:val="008936A0"/>
    <w:rsid w:val="00893CA6"/>
    <w:rsid w:val="00894534"/>
    <w:rsid w:val="00895D21"/>
    <w:rsid w:val="00896433"/>
    <w:rsid w:val="00896543"/>
    <w:rsid w:val="00896636"/>
    <w:rsid w:val="00896A2B"/>
    <w:rsid w:val="008A062E"/>
    <w:rsid w:val="008A0E19"/>
    <w:rsid w:val="008A1136"/>
    <w:rsid w:val="008A1B05"/>
    <w:rsid w:val="008A23E3"/>
    <w:rsid w:val="008A24F8"/>
    <w:rsid w:val="008A35F2"/>
    <w:rsid w:val="008A37DE"/>
    <w:rsid w:val="008A3945"/>
    <w:rsid w:val="008A4132"/>
    <w:rsid w:val="008A4AF5"/>
    <w:rsid w:val="008A53AD"/>
    <w:rsid w:val="008A5E8B"/>
    <w:rsid w:val="008A62C4"/>
    <w:rsid w:val="008A64B4"/>
    <w:rsid w:val="008A6C20"/>
    <w:rsid w:val="008A76D1"/>
    <w:rsid w:val="008A7F49"/>
    <w:rsid w:val="008B0397"/>
    <w:rsid w:val="008B0C0E"/>
    <w:rsid w:val="008B0C9A"/>
    <w:rsid w:val="008B0D66"/>
    <w:rsid w:val="008B1362"/>
    <w:rsid w:val="008B2C64"/>
    <w:rsid w:val="008B2CEB"/>
    <w:rsid w:val="008B378A"/>
    <w:rsid w:val="008B3D07"/>
    <w:rsid w:val="008B3F02"/>
    <w:rsid w:val="008B41BD"/>
    <w:rsid w:val="008B4217"/>
    <w:rsid w:val="008B435E"/>
    <w:rsid w:val="008B4E4D"/>
    <w:rsid w:val="008B504A"/>
    <w:rsid w:val="008B5726"/>
    <w:rsid w:val="008B5B1B"/>
    <w:rsid w:val="008B612C"/>
    <w:rsid w:val="008B625C"/>
    <w:rsid w:val="008B6BE7"/>
    <w:rsid w:val="008B7211"/>
    <w:rsid w:val="008B784F"/>
    <w:rsid w:val="008C01C3"/>
    <w:rsid w:val="008C043F"/>
    <w:rsid w:val="008C05CC"/>
    <w:rsid w:val="008C0B40"/>
    <w:rsid w:val="008C1427"/>
    <w:rsid w:val="008C1477"/>
    <w:rsid w:val="008C19F5"/>
    <w:rsid w:val="008C272B"/>
    <w:rsid w:val="008C2EAE"/>
    <w:rsid w:val="008C3DAA"/>
    <w:rsid w:val="008C4B1B"/>
    <w:rsid w:val="008C58CE"/>
    <w:rsid w:val="008C6258"/>
    <w:rsid w:val="008C6499"/>
    <w:rsid w:val="008C6B7E"/>
    <w:rsid w:val="008D03DC"/>
    <w:rsid w:val="008D10BF"/>
    <w:rsid w:val="008D153B"/>
    <w:rsid w:val="008D19A7"/>
    <w:rsid w:val="008D2D60"/>
    <w:rsid w:val="008D4DAA"/>
    <w:rsid w:val="008D587A"/>
    <w:rsid w:val="008D618C"/>
    <w:rsid w:val="008D768F"/>
    <w:rsid w:val="008D7B50"/>
    <w:rsid w:val="008E10B7"/>
    <w:rsid w:val="008E19AD"/>
    <w:rsid w:val="008E2359"/>
    <w:rsid w:val="008E34CE"/>
    <w:rsid w:val="008E3E7E"/>
    <w:rsid w:val="008E4BF2"/>
    <w:rsid w:val="008E6309"/>
    <w:rsid w:val="008F0A67"/>
    <w:rsid w:val="008F27BF"/>
    <w:rsid w:val="008F2995"/>
    <w:rsid w:val="008F3A05"/>
    <w:rsid w:val="008F3AA3"/>
    <w:rsid w:val="008F4506"/>
    <w:rsid w:val="008F6461"/>
    <w:rsid w:val="008F692A"/>
    <w:rsid w:val="008F6CC3"/>
    <w:rsid w:val="008F6FD8"/>
    <w:rsid w:val="008F7704"/>
    <w:rsid w:val="008F7764"/>
    <w:rsid w:val="008F77EB"/>
    <w:rsid w:val="00900BE2"/>
    <w:rsid w:val="00900CFF"/>
    <w:rsid w:val="0090170B"/>
    <w:rsid w:val="00901B56"/>
    <w:rsid w:val="00901DEB"/>
    <w:rsid w:val="0090248A"/>
    <w:rsid w:val="00902EFE"/>
    <w:rsid w:val="009039B5"/>
    <w:rsid w:val="00903FD3"/>
    <w:rsid w:val="009052EB"/>
    <w:rsid w:val="0090626A"/>
    <w:rsid w:val="0091036B"/>
    <w:rsid w:val="00910E19"/>
    <w:rsid w:val="00911BB9"/>
    <w:rsid w:val="00912E53"/>
    <w:rsid w:val="00912ED6"/>
    <w:rsid w:val="00913036"/>
    <w:rsid w:val="0091386E"/>
    <w:rsid w:val="00913984"/>
    <w:rsid w:val="00914AED"/>
    <w:rsid w:val="009159B9"/>
    <w:rsid w:val="009159DF"/>
    <w:rsid w:val="009161C3"/>
    <w:rsid w:val="00916574"/>
    <w:rsid w:val="00916705"/>
    <w:rsid w:val="00916B6C"/>
    <w:rsid w:val="009171A2"/>
    <w:rsid w:val="00920863"/>
    <w:rsid w:val="00923615"/>
    <w:rsid w:val="00923A4D"/>
    <w:rsid w:val="00923CE7"/>
    <w:rsid w:val="0092497D"/>
    <w:rsid w:val="009251E2"/>
    <w:rsid w:val="00925957"/>
    <w:rsid w:val="009261A5"/>
    <w:rsid w:val="0092666F"/>
    <w:rsid w:val="00926AAE"/>
    <w:rsid w:val="00926CA1"/>
    <w:rsid w:val="00927200"/>
    <w:rsid w:val="009272EA"/>
    <w:rsid w:val="00927E71"/>
    <w:rsid w:val="00930229"/>
    <w:rsid w:val="00930414"/>
    <w:rsid w:val="00930C56"/>
    <w:rsid w:val="009310C9"/>
    <w:rsid w:val="0093138F"/>
    <w:rsid w:val="00931476"/>
    <w:rsid w:val="00931A5B"/>
    <w:rsid w:val="00931FD0"/>
    <w:rsid w:val="00932A36"/>
    <w:rsid w:val="0093320D"/>
    <w:rsid w:val="0093397D"/>
    <w:rsid w:val="00933BB4"/>
    <w:rsid w:val="00933D6C"/>
    <w:rsid w:val="009340EF"/>
    <w:rsid w:val="00935A5B"/>
    <w:rsid w:val="009366BF"/>
    <w:rsid w:val="0093695B"/>
    <w:rsid w:val="00937478"/>
    <w:rsid w:val="00937DAF"/>
    <w:rsid w:val="00941188"/>
    <w:rsid w:val="009412F9"/>
    <w:rsid w:val="009415FA"/>
    <w:rsid w:val="00941675"/>
    <w:rsid w:val="009427A3"/>
    <w:rsid w:val="009428A4"/>
    <w:rsid w:val="00943127"/>
    <w:rsid w:val="00943A69"/>
    <w:rsid w:val="00943D58"/>
    <w:rsid w:val="00944798"/>
    <w:rsid w:val="00944B82"/>
    <w:rsid w:val="00944F09"/>
    <w:rsid w:val="0094532E"/>
    <w:rsid w:val="009463CB"/>
    <w:rsid w:val="00946473"/>
    <w:rsid w:val="0094674F"/>
    <w:rsid w:val="009469FB"/>
    <w:rsid w:val="00946B50"/>
    <w:rsid w:val="0095016D"/>
    <w:rsid w:val="00950221"/>
    <w:rsid w:val="00950247"/>
    <w:rsid w:val="00950380"/>
    <w:rsid w:val="009506DE"/>
    <w:rsid w:val="0095073C"/>
    <w:rsid w:val="00950E0D"/>
    <w:rsid w:val="0095110F"/>
    <w:rsid w:val="0095153E"/>
    <w:rsid w:val="00951717"/>
    <w:rsid w:val="00952442"/>
    <w:rsid w:val="009524C7"/>
    <w:rsid w:val="00953650"/>
    <w:rsid w:val="00954089"/>
    <w:rsid w:val="00954B35"/>
    <w:rsid w:val="00954ED7"/>
    <w:rsid w:val="0095574C"/>
    <w:rsid w:val="009562A5"/>
    <w:rsid w:val="009564B4"/>
    <w:rsid w:val="009566E9"/>
    <w:rsid w:val="00956CF3"/>
    <w:rsid w:val="00957341"/>
    <w:rsid w:val="009603D8"/>
    <w:rsid w:val="0096148E"/>
    <w:rsid w:val="0096290C"/>
    <w:rsid w:val="009649BE"/>
    <w:rsid w:val="009658B4"/>
    <w:rsid w:val="009675FB"/>
    <w:rsid w:val="00967D42"/>
    <w:rsid w:val="00970B94"/>
    <w:rsid w:val="00973108"/>
    <w:rsid w:val="009733C9"/>
    <w:rsid w:val="0097401D"/>
    <w:rsid w:val="00974374"/>
    <w:rsid w:val="00974C98"/>
    <w:rsid w:val="009757C5"/>
    <w:rsid w:val="00977092"/>
    <w:rsid w:val="00977F92"/>
    <w:rsid w:val="009804EC"/>
    <w:rsid w:val="0098163B"/>
    <w:rsid w:val="009825E1"/>
    <w:rsid w:val="009826DC"/>
    <w:rsid w:val="00983384"/>
    <w:rsid w:val="00984C64"/>
    <w:rsid w:val="00985B63"/>
    <w:rsid w:val="00986069"/>
    <w:rsid w:val="009868F8"/>
    <w:rsid w:val="00986A32"/>
    <w:rsid w:val="0098719C"/>
    <w:rsid w:val="009904DC"/>
    <w:rsid w:val="009905A1"/>
    <w:rsid w:val="00993EF2"/>
    <w:rsid w:val="00993F12"/>
    <w:rsid w:val="00994419"/>
    <w:rsid w:val="009946DC"/>
    <w:rsid w:val="009955AC"/>
    <w:rsid w:val="00995861"/>
    <w:rsid w:val="009A03C1"/>
    <w:rsid w:val="009A0468"/>
    <w:rsid w:val="009A060B"/>
    <w:rsid w:val="009A139D"/>
    <w:rsid w:val="009A44A3"/>
    <w:rsid w:val="009A4A9A"/>
    <w:rsid w:val="009A4B6C"/>
    <w:rsid w:val="009A5607"/>
    <w:rsid w:val="009A56E1"/>
    <w:rsid w:val="009A57A8"/>
    <w:rsid w:val="009A5AFD"/>
    <w:rsid w:val="009A6121"/>
    <w:rsid w:val="009A627A"/>
    <w:rsid w:val="009A6913"/>
    <w:rsid w:val="009A6956"/>
    <w:rsid w:val="009A6ED1"/>
    <w:rsid w:val="009B171A"/>
    <w:rsid w:val="009B1A16"/>
    <w:rsid w:val="009B2D3E"/>
    <w:rsid w:val="009B31F8"/>
    <w:rsid w:val="009B5019"/>
    <w:rsid w:val="009B59B0"/>
    <w:rsid w:val="009B5CA9"/>
    <w:rsid w:val="009B6649"/>
    <w:rsid w:val="009B6771"/>
    <w:rsid w:val="009B7282"/>
    <w:rsid w:val="009C166C"/>
    <w:rsid w:val="009C24B8"/>
    <w:rsid w:val="009C297A"/>
    <w:rsid w:val="009C34FF"/>
    <w:rsid w:val="009C38EA"/>
    <w:rsid w:val="009C3B33"/>
    <w:rsid w:val="009C3EBF"/>
    <w:rsid w:val="009C4A82"/>
    <w:rsid w:val="009C4AEF"/>
    <w:rsid w:val="009C4E4E"/>
    <w:rsid w:val="009C5780"/>
    <w:rsid w:val="009C5804"/>
    <w:rsid w:val="009C6283"/>
    <w:rsid w:val="009C62FE"/>
    <w:rsid w:val="009C65E0"/>
    <w:rsid w:val="009C7740"/>
    <w:rsid w:val="009D099E"/>
    <w:rsid w:val="009D1844"/>
    <w:rsid w:val="009D1AC1"/>
    <w:rsid w:val="009D1BFA"/>
    <w:rsid w:val="009D1ED3"/>
    <w:rsid w:val="009D2AEF"/>
    <w:rsid w:val="009D39E6"/>
    <w:rsid w:val="009D40BC"/>
    <w:rsid w:val="009D42CA"/>
    <w:rsid w:val="009D5181"/>
    <w:rsid w:val="009D6508"/>
    <w:rsid w:val="009D705E"/>
    <w:rsid w:val="009D7164"/>
    <w:rsid w:val="009D731A"/>
    <w:rsid w:val="009D772C"/>
    <w:rsid w:val="009E02D2"/>
    <w:rsid w:val="009E05E1"/>
    <w:rsid w:val="009E0A86"/>
    <w:rsid w:val="009E1A06"/>
    <w:rsid w:val="009E246A"/>
    <w:rsid w:val="009E28C0"/>
    <w:rsid w:val="009E292B"/>
    <w:rsid w:val="009E2B60"/>
    <w:rsid w:val="009E3B5D"/>
    <w:rsid w:val="009E4261"/>
    <w:rsid w:val="009E44AE"/>
    <w:rsid w:val="009E4E1F"/>
    <w:rsid w:val="009E4FDF"/>
    <w:rsid w:val="009E5CCD"/>
    <w:rsid w:val="009E6F77"/>
    <w:rsid w:val="009E7269"/>
    <w:rsid w:val="009F0ADF"/>
    <w:rsid w:val="009F0BCF"/>
    <w:rsid w:val="009F0E20"/>
    <w:rsid w:val="009F2681"/>
    <w:rsid w:val="009F29CE"/>
    <w:rsid w:val="009F31E0"/>
    <w:rsid w:val="009F32D5"/>
    <w:rsid w:val="009F352C"/>
    <w:rsid w:val="009F4FD0"/>
    <w:rsid w:val="009F7094"/>
    <w:rsid w:val="009F72CB"/>
    <w:rsid w:val="009F7ACB"/>
    <w:rsid w:val="00A007D2"/>
    <w:rsid w:val="00A01E2D"/>
    <w:rsid w:val="00A02F7F"/>
    <w:rsid w:val="00A03119"/>
    <w:rsid w:val="00A032CF"/>
    <w:rsid w:val="00A0457A"/>
    <w:rsid w:val="00A04A0B"/>
    <w:rsid w:val="00A0567F"/>
    <w:rsid w:val="00A05D0B"/>
    <w:rsid w:val="00A05DDE"/>
    <w:rsid w:val="00A06885"/>
    <w:rsid w:val="00A06DC6"/>
    <w:rsid w:val="00A06F8F"/>
    <w:rsid w:val="00A074B5"/>
    <w:rsid w:val="00A07591"/>
    <w:rsid w:val="00A07653"/>
    <w:rsid w:val="00A10998"/>
    <w:rsid w:val="00A11541"/>
    <w:rsid w:val="00A11D0E"/>
    <w:rsid w:val="00A11EA3"/>
    <w:rsid w:val="00A11F62"/>
    <w:rsid w:val="00A12436"/>
    <w:rsid w:val="00A12567"/>
    <w:rsid w:val="00A13EDA"/>
    <w:rsid w:val="00A149F0"/>
    <w:rsid w:val="00A159FF"/>
    <w:rsid w:val="00A1661F"/>
    <w:rsid w:val="00A16933"/>
    <w:rsid w:val="00A20109"/>
    <w:rsid w:val="00A204A7"/>
    <w:rsid w:val="00A20648"/>
    <w:rsid w:val="00A20741"/>
    <w:rsid w:val="00A21625"/>
    <w:rsid w:val="00A219F2"/>
    <w:rsid w:val="00A242C8"/>
    <w:rsid w:val="00A2433F"/>
    <w:rsid w:val="00A2550C"/>
    <w:rsid w:val="00A2587C"/>
    <w:rsid w:val="00A25F3F"/>
    <w:rsid w:val="00A2644F"/>
    <w:rsid w:val="00A27250"/>
    <w:rsid w:val="00A2753B"/>
    <w:rsid w:val="00A27829"/>
    <w:rsid w:val="00A30029"/>
    <w:rsid w:val="00A308F9"/>
    <w:rsid w:val="00A30B38"/>
    <w:rsid w:val="00A31476"/>
    <w:rsid w:val="00A31B76"/>
    <w:rsid w:val="00A326DB"/>
    <w:rsid w:val="00A32E3F"/>
    <w:rsid w:val="00A341C1"/>
    <w:rsid w:val="00A34DE0"/>
    <w:rsid w:val="00A35D7B"/>
    <w:rsid w:val="00A35FF9"/>
    <w:rsid w:val="00A36567"/>
    <w:rsid w:val="00A366E2"/>
    <w:rsid w:val="00A368E9"/>
    <w:rsid w:val="00A36E3A"/>
    <w:rsid w:val="00A3775A"/>
    <w:rsid w:val="00A4218D"/>
    <w:rsid w:val="00A42480"/>
    <w:rsid w:val="00A42BF9"/>
    <w:rsid w:val="00A42DEB"/>
    <w:rsid w:val="00A433CF"/>
    <w:rsid w:val="00A434DF"/>
    <w:rsid w:val="00A438AB"/>
    <w:rsid w:val="00A43967"/>
    <w:rsid w:val="00A43C07"/>
    <w:rsid w:val="00A43C5D"/>
    <w:rsid w:val="00A440CA"/>
    <w:rsid w:val="00A44AB6"/>
    <w:rsid w:val="00A44E35"/>
    <w:rsid w:val="00A45460"/>
    <w:rsid w:val="00A456D8"/>
    <w:rsid w:val="00A468DB"/>
    <w:rsid w:val="00A46A19"/>
    <w:rsid w:val="00A46F7C"/>
    <w:rsid w:val="00A46FB9"/>
    <w:rsid w:val="00A479F0"/>
    <w:rsid w:val="00A50929"/>
    <w:rsid w:val="00A5142D"/>
    <w:rsid w:val="00A516B9"/>
    <w:rsid w:val="00A5202E"/>
    <w:rsid w:val="00A53470"/>
    <w:rsid w:val="00A53B29"/>
    <w:rsid w:val="00A547CB"/>
    <w:rsid w:val="00A54A04"/>
    <w:rsid w:val="00A553A9"/>
    <w:rsid w:val="00A55B45"/>
    <w:rsid w:val="00A56396"/>
    <w:rsid w:val="00A5653F"/>
    <w:rsid w:val="00A5691F"/>
    <w:rsid w:val="00A56955"/>
    <w:rsid w:val="00A570FF"/>
    <w:rsid w:val="00A60CA5"/>
    <w:rsid w:val="00A60E61"/>
    <w:rsid w:val="00A611AE"/>
    <w:rsid w:val="00A6189E"/>
    <w:rsid w:val="00A632F0"/>
    <w:rsid w:val="00A6359F"/>
    <w:rsid w:val="00A6456A"/>
    <w:rsid w:val="00A64C64"/>
    <w:rsid w:val="00A655A0"/>
    <w:rsid w:val="00A65801"/>
    <w:rsid w:val="00A65AF3"/>
    <w:rsid w:val="00A65B71"/>
    <w:rsid w:val="00A65D47"/>
    <w:rsid w:val="00A662E0"/>
    <w:rsid w:val="00A664F7"/>
    <w:rsid w:val="00A667B2"/>
    <w:rsid w:val="00A6703B"/>
    <w:rsid w:val="00A67A84"/>
    <w:rsid w:val="00A70444"/>
    <w:rsid w:val="00A719B3"/>
    <w:rsid w:val="00A71DCF"/>
    <w:rsid w:val="00A73907"/>
    <w:rsid w:val="00A73B93"/>
    <w:rsid w:val="00A73D5E"/>
    <w:rsid w:val="00A7458B"/>
    <w:rsid w:val="00A756D0"/>
    <w:rsid w:val="00A77844"/>
    <w:rsid w:val="00A80A49"/>
    <w:rsid w:val="00A80FFD"/>
    <w:rsid w:val="00A814E9"/>
    <w:rsid w:val="00A81754"/>
    <w:rsid w:val="00A823C5"/>
    <w:rsid w:val="00A82896"/>
    <w:rsid w:val="00A8338D"/>
    <w:rsid w:val="00A83FD3"/>
    <w:rsid w:val="00A84B12"/>
    <w:rsid w:val="00A86153"/>
    <w:rsid w:val="00A8654D"/>
    <w:rsid w:val="00A8708B"/>
    <w:rsid w:val="00A876F3"/>
    <w:rsid w:val="00A879D1"/>
    <w:rsid w:val="00A87BC2"/>
    <w:rsid w:val="00A90133"/>
    <w:rsid w:val="00A90661"/>
    <w:rsid w:val="00A90B6F"/>
    <w:rsid w:val="00A912EA"/>
    <w:rsid w:val="00A91BAB"/>
    <w:rsid w:val="00A92648"/>
    <w:rsid w:val="00A93019"/>
    <w:rsid w:val="00A9344A"/>
    <w:rsid w:val="00A93E95"/>
    <w:rsid w:val="00A94C36"/>
    <w:rsid w:val="00A95ED0"/>
    <w:rsid w:val="00A97B1D"/>
    <w:rsid w:val="00A97FFE"/>
    <w:rsid w:val="00AA0086"/>
    <w:rsid w:val="00AA20AA"/>
    <w:rsid w:val="00AA23D9"/>
    <w:rsid w:val="00AA2ED8"/>
    <w:rsid w:val="00AA32A5"/>
    <w:rsid w:val="00AA370B"/>
    <w:rsid w:val="00AA3989"/>
    <w:rsid w:val="00AA3DCC"/>
    <w:rsid w:val="00AA474A"/>
    <w:rsid w:val="00AA47DA"/>
    <w:rsid w:val="00AA5032"/>
    <w:rsid w:val="00AA50AD"/>
    <w:rsid w:val="00AB010F"/>
    <w:rsid w:val="00AB078D"/>
    <w:rsid w:val="00AB0DCE"/>
    <w:rsid w:val="00AB0E92"/>
    <w:rsid w:val="00AB1126"/>
    <w:rsid w:val="00AB1A6C"/>
    <w:rsid w:val="00AB1CB3"/>
    <w:rsid w:val="00AB2078"/>
    <w:rsid w:val="00AB38D3"/>
    <w:rsid w:val="00AB3B07"/>
    <w:rsid w:val="00AB3E95"/>
    <w:rsid w:val="00AB42B4"/>
    <w:rsid w:val="00AB4C75"/>
    <w:rsid w:val="00AB4CDE"/>
    <w:rsid w:val="00AB5702"/>
    <w:rsid w:val="00AB73B7"/>
    <w:rsid w:val="00AB77B1"/>
    <w:rsid w:val="00AC0B61"/>
    <w:rsid w:val="00AC0E8C"/>
    <w:rsid w:val="00AC15E0"/>
    <w:rsid w:val="00AC1D1E"/>
    <w:rsid w:val="00AC2509"/>
    <w:rsid w:val="00AC2844"/>
    <w:rsid w:val="00AC29CD"/>
    <w:rsid w:val="00AC2B95"/>
    <w:rsid w:val="00AC46A0"/>
    <w:rsid w:val="00AC49E7"/>
    <w:rsid w:val="00AC5788"/>
    <w:rsid w:val="00AC69CD"/>
    <w:rsid w:val="00AC7F22"/>
    <w:rsid w:val="00AD0045"/>
    <w:rsid w:val="00AD0AC8"/>
    <w:rsid w:val="00AD1BEA"/>
    <w:rsid w:val="00AD2426"/>
    <w:rsid w:val="00AD2769"/>
    <w:rsid w:val="00AD2EAE"/>
    <w:rsid w:val="00AD30AB"/>
    <w:rsid w:val="00AD34C7"/>
    <w:rsid w:val="00AD4292"/>
    <w:rsid w:val="00AD568F"/>
    <w:rsid w:val="00AD5C42"/>
    <w:rsid w:val="00AD62D1"/>
    <w:rsid w:val="00AD62D5"/>
    <w:rsid w:val="00AD725D"/>
    <w:rsid w:val="00AE0691"/>
    <w:rsid w:val="00AE0C5A"/>
    <w:rsid w:val="00AE1716"/>
    <w:rsid w:val="00AE2FC2"/>
    <w:rsid w:val="00AE40ED"/>
    <w:rsid w:val="00AE4F94"/>
    <w:rsid w:val="00AE5F27"/>
    <w:rsid w:val="00AE68ED"/>
    <w:rsid w:val="00AE695A"/>
    <w:rsid w:val="00AE6C6E"/>
    <w:rsid w:val="00AE6C8B"/>
    <w:rsid w:val="00AE7291"/>
    <w:rsid w:val="00AE72B7"/>
    <w:rsid w:val="00AE7C59"/>
    <w:rsid w:val="00AE7CC9"/>
    <w:rsid w:val="00AE7DA0"/>
    <w:rsid w:val="00AF0910"/>
    <w:rsid w:val="00AF09E9"/>
    <w:rsid w:val="00AF0F76"/>
    <w:rsid w:val="00AF1472"/>
    <w:rsid w:val="00AF222F"/>
    <w:rsid w:val="00AF3453"/>
    <w:rsid w:val="00AF34A2"/>
    <w:rsid w:val="00AF4953"/>
    <w:rsid w:val="00AF5055"/>
    <w:rsid w:val="00AF5BAC"/>
    <w:rsid w:val="00AF5C99"/>
    <w:rsid w:val="00AF6039"/>
    <w:rsid w:val="00AF7808"/>
    <w:rsid w:val="00AF7A93"/>
    <w:rsid w:val="00AF7F2E"/>
    <w:rsid w:val="00B001ED"/>
    <w:rsid w:val="00B00520"/>
    <w:rsid w:val="00B02CDB"/>
    <w:rsid w:val="00B06A71"/>
    <w:rsid w:val="00B06B72"/>
    <w:rsid w:val="00B06F48"/>
    <w:rsid w:val="00B100EB"/>
    <w:rsid w:val="00B1119D"/>
    <w:rsid w:val="00B111CB"/>
    <w:rsid w:val="00B11453"/>
    <w:rsid w:val="00B115DF"/>
    <w:rsid w:val="00B1165B"/>
    <w:rsid w:val="00B125ED"/>
    <w:rsid w:val="00B129CA"/>
    <w:rsid w:val="00B12A00"/>
    <w:rsid w:val="00B12C2E"/>
    <w:rsid w:val="00B136EB"/>
    <w:rsid w:val="00B13846"/>
    <w:rsid w:val="00B13DFA"/>
    <w:rsid w:val="00B1410E"/>
    <w:rsid w:val="00B14242"/>
    <w:rsid w:val="00B146D9"/>
    <w:rsid w:val="00B14854"/>
    <w:rsid w:val="00B1595C"/>
    <w:rsid w:val="00B171C8"/>
    <w:rsid w:val="00B171D3"/>
    <w:rsid w:val="00B17456"/>
    <w:rsid w:val="00B175E6"/>
    <w:rsid w:val="00B178E5"/>
    <w:rsid w:val="00B201F7"/>
    <w:rsid w:val="00B2030B"/>
    <w:rsid w:val="00B20D76"/>
    <w:rsid w:val="00B210B3"/>
    <w:rsid w:val="00B219BC"/>
    <w:rsid w:val="00B21C4E"/>
    <w:rsid w:val="00B22101"/>
    <w:rsid w:val="00B2248C"/>
    <w:rsid w:val="00B224D0"/>
    <w:rsid w:val="00B22F91"/>
    <w:rsid w:val="00B23062"/>
    <w:rsid w:val="00B230CD"/>
    <w:rsid w:val="00B23230"/>
    <w:rsid w:val="00B233B6"/>
    <w:rsid w:val="00B23B9F"/>
    <w:rsid w:val="00B2589C"/>
    <w:rsid w:val="00B25C17"/>
    <w:rsid w:val="00B25D14"/>
    <w:rsid w:val="00B260B5"/>
    <w:rsid w:val="00B26794"/>
    <w:rsid w:val="00B26858"/>
    <w:rsid w:val="00B26E4F"/>
    <w:rsid w:val="00B273D0"/>
    <w:rsid w:val="00B27902"/>
    <w:rsid w:val="00B31101"/>
    <w:rsid w:val="00B31422"/>
    <w:rsid w:val="00B318F8"/>
    <w:rsid w:val="00B32380"/>
    <w:rsid w:val="00B34EC4"/>
    <w:rsid w:val="00B34F30"/>
    <w:rsid w:val="00B35640"/>
    <w:rsid w:val="00B356A5"/>
    <w:rsid w:val="00B36E09"/>
    <w:rsid w:val="00B36F32"/>
    <w:rsid w:val="00B3758B"/>
    <w:rsid w:val="00B37CD9"/>
    <w:rsid w:val="00B37CFA"/>
    <w:rsid w:val="00B37F52"/>
    <w:rsid w:val="00B40CCB"/>
    <w:rsid w:val="00B41AC0"/>
    <w:rsid w:val="00B41CA1"/>
    <w:rsid w:val="00B41D13"/>
    <w:rsid w:val="00B41DAF"/>
    <w:rsid w:val="00B42BD9"/>
    <w:rsid w:val="00B43329"/>
    <w:rsid w:val="00B43B91"/>
    <w:rsid w:val="00B43CFC"/>
    <w:rsid w:val="00B44292"/>
    <w:rsid w:val="00B44C45"/>
    <w:rsid w:val="00B45135"/>
    <w:rsid w:val="00B45AE7"/>
    <w:rsid w:val="00B45F58"/>
    <w:rsid w:val="00B46CB2"/>
    <w:rsid w:val="00B46FC8"/>
    <w:rsid w:val="00B50D07"/>
    <w:rsid w:val="00B516A7"/>
    <w:rsid w:val="00B5170A"/>
    <w:rsid w:val="00B556D5"/>
    <w:rsid w:val="00B557B2"/>
    <w:rsid w:val="00B557F0"/>
    <w:rsid w:val="00B56305"/>
    <w:rsid w:val="00B5646E"/>
    <w:rsid w:val="00B56A74"/>
    <w:rsid w:val="00B608E4"/>
    <w:rsid w:val="00B6202A"/>
    <w:rsid w:val="00B62AA9"/>
    <w:rsid w:val="00B6317B"/>
    <w:rsid w:val="00B6337E"/>
    <w:rsid w:val="00B63D9B"/>
    <w:rsid w:val="00B658FF"/>
    <w:rsid w:val="00B65AFB"/>
    <w:rsid w:val="00B65F5E"/>
    <w:rsid w:val="00B67570"/>
    <w:rsid w:val="00B67C01"/>
    <w:rsid w:val="00B67E7E"/>
    <w:rsid w:val="00B70F77"/>
    <w:rsid w:val="00B71981"/>
    <w:rsid w:val="00B72B92"/>
    <w:rsid w:val="00B73016"/>
    <w:rsid w:val="00B738B3"/>
    <w:rsid w:val="00B753B6"/>
    <w:rsid w:val="00B7611F"/>
    <w:rsid w:val="00B77F32"/>
    <w:rsid w:val="00B80B19"/>
    <w:rsid w:val="00B813F8"/>
    <w:rsid w:val="00B81490"/>
    <w:rsid w:val="00B8179E"/>
    <w:rsid w:val="00B8192A"/>
    <w:rsid w:val="00B81EB9"/>
    <w:rsid w:val="00B82688"/>
    <w:rsid w:val="00B82CDA"/>
    <w:rsid w:val="00B83C20"/>
    <w:rsid w:val="00B84BDC"/>
    <w:rsid w:val="00B851CD"/>
    <w:rsid w:val="00B852C7"/>
    <w:rsid w:val="00B8635F"/>
    <w:rsid w:val="00B86941"/>
    <w:rsid w:val="00B86A0C"/>
    <w:rsid w:val="00B86BA0"/>
    <w:rsid w:val="00B8715A"/>
    <w:rsid w:val="00B87AAB"/>
    <w:rsid w:val="00B87BB2"/>
    <w:rsid w:val="00B90334"/>
    <w:rsid w:val="00B90CD4"/>
    <w:rsid w:val="00B927DA"/>
    <w:rsid w:val="00B93286"/>
    <w:rsid w:val="00B93394"/>
    <w:rsid w:val="00B9470C"/>
    <w:rsid w:val="00B94C4E"/>
    <w:rsid w:val="00B965A6"/>
    <w:rsid w:val="00B9763A"/>
    <w:rsid w:val="00BA066A"/>
    <w:rsid w:val="00BA08C1"/>
    <w:rsid w:val="00BA0FF4"/>
    <w:rsid w:val="00BA1DE8"/>
    <w:rsid w:val="00BA1F1E"/>
    <w:rsid w:val="00BA2C83"/>
    <w:rsid w:val="00BA2E88"/>
    <w:rsid w:val="00BA3873"/>
    <w:rsid w:val="00BA470D"/>
    <w:rsid w:val="00BA4A3A"/>
    <w:rsid w:val="00BA4C02"/>
    <w:rsid w:val="00BA55AE"/>
    <w:rsid w:val="00BA57B0"/>
    <w:rsid w:val="00BA61F3"/>
    <w:rsid w:val="00BA6CEC"/>
    <w:rsid w:val="00BA6ECD"/>
    <w:rsid w:val="00BA6F7A"/>
    <w:rsid w:val="00BA7B20"/>
    <w:rsid w:val="00BB1B77"/>
    <w:rsid w:val="00BB2B92"/>
    <w:rsid w:val="00BB2C62"/>
    <w:rsid w:val="00BB365C"/>
    <w:rsid w:val="00BB4A3C"/>
    <w:rsid w:val="00BB5CBC"/>
    <w:rsid w:val="00BB61A6"/>
    <w:rsid w:val="00BB72E3"/>
    <w:rsid w:val="00BB795E"/>
    <w:rsid w:val="00BB7D5B"/>
    <w:rsid w:val="00BB7E8C"/>
    <w:rsid w:val="00BB7EF2"/>
    <w:rsid w:val="00BC12CB"/>
    <w:rsid w:val="00BC17DB"/>
    <w:rsid w:val="00BC1FEA"/>
    <w:rsid w:val="00BC299C"/>
    <w:rsid w:val="00BC2E8A"/>
    <w:rsid w:val="00BC2FE5"/>
    <w:rsid w:val="00BC3C39"/>
    <w:rsid w:val="00BC4024"/>
    <w:rsid w:val="00BC4B41"/>
    <w:rsid w:val="00BC645B"/>
    <w:rsid w:val="00BC68DE"/>
    <w:rsid w:val="00BC74E7"/>
    <w:rsid w:val="00BC7F68"/>
    <w:rsid w:val="00BD02B4"/>
    <w:rsid w:val="00BD0CEB"/>
    <w:rsid w:val="00BD16E3"/>
    <w:rsid w:val="00BD17A4"/>
    <w:rsid w:val="00BD4180"/>
    <w:rsid w:val="00BD47E5"/>
    <w:rsid w:val="00BD4A59"/>
    <w:rsid w:val="00BD58E6"/>
    <w:rsid w:val="00BD61DE"/>
    <w:rsid w:val="00BD6703"/>
    <w:rsid w:val="00BD6A98"/>
    <w:rsid w:val="00BD6C48"/>
    <w:rsid w:val="00BD6DCC"/>
    <w:rsid w:val="00BD717F"/>
    <w:rsid w:val="00BD76A8"/>
    <w:rsid w:val="00BE0038"/>
    <w:rsid w:val="00BE0207"/>
    <w:rsid w:val="00BE04A8"/>
    <w:rsid w:val="00BE0595"/>
    <w:rsid w:val="00BE091E"/>
    <w:rsid w:val="00BE0F96"/>
    <w:rsid w:val="00BE1620"/>
    <w:rsid w:val="00BE162C"/>
    <w:rsid w:val="00BE197F"/>
    <w:rsid w:val="00BE2351"/>
    <w:rsid w:val="00BE2FA3"/>
    <w:rsid w:val="00BE3457"/>
    <w:rsid w:val="00BE393B"/>
    <w:rsid w:val="00BE395C"/>
    <w:rsid w:val="00BE40C7"/>
    <w:rsid w:val="00BE4E5B"/>
    <w:rsid w:val="00BE63D0"/>
    <w:rsid w:val="00BE6CCD"/>
    <w:rsid w:val="00BF008A"/>
    <w:rsid w:val="00BF00F7"/>
    <w:rsid w:val="00BF1E9E"/>
    <w:rsid w:val="00BF229D"/>
    <w:rsid w:val="00BF2454"/>
    <w:rsid w:val="00BF24C5"/>
    <w:rsid w:val="00BF2CE3"/>
    <w:rsid w:val="00BF33E3"/>
    <w:rsid w:val="00BF3945"/>
    <w:rsid w:val="00BF3967"/>
    <w:rsid w:val="00BF3B27"/>
    <w:rsid w:val="00BF3B71"/>
    <w:rsid w:val="00BF5AC8"/>
    <w:rsid w:val="00BF5C6C"/>
    <w:rsid w:val="00BF5F68"/>
    <w:rsid w:val="00BF6100"/>
    <w:rsid w:val="00BF6E09"/>
    <w:rsid w:val="00BF77BA"/>
    <w:rsid w:val="00C00C2E"/>
    <w:rsid w:val="00C00D09"/>
    <w:rsid w:val="00C010C6"/>
    <w:rsid w:val="00C013EA"/>
    <w:rsid w:val="00C0148E"/>
    <w:rsid w:val="00C0171E"/>
    <w:rsid w:val="00C02B91"/>
    <w:rsid w:val="00C02C80"/>
    <w:rsid w:val="00C03861"/>
    <w:rsid w:val="00C03B78"/>
    <w:rsid w:val="00C0485F"/>
    <w:rsid w:val="00C06DA0"/>
    <w:rsid w:val="00C07240"/>
    <w:rsid w:val="00C07316"/>
    <w:rsid w:val="00C073F7"/>
    <w:rsid w:val="00C0744C"/>
    <w:rsid w:val="00C07DD7"/>
    <w:rsid w:val="00C10295"/>
    <w:rsid w:val="00C102CD"/>
    <w:rsid w:val="00C10F35"/>
    <w:rsid w:val="00C110CC"/>
    <w:rsid w:val="00C11362"/>
    <w:rsid w:val="00C11F75"/>
    <w:rsid w:val="00C122A5"/>
    <w:rsid w:val="00C122F2"/>
    <w:rsid w:val="00C128E6"/>
    <w:rsid w:val="00C1299A"/>
    <w:rsid w:val="00C130B5"/>
    <w:rsid w:val="00C1390B"/>
    <w:rsid w:val="00C1404D"/>
    <w:rsid w:val="00C141E0"/>
    <w:rsid w:val="00C142D9"/>
    <w:rsid w:val="00C14762"/>
    <w:rsid w:val="00C14EC6"/>
    <w:rsid w:val="00C157A4"/>
    <w:rsid w:val="00C1587E"/>
    <w:rsid w:val="00C16CC9"/>
    <w:rsid w:val="00C17C51"/>
    <w:rsid w:val="00C17DC4"/>
    <w:rsid w:val="00C21D93"/>
    <w:rsid w:val="00C21EE5"/>
    <w:rsid w:val="00C223E3"/>
    <w:rsid w:val="00C229E1"/>
    <w:rsid w:val="00C23648"/>
    <w:rsid w:val="00C238EB"/>
    <w:rsid w:val="00C25773"/>
    <w:rsid w:val="00C26FCD"/>
    <w:rsid w:val="00C3033F"/>
    <w:rsid w:val="00C30409"/>
    <w:rsid w:val="00C30567"/>
    <w:rsid w:val="00C306A7"/>
    <w:rsid w:val="00C307F1"/>
    <w:rsid w:val="00C3084B"/>
    <w:rsid w:val="00C3087A"/>
    <w:rsid w:val="00C31CDD"/>
    <w:rsid w:val="00C32A4F"/>
    <w:rsid w:val="00C33D34"/>
    <w:rsid w:val="00C33E7E"/>
    <w:rsid w:val="00C33ED7"/>
    <w:rsid w:val="00C33F0D"/>
    <w:rsid w:val="00C3448E"/>
    <w:rsid w:val="00C34B47"/>
    <w:rsid w:val="00C34F92"/>
    <w:rsid w:val="00C36604"/>
    <w:rsid w:val="00C36D1B"/>
    <w:rsid w:val="00C36DBC"/>
    <w:rsid w:val="00C379B6"/>
    <w:rsid w:val="00C37CDB"/>
    <w:rsid w:val="00C37F17"/>
    <w:rsid w:val="00C4058B"/>
    <w:rsid w:val="00C410B4"/>
    <w:rsid w:val="00C41133"/>
    <w:rsid w:val="00C41C9D"/>
    <w:rsid w:val="00C42D25"/>
    <w:rsid w:val="00C435BF"/>
    <w:rsid w:val="00C43E66"/>
    <w:rsid w:val="00C445F8"/>
    <w:rsid w:val="00C44DEF"/>
    <w:rsid w:val="00C45C57"/>
    <w:rsid w:val="00C4625E"/>
    <w:rsid w:val="00C46DF2"/>
    <w:rsid w:val="00C46EC9"/>
    <w:rsid w:val="00C47B26"/>
    <w:rsid w:val="00C5040D"/>
    <w:rsid w:val="00C50526"/>
    <w:rsid w:val="00C50C66"/>
    <w:rsid w:val="00C51126"/>
    <w:rsid w:val="00C51209"/>
    <w:rsid w:val="00C51314"/>
    <w:rsid w:val="00C517E7"/>
    <w:rsid w:val="00C51805"/>
    <w:rsid w:val="00C51DC3"/>
    <w:rsid w:val="00C53659"/>
    <w:rsid w:val="00C53794"/>
    <w:rsid w:val="00C53DDA"/>
    <w:rsid w:val="00C55475"/>
    <w:rsid w:val="00C55941"/>
    <w:rsid w:val="00C55A10"/>
    <w:rsid w:val="00C564DE"/>
    <w:rsid w:val="00C56665"/>
    <w:rsid w:val="00C571C5"/>
    <w:rsid w:val="00C573B7"/>
    <w:rsid w:val="00C574E2"/>
    <w:rsid w:val="00C577A7"/>
    <w:rsid w:val="00C57832"/>
    <w:rsid w:val="00C57877"/>
    <w:rsid w:val="00C6032E"/>
    <w:rsid w:val="00C608EA"/>
    <w:rsid w:val="00C60C81"/>
    <w:rsid w:val="00C61DF2"/>
    <w:rsid w:val="00C631EE"/>
    <w:rsid w:val="00C64278"/>
    <w:rsid w:val="00C64BA1"/>
    <w:rsid w:val="00C65848"/>
    <w:rsid w:val="00C6654C"/>
    <w:rsid w:val="00C66C17"/>
    <w:rsid w:val="00C66D26"/>
    <w:rsid w:val="00C67A5E"/>
    <w:rsid w:val="00C70B48"/>
    <w:rsid w:val="00C711B0"/>
    <w:rsid w:val="00C711B2"/>
    <w:rsid w:val="00C71EEB"/>
    <w:rsid w:val="00C7233F"/>
    <w:rsid w:val="00C723E0"/>
    <w:rsid w:val="00C74137"/>
    <w:rsid w:val="00C74C69"/>
    <w:rsid w:val="00C763AC"/>
    <w:rsid w:val="00C76A3B"/>
    <w:rsid w:val="00C7720A"/>
    <w:rsid w:val="00C7770B"/>
    <w:rsid w:val="00C81306"/>
    <w:rsid w:val="00C81F45"/>
    <w:rsid w:val="00C82711"/>
    <w:rsid w:val="00C82D29"/>
    <w:rsid w:val="00C83501"/>
    <w:rsid w:val="00C839AE"/>
    <w:rsid w:val="00C85B1C"/>
    <w:rsid w:val="00C86273"/>
    <w:rsid w:val="00C86884"/>
    <w:rsid w:val="00C90679"/>
    <w:rsid w:val="00C909AE"/>
    <w:rsid w:val="00C9181E"/>
    <w:rsid w:val="00C9212C"/>
    <w:rsid w:val="00C924CE"/>
    <w:rsid w:val="00C930FA"/>
    <w:rsid w:val="00C93496"/>
    <w:rsid w:val="00C94351"/>
    <w:rsid w:val="00C96460"/>
    <w:rsid w:val="00C9750B"/>
    <w:rsid w:val="00CA0869"/>
    <w:rsid w:val="00CA131A"/>
    <w:rsid w:val="00CA1CC2"/>
    <w:rsid w:val="00CA1E7A"/>
    <w:rsid w:val="00CA280B"/>
    <w:rsid w:val="00CA2A3A"/>
    <w:rsid w:val="00CA3F9C"/>
    <w:rsid w:val="00CA50FF"/>
    <w:rsid w:val="00CA616A"/>
    <w:rsid w:val="00CA6F03"/>
    <w:rsid w:val="00CA743A"/>
    <w:rsid w:val="00CA7DB1"/>
    <w:rsid w:val="00CB0638"/>
    <w:rsid w:val="00CB06B8"/>
    <w:rsid w:val="00CB1A1B"/>
    <w:rsid w:val="00CB2B2F"/>
    <w:rsid w:val="00CB3C6B"/>
    <w:rsid w:val="00CB457C"/>
    <w:rsid w:val="00CB7AF9"/>
    <w:rsid w:val="00CC00B9"/>
    <w:rsid w:val="00CC252C"/>
    <w:rsid w:val="00CC286A"/>
    <w:rsid w:val="00CC3188"/>
    <w:rsid w:val="00CC34FE"/>
    <w:rsid w:val="00CC7582"/>
    <w:rsid w:val="00CC765F"/>
    <w:rsid w:val="00CC7A15"/>
    <w:rsid w:val="00CC7E37"/>
    <w:rsid w:val="00CD0E0D"/>
    <w:rsid w:val="00CD0EED"/>
    <w:rsid w:val="00CD1645"/>
    <w:rsid w:val="00CD2DEA"/>
    <w:rsid w:val="00CD30BC"/>
    <w:rsid w:val="00CD4169"/>
    <w:rsid w:val="00CD4298"/>
    <w:rsid w:val="00CD43F4"/>
    <w:rsid w:val="00CD44D9"/>
    <w:rsid w:val="00CD590F"/>
    <w:rsid w:val="00CD5B21"/>
    <w:rsid w:val="00CD6920"/>
    <w:rsid w:val="00CD7267"/>
    <w:rsid w:val="00CE04B2"/>
    <w:rsid w:val="00CE094F"/>
    <w:rsid w:val="00CE17A7"/>
    <w:rsid w:val="00CE30B9"/>
    <w:rsid w:val="00CE32A1"/>
    <w:rsid w:val="00CE3887"/>
    <w:rsid w:val="00CE4C89"/>
    <w:rsid w:val="00CE4D35"/>
    <w:rsid w:val="00CE5A6A"/>
    <w:rsid w:val="00CE625A"/>
    <w:rsid w:val="00CE79C9"/>
    <w:rsid w:val="00CE7C74"/>
    <w:rsid w:val="00CF091F"/>
    <w:rsid w:val="00CF1B22"/>
    <w:rsid w:val="00CF2C5C"/>
    <w:rsid w:val="00CF3809"/>
    <w:rsid w:val="00CF437D"/>
    <w:rsid w:val="00CF4D20"/>
    <w:rsid w:val="00CF4F2D"/>
    <w:rsid w:val="00CF56E5"/>
    <w:rsid w:val="00CF5E0D"/>
    <w:rsid w:val="00CF6A9C"/>
    <w:rsid w:val="00CF6F7D"/>
    <w:rsid w:val="00CF774F"/>
    <w:rsid w:val="00CF7C5A"/>
    <w:rsid w:val="00D00537"/>
    <w:rsid w:val="00D005F9"/>
    <w:rsid w:val="00D00C01"/>
    <w:rsid w:val="00D00EF8"/>
    <w:rsid w:val="00D00F1F"/>
    <w:rsid w:val="00D013FF"/>
    <w:rsid w:val="00D017E9"/>
    <w:rsid w:val="00D0182A"/>
    <w:rsid w:val="00D01B2C"/>
    <w:rsid w:val="00D02271"/>
    <w:rsid w:val="00D02771"/>
    <w:rsid w:val="00D02ED6"/>
    <w:rsid w:val="00D03B0A"/>
    <w:rsid w:val="00D04E58"/>
    <w:rsid w:val="00D05127"/>
    <w:rsid w:val="00D059FE"/>
    <w:rsid w:val="00D05CD7"/>
    <w:rsid w:val="00D064FE"/>
    <w:rsid w:val="00D0784A"/>
    <w:rsid w:val="00D07E85"/>
    <w:rsid w:val="00D1077E"/>
    <w:rsid w:val="00D11537"/>
    <w:rsid w:val="00D1295C"/>
    <w:rsid w:val="00D13E2F"/>
    <w:rsid w:val="00D141C8"/>
    <w:rsid w:val="00D14451"/>
    <w:rsid w:val="00D154AF"/>
    <w:rsid w:val="00D15E3A"/>
    <w:rsid w:val="00D15E6C"/>
    <w:rsid w:val="00D15F90"/>
    <w:rsid w:val="00D16B7D"/>
    <w:rsid w:val="00D17279"/>
    <w:rsid w:val="00D20246"/>
    <w:rsid w:val="00D20278"/>
    <w:rsid w:val="00D203D4"/>
    <w:rsid w:val="00D20805"/>
    <w:rsid w:val="00D208E0"/>
    <w:rsid w:val="00D21088"/>
    <w:rsid w:val="00D2113D"/>
    <w:rsid w:val="00D21712"/>
    <w:rsid w:val="00D22FDB"/>
    <w:rsid w:val="00D23333"/>
    <w:rsid w:val="00D23B54"/>
    <w:rsid w:val="00D23D5A"/>
    <w:rsid w:val="00D2475B"/>
    <w:rsid w:val="00D247C4"/>
    <w:rsid w:val="00D2587B"/>
    <w:rsid w:val="00D31CCE"/>
    <w:rsid w:val="00D3217C"/>
    <w:rsid w:val="00D32712"/>
    <w:rsid w:val="00D3272E"/>
    <w:rsid w:val="00D330E2"/>
    <w:rsid w:val="00D331F1"/>
    <w:rsid w:val="00D33967"/>
    <w:rsid w:val="00D34136"/>
    <w:rsid w:val="00D3433B"/>
    <w:rsid w:val="00D34452"/>
    <w:rsid w:val="00D351BB"/>
    <w:rsid w:val="00D359CA"/>
    <w:rsid w:val="00D36153"/>
    <w:rsid w:val="00D36898"/>
    <w:rsid w:val="00D36BF3"/>
    <w:rsid w:val="00D36F7A"/>
    <w:rsid w:val="00D37111"/>
    <w:rsid w:val="00D37F69"/>
    <w:rsid w:val="00D402BF"/>
    <w:rsid w:val="00D406BB"/>
    <w:rsid w:val="00D41A3E"/>
    <w:rsid w:val="00D4217B"/>
    <w:rsid w:val="00D421DB"/>
    <w:rsid w:val="00D43C8D"/>
    <w:rsid w:val="00D43FB6"/>
    <w:rsid w:val="00D4452A"/>
    <w:rsid w:val="00D4474C"/>
    <w:rsid w:val="00D447D1"/>
    <w:rsid w:val="00D4508A"/>
    <w:rsid w:val="00D450AB"/>
    <w:rsid w:val="00D455C2"/>
    <w:rsid w:val="00D45B36"/>
    <w:rsid w:val="00D45C66"/>
    <w:rsid w:val="00D4635B"/>
    <w:rsid w:val="00D46BAD"/>
    <w:rsid w:val="00D470FA"/>
    <w:rsid w:val="00D47B3C"/>
    <w:rsid w:val="00D522BB"/>
    <w:rsid w:val="00D52C65"/>
    <w:rsid w:val="00D52FE3"/>
    <w:rsid w:val="00D5301E"/>
    <w:rsid w:val="00D536FF"/>
    <w:rsid w:val="00D53A44"/>
    <w:rsid w:val="00D54129"/>
    <w:rsid w:val="00D54E5D"/>
    <w:rsid w:val="00D5512F"/>
    <w:rsid w:val="00D55514"/>
    <w:rsid w:val="00D55682"/>
    <w:rsid w:val="00D55BAE"/>
    <w:rsid w:val="00D55CEE"/>
    <w:rsid w:val="00D566AF"/>
    <w:rsid w:val="00D566D4"/>
    <w:rsid w:val="00D5675A"/>
    <w:rsid w:val="00D56D72"/>
    <w:rsid w:val="00D5743B"/>
    <w:rsid w:val="00D60CB4"/>
    <w:rsid w:val="00D61423"/>
    <w:rsid w:val="00D62D0E"/>
    <w:rsid w:val="00D639D3"/>
    <w:rsid w:val="00D64788"/>
    <w:rsid w:val="00D64B3A"/>
    <w:rsid w:val="00D64B46"/>
    <w:rsid w:val="00D64EA2"/>
    <w:rsid w:val="00D65A99"/>
    <w:rsid w:val="00D66384"/>
    <w:rsid w:val="00D70CFC"/>
    <w:rsid w:val="00D712C0"/>
    <w:rsid w:val="00D71368"/>
    <w:rsid w:val="00D713C1"/>
    <w:rsid w:val="00D7200F"/>
    <w:rsid w:val="00D7229F"/>
    <w:rsid w:val="00D72B36"/>
    <w:rsid w:val="00D74197"/>
    <w:rsid w:val="00D74377"/>
    <w:rsid w:val="00D75EEE"/>
    <w:rsid w:val="00D75F9B"/>
    <w:rsid w:val="00D75FB5"/>
    <w:rsid w:val="00D765C2"/>
    <w:rsid w:val="00D766D6"/>
    <w:rsid w:val="00D7677B"/>
    <w:rsid w:val="00D76CED"/>
    <w:rsid w:val="00D76F8C"/>
    <w:rsid w:val="00D804FE"/>
    <w:rsid w:val="00D80828"/>
    <w:rsid w:val="00D80D22"/>
    <w:rsid w:val="00D80F60"/>
    <w:rsid w:val="00D81C62"/>
    <w:rsid w:val="00D82425"/>
    <w:rsid w:val="00D82774"/>
    <w:rsid w:val="00D85DBC"/>
    <w:rsid w:val="00D85E8E"/>
    <w:rsid w:val="00D86BC1"/>
    <w:rsid w:val="00D86D4A"/>
    <w:rsid w:val="00D90334"/>
    <w:rsid w:val="00D9094C"/>
    <w:rsid w:val="00D90C5C"/>
    <w:rsid w:val="00D9137C"/>
    <w:rsid w:val="00D914F2"/>
    <w:rsid w:val="00D914FC"/>
    <w:rsid w:val="00D91A15"/>
    <w:rsid w:val="00D91DB3"/>
    <w:rsid w:val="00D92A50"/>
    <w:rsid w:val="00D92D4A"/>
    <w:rsid w:val="00D943EB"/>
    <w:rsid w:val="00D94424"/>
    <w:rsid w:val="00D94B18"/>
    <w:rsid w:val="00D94BCE"/>
    <w:rsid w:val="00D9504C"/>
    <w:rsid w:val="00D960A5"/>
    <w:rsid w:val="00D96B04"/>
    <w:rsid w:val="00D96D42"/>
    <w:rsid w:val="00D976C8"/>
    <w:rsid w:val="00D97C43"/>
    <w:rsid w:val="00DA0135"/>
    <w:rsid w:val="00DA04F9"/>
    <w:rsid w:val="00DA10D9"/>
    <w:rsid w:val="00DA18FB"/>
    <w:rsid w:val="00DA2662"/>
    <w:rsid w:val="00DA3139"/>
    <w:rsid w:val="00DA3C2A"/>
    <w:rsid w:val="00DA3C4B"/>
    <w:rsid w:val="00DA4704"/>
    <w:rsid w:val="00DA545D"/>
    <w:rsid w:val="00DA580C"/>
    <w:rsid w:val="00DA60EF"/>
    <w:rsid w:val="00DA7914"/>
    <w:rsid w:val="00DB0CA8"/>
    <w:rsid w:val="00DB1C01"/>
    <w:rsid w:val="00DB1E22"/>
    <w:rsid w:val="00DB1F64"/>
    <w:rsid w:val="00DB41DD"/>
    <w:rsid w:val="00DB49AF"/>
    <w:rsid w:val="00DB5261"/>
    <w:rsid w:val="00DB5576"/>
    <w:rsid w:val="00DB6F98"/>
    <w:rsid w:val="00DB7D79"/>
    <w:rsid w:val="00DC00A3"/>
    <w:rsid w:val="00DC0509"/>
    <w:rsid w:val="00DC05C7"/>
    <w:rsid w:val="00DC1C1F"/>
    <w:rsid w:val="00DC2531"/>
    <w:rsid w:val="00DC28F6"/>
    <w:rsid w:val="00DC31B9"/>
    <w:rsid w:val="00DC3F1B"/>
    <w:rsid w:val="00DC5A5D"/>
    <w:rsid w:val="00DC5B04"/>
    <w:rsid w:val="00DC623C"/>
    <w:rsid w:val="00DC6EA9"/>
    <w:rsid w:val="00DC7051"/>
    <w:rsid w:val="00DC7D72"/>
    <w:rsid w:val="00DD11EF"/>
    <w:rsid w:val="00DD12A3"/>
    <w:rsid w:val="00DD2AE9"/>
    <w:rsid w:val="00DD47F1"/>
    <w:rsid w:val="00DD54D6"/>
    <w:rsid w:val="00DD5525"/>
    <w:rsid w:val="00DD589F"/>
    <w:rsid w:val="00DD5E4F"/>
    <w:rsid w:val="00DD658B"/>
    <w:rsid w:val="00DD66FC"/>
    <w:rsid w:val="00DD67FF"/>
    <w:rsid w:val="00DD6CB0"/>
    <w:rsid w:val="00DD74B9"/>
    <w:rsid w:val="00DE0559"/>
    <w:rsid w:val="00DE1B83"/>
    <w:rsid w:val="00DE2AF7"/>
    <w:rsid w:val="00DE32E4"/>
    <w:rsid w:val="00DE380F"/>
    <w:rsid w:val="00DE47F2"/>
    <w:rsid w:val="00DE4C4A"/>
    <w:rsid w:val="00DE64B7"/>
    <w:rsid w:val="00DE671C"/>
    <w:rsid w:val="00DE6F24"/>
    <w:rsid w:val="00DE710D"/>
    <w:rsid w:val="00DF101D"/>
    <w:rsid w:val="00DF183B"/>
    <w:rsid w:val="00DF19D2"/>
    <w:rsid w:val="00DF1FEA"/>
    <w:rsid w:val="00DF2593"/>
    <w:rsid w:val="00DF36BE"/>
    <w:rsid w:val="00DF3B7F"/>
    <w:rsid w:val="00DF4856"/>
    <w:rsid w:val="00DF4AA5"/>
    <w:rsid w:val="00DF54E8"/>
    <w:rsid w:val="00DF5BF9"/>
    <w:rsid w:val="00DF5F21"/>
    <w:rsid w:val="00DF679F"/>
    <w:rsid w:val="00DF7871"/>
    <w:rsid w:val="00E0019A"/>
    <w:rsid w:val="00E01ABF"/>
    <w:rsid w:val="00E01C02"/>
    <w:rsid w:val="00E023CC"/>
    <w:rsid w:val="00E0247D"/>
    <w:rsid w:val="00E03498"/>
    <w:rsid w:val="00E035B3"/>
    <w:rsid w:val="00E03C01"/>
    <w:rsid w:val="00E047D8"/>
    <w:rsid w:val="00E065C5"/>
    <w:rsid w:val="00E06D57"/>
    <w:rsid w:val="00E07DEC"/>
    <w:rsid w:val="00E10F6B"/>
    <w:rsid w:val="00E11A8F"/>
    <w:rsid w:val="00E11CDF"/>
    <w:rsid w:val="00E1252C"/>
    <w:rsid w:val="00E13CAC"/>
    <w:rsid w:val="00E148B2"/>
    <w:rsid w:val="00E14A1A"/>
    <w:rsid w:val="00E15363"/>
    <w:rsid w:val="00E16D7F"/>
    <w:rsid w:val="00E16E52"/>
    <w:rsid w:val="00E17146"/>
    <w:rsid w:val="00E172BD"/>
    <w:rsid w:val="00E17B28"/>
    <w:rsid w:val="00E17D13"/>
    <w:rsid w:val="00E20819"/>
    <w:rsid w:val="00E2166B"/>
    <w:rsid w:val="00E2184B"/>
    <w:rsid w:val="00E219FB"/>
    <w:rsid w:val="00E21AFF"/>
    <w:rsid w:val="00E2307C"/>
    <w:rsid w:val="00E23AEB"/>
    <w:rsid w:val="00E23D7E"/>
    <w:rsid w:val="00E256A7"/>
    <w:rsid w:val="00E25E93"/>
    <w:rsid w:val="00E25FAD"/>
    <w:rsid w:val="00E266B5"/>
    <w:rsid w:val="00E26AE8"/>
    <w:rsid w:val="00E27F8D"/>
    <w:rsid w:val="00E27FA6"/>
    <w:rsid w:val="00E30E19"/>
    <w:rsid w:val="00E318F6"/>
    <w:rsid w:val="00E31970"/>
    <w:rsid w:val="00E31CBF"/>
    <w:rsid w:val="00E3253B"/>
    <w:rsid w:val="00E33020"/>
    <w:rsid w:val="00E338BE"/>
    <w:rsid w:val="00E33DF2"/>
    <w:rsid w:val="00E34064"/>
    <w:rsid w:val="00E3507B"/>
    <w:rsid w:val="00E36222"/>
    <w:rsid w:val="00E36529"/>
    <w:rsid w:val="00E36AB2"/>
    <w:rsid w:val="00E37464"/>
    <w:rsid w:val="00E37857"/>
    <w:rsid w:val="00E40877"/>
    <w:rsid w:val="00E42775"/>
    <w:rsid w:val="00E4343E"/>
    <w:rsid w:val="00E4414E"/>
    <w:rsid w:val="00E44627"/>
    <w:rsid w:val="00E447FD"/>
    <w:rsid w:val="00E45235"/>
    <w:rsid w:val="00E4673D"/>
    <w:rsid w:val="00E46C91"/>
    <w:rsid w:val="00E472F9"/>
    <w:rsid w:val="00E47FAD"/>
    <w:rsid w:val="00E5021F"/>
    <w:rsid w:val="00E506B2"/>
    <w:rsid w:val="00E508BA"/>
    <w:rsid w:val="00E50F1D"/>
    <w:rsid w:val="00E51820"/>
    <w:rsid w:val="00E518AB"/>
    <w:rsid w:val="00E51D5E"/>
    <w:rsid w:val="00E52973"/>
    <w:rsid w:val="00E5301A"/>
    <w:rsid w:val="00E5363C"/>
    <w:rsid w:val="00E547D5"/>
    <w:rsid w:val="00E549D7"/>
    <w:rsid w:val="00E54D5A"/>
    <w:rsid w:val="00E556A2"/>
    <w:rsid w:val="00E56E90"/>
    <w:rsid w:val="00E573BD"/>
    <w:rsid w:val="00E57897"/>
    <w:rsid w:val="00E61F5C"/>
    <w:rsid w:val="00E62EB6"/>
    <w:rsid w:val="00E632D7"/>
    <w:rsid w:val="00E64708"/>
    <w:rsid w:val="00E67F06"/>
    <w:rsid w:val="00E71461"/>
    <w:rsid w:val="00E71D02"/>
    <w:rsid w:val="00E72646"/>
    <w:rsid w:val="00E72B45"/>
    <w:rsid w:val="00E72DCD"/>
    <w:rsid w:val="00E732FE"/>
    <w:rsid w:val="00E75909"/>
    <w:rsid w:val="00E75A52"/>
    <w:rsid w:val="00E75EB8"/>
    <w:rsid w:val="00E76019"/>
    <w:rsid w:val="00E762AB"/>
    <w:rsid w:val="00E76417"/>
    <w:rsid w:val="00E76AD5"/>
    <w:rsid w:val="00E772E9"/>
    <w:rsid w:val="00E77EF3"/>
    <w:rsid w:val="00E80AC8"/>
    <w:rsid w:val="00E81134"/>
    <w:rsid w:val="00E81B20"/>
    <w:rsid w:val="00E82086"/>
    <w:rsid w:val="00E83316"/>
    <w:rsid w:val="00E84319"/>
    <w:rsid w:val="00E857C1"/>
    <w:rsid w:val="00E857D7"/>
    <w:rsid w:val="00E86044"/>
    <w:rsid w:val="00E864A7"/>
    <w:rsid w:val="00E87650"/>
    <w:rsid w:val="00E87824"/>
    <w:rsid w:val="00E87AC9"/>
    <w:rsid w:val="00E9034F"/>
    <w:rsid w:val="00E90777"/>
    <w:rsid w:val="00E91066"/>
    <w:rsid w:val="00E9106B"/>
    <w:rsid w:val="00E9120B"/>
    <w:rsid w:val="00E91318"/>
    <w:rsid w:val="00E915F0"/>
    <w:rsid w:val="00E91649"/>
    <w:rsid w:val="00E920ED"/>
    <w:rsid w:val="00E920FF"/>
    <w:rsid w:val="00E925BA"/>
    <w:rsid w:val="00E92DCD"/>
    <w:rsid w:val="00E92FB8"/>
    <w:rsid w:val="00E94884"/>
    <w:rsid w:val="00E948B9"/>
    <w:rsid w:val="00E96925"/>
    <w:rsid w:val="00E96FB3"/>
    <w:rsid w:val="00E97A07"/>
    <w:rsid w:val="00E97AF4"/>
    <w:rsid w:val="00EA0458"/>
    <w:rsid w:val="00EA0F41"/>
    <w:rsid w:val="00EA2057"/>
    <w:rsid w:val="00EA2B9A"/>
    <w:rsid w:val="00EA4580"/>
    <w:rsid w:val="00EA45D5"/>
    <w:rsid w:val="00EA4E86"/>
    <w:rsid w:val="00EA5849"/>
    <w:rsid w:val="00EA62BC"/>
    <w:rsid w:val="00EA6DC9"/>
    <w:rsid w:val="00EA7ACB"/>
    <w:rsid w:val="00EB00AB"/>
    <w:rsid w:val="00EB0364"/>
    <w:rsid w:val="00EB0547"/>
    <w:rsid w:val="00EB1AAD"/>
    <w:rsid w:val="00EB1BFA"/>
    <w:rsid w:val="00EB1DA2"/>
    <w:rsid w:val="00EB2340"/>
    <w:rsid w:val="00EB31AD"/>
    <w:rsid w:val="00EB3730"/>
    <w:rsid w:val="00EB3B4D"/>
    <w:rsid w:val="00EB4351"/>
    <w:rsid w:val="00EB4EB4"/>
    <w:rsid w:val="00EB6146"/>
    <w:rsid w:val="00EB66A4"/>
    <w:rsid w:val="00EB7F92"/>
    <w:rsid w:val="00EC033B"/>
    <w:rsid w:val="00EC0796"/>
    <w:rsid w:val="00EC0E0F"/>
    <w:rsid w:val="00EC0FC8"/>
    <w:rsid w:val="00EC1595"/>
    <w:rsid w:val="00EC175F"/>
    <w:rsid w:val="00EC327D"/>
    <w:rsid w:val="00EC3398"/>
    <w:rsid w:val="00EC4057"/>
    <w:rsid w:val="00EC4624"/>
    <w:rsid w:val="00EC5352"/>
    <w:rsid w:val="00EC5548"/>
    <w:rsid w:val="00EC5DEF"/>
    <w:rsid w:val="00EC62B6"/>
    <w:rsid w:val="00ED029A"/>
    <w:rsid w:val="00ED0379"/>
    <w:rsid w:val="00ED0508"/>
    <w:rsid w:val="00ED0E38"/>
    <w:rsid w:val="00ED1374"/>
    <w:rsid w:val="00ED17F2"/>
    <w:rsid w:val="00ED4909"/>
    <w:rsid w:val="00ED5A0A"/>
    <w:rsid w:val="00ED6A95"/>
    <w:rsid w:val="00ED6BE8"/>
    <w:rsid w:val="00ED7001"/>
    <w:rsid w:val="00ED7376"/>
    <w:rsid w:val="00ED73E6"/>
    <w:rsid w:val="00ED79AF"/>
    <w:rsid w:val="00ED7AB0"/>
    <w:rsid w:val="00EE0B83"/>
    <w:rsid w:val="00EE0EF0"/>
    <w:rsid w:val="00EE206F"/>
    <w:rsid w:val="00EE2669"/>
    <w:rsid w:val="00EE2989"/>
    <w:rsid w:val="00EE3377"/>
    <w:rsid w:val="00EE339F"/>
    <w:rsid w:val="00EE3632"/>
    <w:rsid w:val="00EE3781"/>
    <w:rsid w:val="00EE3811"/>
    <w:rsid w:val="00EE43E5"/>
    <w:rsid w:val="00EE4439"/>
    <w:rsid w:val="00EE4C0E"/>
    <w:rsid w:val="00EE5180"/>
    <w:rsid w:val="00EE56CF"/>
    <w:rsid w:val="00EE5DF5"/>
    <w:rsid w:val="00EE6031"/>
    <w:rsid w:val="00EE66BA"/>
    <w:rsid w:val="00EE6D95"/>
    <w:rsid w:val="00EE6FE0"/>
    <w:rsid w:val="00EE7C85"/>
    <w:rsid w:val="00EE7F6D"/>
    <w:rsid w:val="00EF0D13"/>
    <w:rsid w:val="00EF1026"/>
    <w:rsid w:val="00EF1B27"/>
    <w:rsid w:val="00EF3265"/>
    <w:rsid w:val="00EF33AD"/>
    <w:rsid w:val="00EF3888"/>
    <w:rsid w:val="00EF397F"/>
    <w:rsid w:val="00EF4210"/>
    <w:rsid w:val="00EF460B"/>
    <w:rsid w:val="00EF4C06"/>
    <w:rsid w:val="00EF5835"/>
    <w:rsid w:val="00EF5BAC"/>
    <w:rsid w:val="00EF77A4"/>
    <w:rsid w:val="00F000FC"/>
    <w:rsid w:val="00F005F2"/>
    <w:rsid w:val="00F0082C"/>
    <w:rsid w:val="00F00E3C"/>
    <w:rsid w:val="00F01D84"/>
    <w:rsid w:val="00F02035"/>
    <w:rsid w:val="00F029B3"/>
    <w:rsid w:val="00F02F64"/>
    <w:rsid w:val="00F03520"/>
    <w:rsid w:val="00F045D2"/>
    <w:rsid w:val="00F05028"/>
    <w:rsid w:val="00F05267"/>
    <w:rsid w:val="00F0608C"/>
    <w:rsid w:val="00F06213"/>
    <w:rsid w:val="00F06F61"/>
    <w:rsid w:val="00F07007"/>
    <w:rsid w:val="00F074A9"/>
    <w:rsid w:val="00F10D01"/>
    <w:rsid w:val="00F112A2"/>
    <w:rsid w:val="00F112C8"/>
    <w:rsid w:val="00F11557"/>
    <w:rsid w:val="00F1191A"/>
    <w:rsid w:val="00F11C28"/>
    <w:rsid w:val="00F122FA"/>
    <w:rsid w:val="00F12798"/>
    <w:rsid w:val="00F13819"/>
    <w:rsid w:val="00F1412C"/>
    <w:rsid w:val="00F15237"/>
    <w:rsid w:val="00F153A3"/>
    <w:rsid w:val="00F15C27"/>
    <w:rsid w:val="00F15D60"/>
    <w:rsid w:val="00F164A3"/>
    <w:rsid w:val="00F2042E"/>
    <w:rsid w:val="00F20A31"/>
    <w:rsid w:val="00F214E0"/>
    <w:rsid w:val="00F2166F"/>
    <w:rsid w:val="00F22237"/>
    <w:rsid w:val="00F224C8"/>
    <w:rsid w:val="00F22DE7"/>
    <w:rsid w:val="00F22F96"/>
    <w:rsid w:val="00F244B6"/>
    <w:rsid w:val="00F24F85"/>
    <w:rsid w:val="00F25AF7"/>
    <w:rsid w:val="00F25C4E"/>
    <w:rsid w:val="00F25DC9"/>
    <w:rsid w:val="00F273A1"/>
    <w:rsid w:val="00F27A4A"/>
    <w:rsid w:val="00F27BD8"/>
    <w:rsid w:val="00F30B1E"/>
    <w:rsid w:val="00F30EA7"/>
    <w:rsid w:val="00F31F42"/>
    <w:rsid w:val="00F32494"/>
    <w:rsid w:val="00F3380A"/>
    <w:rsid w:val="00F33DF7"/>
    <w:rsid w:val="00F342C4"/>
    <w:rsid w:val="00F34F21"/>
    <w:rsid w:val="00F353C8"/>
    <w:rsid w:val="00F35BA3"/>
    <w:rsid w:val="00F36432"/>
    <w:rsid w:val="00F3730D"/>
    <w:rsid w:val="00F37764"/>
    <w:rsid w:val="00F37ECE"/>
    <w:rsid w:val="00F41383"/>
    <w:rsid w:val="00F429DA"/>
    <w:rsid w:val="00F42BA6"/>
    <w:rsid w:val="00F431A1"/>
    <w:rsid w:val="00F4365C"/>
    <w:rsid w:val="00F438A0"/>
    <w:rsid w:val="00F43A0B"/>
    <w:rsid w:val="00F44333"/>
    <w:rsid w:val="00F44580"/>
    <w:rsid w:val="00F44961"/>
    <w:rsid w:val="00F44BB4"/>
    <w:rsid w:val="00F44E59"/>
    <w:rsid w:val="00F45284"/>
    <w:rsid w:val="00F45A85"/>
    <w:rsid w:val="00F45D70"/>
    <w:rsid w:val="00F460D4"/>
    <w:rsid w:val="00F460D5"/>
    <w:rsid w:val="00F46454"/>
    <w:rsid w:val="00F46A94"/>
    <w:rsid w:val="00F47188"/>
    <w:rsid w:val="00F472A3"/>
    <w:rsid w:val="00F475A5"/>
    <w:rsid w:val="00F47715"/>
    <w:rsid w:val="00F4780D"/>
    <w:rsid w:val="00F5019D"/>
    <w:rsid w:val="00F50745"/>
    <w:rsid w:val="00F50A6E"/>
    <w:rsid w:val="00F51A3A"/>
    <w:rsid w:val="00F51FCD"/>
    <w:rsid w:val="00F52D75"/>
    <w:rsid w:val="00F52EAC"/>
    <w:rsid w:val="00F52EE3"/>
    <w:rsid w:val="00F5474A"/>
    <w:rsid w:val="00F54902"/>
    <w:rsid w:val="00F55038"/>
    <w:rsid w:val="00F55E70"/>
    <w:rsid w:val="00F5604E"/>
    <w:rsid w:val="00F5651F"/>
    <w:rsid w:val="00F571A9"/>
    <w:rsid w:val="00F57E11"/>
    <w:rsid w:val="00F60385"/>
    <w:rsid w:val="00F610BF"/>
    <w:rsid w:val="00F6290E"/>
    <w:rsid w:val="00F6357E"/>
    <w:rsid w:val="00F63E13"/>
    <w:rsid w:val="00F64037"/>
    <w:rsid w:val="00F641B7"/>
    <w:rsid w:val="00F65474"/>
    <w:rsid w:val="00F66039"/>
    <w:rsid w:val="00F66122"/>
    <w:rsid w:val="00F67495"/>
    <w:rsid w:val="00F70A26"/>
    <w:rsid w:val="00F7165B"/>
    <w:rsid w:val="00F71AE0"/>
    <w:rsid w:val="00F722FC"/>
    <w:rsid w:val="00F7269C"/>
    <w:rsid w:val="00F73D2D"/>
    <w:rsid w:val="00F74273"/>
    <w:rsid w:val="00F758C5"/>
    <w:rsid w:val="00F77AC0"/>
    <w:rsid w:val="00F80974"/>
    <w:rsid w:val="00F811CC"/>
    <w:rsid w:val="00F81D3B"/>
    <w:rsid w:val="00F81F65"/>
    <w:rsid w:val="00F8327C"/>
    <w:rsid w:val="00F83388"/>
    <w:rsid w:val="00F84B5D"/>
    <w:rsid w:val="00F84F17"/>
    <w:rsid w:val="00F86175"/>
    <w:rsid w:val="00F871DE"/>
    <w:rsid w:val="00F8749F"/>
    <w:rsid w:val="00F87A72"/>
    <w:rsid w:val="00F87D95"/>
    <w:rsid w:val="00F90EBA"/>
    <w:rsid w:val="00F9166F"/>
    <w:rsid w:val="00F91C93"/>
    <w:rsid w:val="00F921ED"/>
    <w:rsid w:val="00F928E2"/>
    <w:rsid w:val="00F933AE"/>
    <w:rsid w:val="00F95554"/>
    <w:rsid w:val="00F95774"/>
    <w:rsid w:val="00F95919"/>
    <w:rsid w:val="00F95BFF"/>
    <w:rsid w:val="00F965DA"/>
    <w:rsid w:val="00F967A7"/>
    <w:rsid w:val="00F969F6"/>
    <w:rsid w:val="00F974E6"/>
    <w:rsid w:val="00F979F7"/>
    <w:rsid w:val="00FA0FE6"/>
    <w:rsid w:val="00FA12AC"/>
    <w:rsid w:val="00FA18B9"/>
    <w:rsid w:val="00FA36B3"/>
    <w:rsid w:val="00FA3B3F"/>
    <w:rsid w:val="00FA51FB"/>
    <w:rsid w:val="00FA575B"/>
    <w:rsid w:val="00FA5800"/>
    <w:rsid w:val="00FA5C3E"/>
    <w:rsid w:val="00FA6838"/>
    <w:rsid w:val="00FA7EE2"/>
    <w:rsid w:val="00FB0643"/>
    <w:rsid w:val="00FB1159"/>
    <w:rsid w:val="00FB128C"/>
    <w:rsid w:val="00FB436A"/>
    <w:rsid w:val="00FB4608"/>
    <w:rsid w:val="00FB4C94"/>
    <w:rsid w:val="00FB551A"/>
    <w:rsid w:val="00FB5615"/>
    <w:rsid w:val="00FB5E04"/>
    <w:rsid w:val="00FB6683"/>
    <w:rsid w:val="00FB6C72"/>
    <w:rsid w:val="00FB6C86"/>
    <w:rsid w:val="00FB75A4"/>
    <w:rsid w:val="00FB7A03"/>
    <w:rsid w:val="00FB7EE3"/>
    <w:rsid w:val="00FC0BAB"/>
    <w:rsid w:val="00FC13B1"/>
    <w:rsid w:val="00FC1599"/>
    <w:rsid w:val="00FC1D72"/>
    <w:rsid w:val="00FC1F0A"/>
    <w:rsid w:val="00FC2AC7"/>
    <w:rsid w:val="00FC3010"/>
    <w:rsid w:val="00FC561E"/>
    <w:rsid w:val="00FC7AB3"/>
    <w:rsid w:val="00FC7CFD"/>
    <w:rsid w:val="00FD06ED"/>
    <w:rsid w:val="00FD090C"/>
    <w:rsid w:val="00FD0A8D"/>
    <w:rsid w:val="00FD13E0"/>
    <w:rsid w:val="00FD1B53"/>
    <w:rsid w:val="00FD276A"/>
    <w:rsid w:val="00FD2883"/>
    <w:rsid w:val="00FD3DD5"/>
    <w:rsid w:val="00FD417F"/>
    <w:rsid w:val="00FD51AA"/>
    <w:rsid w:val="00FD57C6"/>
    <w:rsid w:val="00FD5AA2"/>
    <w:rsid w:val="00FD5D4A"/>
    <w:rsid w:val="00FD6284"/>
    <w:rsid w:val="00FD694A"/>
    <w:rsid w:val="00FD71F4"/>
    <w:rsid w:val="00FD74D8"/>
    <w:rsid w:val="00FD7B74"/>
    <w:rsid w:val="00FD7CB9"/>
    <w:rsid w:val="00FE01D8"/>
    <w:rsid w:val="00FE091C"/>
    <w:rsid w:val="00FE0BBE"/>
    <w:rsid w:val="00FE1035"/>
    <w:rsid w:val="00FE1852"/>
    <w:rsid w:val="00FE306F"/>
    <w:rsid w:val="00FE4143"/>
    <w:rsid w:val="00FE5BB8"/>
    <w:rsid w:val="00FE6044"/>
    <w:rsid w:val="00FE6283"/>
    <w:rsid w:val="00FE6476"/>
    <w:rsid w:val="00FE6688"/>
    <w:rsid w:val="00FE6CE6"/>
    <w:rsid w:val="00FE6E87"/>
    <w:rsid w:val="00FE7330"/>
    <w:rsid w:val="00FF015D"/>
    <w:rsid w:val="00FF0641"/>
    <w:rsid w:val="00FF08D0"/>
    <w:rsid w:val="00FF0B0E"/>
    <w:rsid w:val="00FF10DE"/>
    <w:rsid w:val="00FF1AA1"/>
    <w:rsid w:val="00FF1C28"/>
    <w:rsid w:val="00FF1D30"/>
    <w:rsid w:val="00FF2570"/>
    <w:rsid w:val="00FF278B"/>
    <w:rsid w:val="00FF327F"/>
    <w:rsid w:val="00FF3F08"/>
    <w:rsid w:val="00FF3FB2"/>
    <w:rsid w:val="00FF42C5"/>
    <w:rsid w:val="00FF4F02"/>
    <w:rsid w:val="00FF5183"/>
    <w:rsid w:val="00FF5FF3"/>
    <w:rsid w:val="00FF610B"/>
    <w:rsid w:val="00FF6602"/>
    <w:rsid w:val="00FF7989"/>
    <w:rsid w:val="00FF7E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33"/>
    <o:shapelayout v:ext="edit">
      <o:idmap v:ext="edit" data="2"/>
      <o:rules v:ext="edit">
        <o:r id="V:Rule1" type="connector" idref="#AutoShape 91"/>
        <o:r id="V:Rule2" type="connector" idref="#AutoShape 93"/>
        <o:r id="V:Rule3" type="connector" idref="#AutoShape 94"/>
        <o:r id="V:Rule4" type="connector" idref="#AutoShape 96"/>
        <o:r id="V:Rule5" type="connector" idref="#AutoShape 95"/>
        <o:r id="V:Rule6" type="connector" idref="#AutoShape 99"/>
        <o:r id="V:Rule7" type="connector" idref="#AutoShape 98"/>
        <o:r id="V:Rule8" type="connector" idref="#AutoShape 187"/>
        <o:r id="V:Rule9" type="connector" idref="#AutoShape 106"/>
        <o:r id="V:Rule10" type="connector" idref="#AutoShape 163"/>
        <o:r id="V:Rule11" type="connector" idref="#AutoShape 164"/>
        <o:r id="V:Rule12" type="connector" idref="#AutoShape 101"/>
        <o:r id="V:Rule13" type="connector" idref="#AutoShape 100"/>
        <o:r id="V:Rule14" type="connector" idref="#AutoShape 165"/>
      </o:rules>
    </o:shapelayout>
  </w:shapeDefaults>
  <w:decimalSymbol w:val="."/>
  <w:listSeparator w:val=","/>
  <w14:docId w14:val="5C9D70BA"/>
  <w15:docId w15:val="{D647BEA1-CB4B-4599-9776-E7277FF68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72E8"/>
    <w:pPr>
      <w:widowControl w:val="0"/>
      <w:ind w:firstLineChars="200" w:firstLine="200"/>
      <w:jc w:val="both"/>
    </w:pPr>
  </w:style>
  <w:style w:type="paragraph" w:styleId="1">
    <w:name w:val="heading 1"/>
    <w:basedOn w:val="a"/>
    <w:next w:val="a"/>
    <w:link w:val="10"/>
    <w:autoRedefine/>
    <w:uiPriority w:val="9"/>
    <w:qFormat/>
    <w:rsid w:val="00685B4E"/>
    <w:pPr>
      <w:keepNext/>
      <w:keepLines/>
      <w:numPr>
        <w:numId w:val="1"/>
      </w:numPr>
      <w:spacing w:before="340" w:after="330" w:line="578" w:lineRule="auto"/>
      <w:ind w:firstLineChars="0" w:firstLine="0"/>
      <w:jc w:val="left"/>
      <w:outlineLvl w:val="0"/>
    </w:pPr>
    <w:rPr>
      <w:b/>
      <w:bCs/>
      <w:kern w:val="44"/>
      <w:sz w:val="44"/>
      <w:szCs w:val="44"/>
    </w:rPr>
  </w:style>
  <w:style w:type="paragraph" w:styleId="2">
    <w:name w:val="heading 2"/>
    <w:basedOn w:val="a"/>
    <w:next w:val="a"/>
    <w:link w:val="20"/>
    <w:autoRedefine/>
    <w:uiPriority w:val="9"/>
    <w:unhideWhenUsed/>
    <w:qFormat/>
    <w:rsid w:val="009B31F8"/>
    <w:pPr>
      <w:keepNext/>
      <w:keepLines/>
      <w:numPr>
        <w:ilvl w:val="1"/>
        <w:numId w:val="1"/>
      </w:numPr>
      <w:spacing w:before="60" w:line="415" w:lineRule="auto"/>
      <w:ind w:firstLineChars="0" w:firstLine="0"/>
      <w:outlineLvl w:val="1"/>
    </w:pPr>
    <w:rPr>
      <w:rFonts w:asciiTheme="majorHAnsi" w:eastAsiaTheme="majorEastAsia" w:hAnsiTheme="majorHAnsi" w:cstheme="majorBidi"/>
      <w:b/>
      <w:bCs/>
      <w:sz w:val="32"/>
      <w:szCs w:val="32"/>
    </w:rPr>
  </w:style>
  <w:style w:type="paragraph" w:styleId="3">
    <w:name w:val="heading 3"/>
    <w:basedOn w:val="a"/>
    <w:next w:val="a"/>
    <w:link w:val="30"/>
    <w:autoRedefine/>
    <w:uiPriority w:val="9"/>
    <w:unhideWhenUsed/>
    <w:qFormat/>
    <w:rsid w:val="00D9094C"/>
    <w:pPr>
      <w:keepNext/>
      <w:keepLines/>
      <w:numPr>
        <w:ilvl w:val="2"/>
        <w:numId w:val="1"/>
      </w:numPr>
      <w:ind w:firstLineChars="0" w:firstLine="0"/>
      <w:outlineLvl w:val="2"/>
    </w:pPr>
    <w:rPr>
      <w:b/>
      <w:bCs/>
      <w:sz w:val="32"/>
      <w:szCs w:val="32"/>
    </w:rPr>
  </w:style>
  <w:style w:type="paragraph" w:styleId="4">
    <w:name w:val="heading 4"/>
    <w:basedOn w:val="a"/>
    <w:next w:val="a"/>
    <w:link w:val="40"/>
    <w:uiPriority w:val="9"/>
    <w:unhideWhenUsed/>
    <w:qFormat/>
    <w:rsid w:val="00DA2662"/>
    <w:pPr>
      <w:keepNext/>
      <w:keepLines/>
      <w:numPr>
        <w:ilvl w:val="3"/>
        <w:numId w:val="1"/>
      </w:numPr>
      <w:spacing w:before="120" w:after="80"/>
      <w:ind w:firstLineChars="0" w:firstLine="0"/>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9B31F8"/>
    <w:pPr>
      <w:keepNext/>
      <w:keepLines/>
      <w:numPr>
        <w:ilvl w:val="4"/>
        <w:numId w:val="1"/>
      </w:numPr>
      <w:spacing w:before="280" w:after="290" w:line="376" w:lineRule="auto"/>
      <w:ind w:firstLineChars="0" w:firstLine="0"/>
      <w:outlineLvl w:val="4"/>
    </w:pPr>
    <w:rPr>
      <w:b/>
      <w:bCs/>
      <w:sz w:val="28"/>
      <w:szCs w:val="28"/>
    </w:rPr>
  </w:style>
  <w:style w:type="paragraph" w:styleId="6">
    <w:name w:val="heading 6"/>
    <w:basedOn w:val="a"/>
    <w:next w:val="a"/>
    <w:link w:val="60"/>
    <w:uiPriority w:val="9"/>
    <w:semiHidden/>
    <w:unhideWhenUsed/>
    <w:qFormat/>
    <w:rsid w:val="009B31F8"/>
    <w:pPr>
      <w:keepNext/>
      <w:keepLines/>
      <w:numPr>
        <w:ilvl w:val="5"/>
        <w:numId w:val="1"/>
      </w:numPr>
      <w:spacing w:before="240" w:after="64" w:line="320" w:lineRule="auto"/>
      <w:ind w:firstLineChars="0" w:firstLine="0"/>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semiHidden/>
    <w:unhideWhenUsed/>
    <w:qFormat/>
    <w:rsid w:val="009B31F8"/>
    <w:pPr>
      <w:keepNext/>
      <w:keepLines/>
      <w:numPr>
        <w:ilvl w:val="6"/>
        <w:numId w:val="1"/>
      </w:numPr>
      <w:spacing w:before="240" w:after="64" w:line="320" w:lineRule="auto"/>
      <w:ind w:firstLineChars="0" w:firstLine="0"/>
      <w:outlineLvl w:val="6"/>
    </w:pPr>
    <w:rPr>
      <w:b/>
      <w:bCs/>
      <w:sz w:val="24"/>
      <w:szCs w:val="24"/>
    </w:rPr>
  </w:style>
  <w:style w:type="paragraph" w:styleId="8">
    <w:name w:val="heading 8"/>
    <w:basedOn w:val="a"/>
    <w:next w:val="a"/>
    <w:link w:val="80"/>
    <w:uiPriority w:val="9"/>
    <w:semiHidden/>
    <w:unhideWhenUsed/>
    <w:qFormat/>
    <w:rsid w:val="009B31F8"/>
    <w:pPr>
      <w:keepNext/>
      <w:keepLines/>
      <w:numPr>
        <w:ilvl w:val="7"/>
        <w:numId w:val="1"/>
      </w:numPr>
      <w:spacing w:before="240" w:after="64" w:line="320" w:lineRule="auto"/>
      <w:ind w:firstLineChars="0" w:firstLine="0"/>
      <w:outlineLvl w:val="7"/>
    </w:pPr>
    <w:rPr>
      <w:rFonts w:asciiTheme="majorHAnsi" w:eastAsiaTheme="majorEastAsia" w:hAnsiTheme="majorHAnsi" w:cstheme="majorBidi"/>
      <w:sz w:val="24"/>
      <w:szCs w:val="24"/>
    </w:rPr>
  </w:style>
  <w:style w:type="paragraph" w:styleId="9">
    <w:name w:val="heading 9"/>
    <w:basedOn w:val="a"/>
    <w:next w:val="a"/>
    <w:link w:val="90"/>
    <w:uiPriority w:val="9"/>
    <w:semiHidden/>
    <w:unhideWhenUsed/>
    <w:qFormat/>
    <w:rsid w:val="009B31F8"/>
    <w:pPr>
      <w:keepNext/>
      <w:keepLines/>
      <w:numPr>
        <w:ilvl w:val="8"/>
        <w:numId w:val="1"/>
      </w:numPr>
      <w:spacing w:before="240" w:after="64" w:line="320" w:lineRule="auto"/>
      <w:ind w:firstLineChars="0" w:firstLine="0"/>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7E7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27E71"/>
    <w:rPr>
      <w:sz w:val="18"/>
      <w:szCs w:val="18"/>
    </w:rPr>
  </w:style>
  <w:style w:type="paragraph" w:styleId="a5">
    <w:name w:val="footer"/>
    <w:basedOn w:val="a"/>
    <w:link w:val="a6"/>
    <w:uiPriority w:val="99"/>
    <w:unhideWhenUsed/>
    <w:rsid w:val="00927E71"/>
    <w:pPr>
      <w:tabs>
        <w:tab w:val="center" w:pos="4153"/>
        <w:tab w:val="right" w:pos="8306"/>
      </w:tabs>
      <w:snapToGrid w:val="0"/>
      <w:jc w:val="left"/>
    </w:pPr>
    <w:rPr>
      <w:sz w:val="18"/>
      <w:szCs w:val="18"/>
    </w:rPr>
  </w:style>
  <w:style w:type="character" w:customStyle="1" w:styleId="a6">
    <w:name w:val="页脚 字符"/>
    <w:basedOn w:val="a0"/>
    <w:link w:val="a5"/>
    <w:uiPriority w:val="99"/>
    <w:rsid w:val="00927E71"/>
    <w:rPr>
      <w:sz w:val="18"/>
      <w:szCs w:val="18"/>
    </w:rPr>
  </w:style>
  <w:style w:type="paragraph" w:styleId="a7">
    <w:name w:val="List Paragraph"/>
    <w:basedOn w:val="a"/>
    <w:uiPriority w:val="34"/>
    <w:qFormat/>
    <w:rsid w:val="001E04B3"/>
    <w:pPr>
      <w:ind w:firstLine="420"/>
    </w:pPr>
  </w:style>
  <w:style w:type="character" w:customStyle="1" w:styleId="10">
    <w:name w:val="标题 1 字符"/>
    <w:basedOn w:val="a0"/>
    <w:link w:val="1"/>
    <w:uiPriority w:val="9"/>
    <w:rsid w:val="00685B4E"/>
    <w:rPr>
      <w:b/>
      <w:bCs/>
      <w:kern w:val="44"/>
      <w:sz w:val="44"/>
      <w:szCs w:val="44"/>
    </w:rPr>
  </w:style>
  <w:style w:type="character" w:customStyle="1" w:styleId="20">
    <w:name w:val="标题 2 字符"/>
    <w:basedOn w:val="a0"/>
    <w:link w:val="2"/>
    <w:uiPriority w:val="9"/>
    <w:rsid w:val="009B31F8"/>
    <w:rPr>
      <w:rFonts w:asciiTheme="majorHAnsi" w:eastAsiaTheme="majorEastAsia" w:hAnsiTheme="majorHAnsi" w:cstheme="majorBidi"/>
      <w:b/>
      <w:bCs/>
      <w:sz w:val="32"/>
      <w:szCs w:val="32"/>
    </w:rPr>
  </w:style>
  <w:style w:type="table" w:styleId="a8">
    <w:name w:val="Table Grid"/>
    <w:basedOn w:val="a1"/>
    <w:rsid w:val="00AB42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0"/>
    <w:link w:val="3"/>
    <w:uiPriority w:val="9"/>
    <w:rsid w:val="00D9094C"/>
    <w:rPr>
      <w:b/>
      <w:bCs/>
      <w:sz w:val="32"/>
      <w:szCs w:val="32"/>
    </w:rPr>
  </w:style>
  <w:style w:type="paragraph" w:styleId="a9">
    <w:name w:val="Balloon Text"/>
    <w:basedOn w:val="a"/>
    <w:link w:val="aa"/>
    <w:uiPriority w:val="99"/>
    <w:semiHidden/>
    <w:unhideWhenUsed/>
    <w:rsid w:val="00131463"/>
    <w:rPr>
      <w:sz w:val="18"/>
      <w:szCs w:val="18"/>
    </w:rPr>
  </w:style>
  <w:style w:type="character" w:customStyle="1" w:styleId="aa">
    <w:name w:val="批注框文本 字符"/>
    <w:basedOn w:val="a0"/>
    <w:link w:val="a9"/>
    <w:uiPriority w:val="99"/>
    <w:semiHidden/>
    <w:rsid w:val="00131463"/>
    <w:rPr>
      <w:sz w:val="18"/>
      <w:szCs w:val="18"/>
    </w:rPr>
  </w:style>
  <w:style w:type="paragraph" w:styleId="TOC">
    <w:name w:val="TOC Heading"/>
    <w:basedOn w:val="1"/>
    <w:next w:val="a"/>
    <w:uiPriority w:val="39"/>
    <w:unhideWhenUsed/>
    <w:qFormat/>
    <w:rsid w:val="00B23062"/>
    <w:pPr>
      <w:widowControl/>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a"/>
    <w:next w:val="a"/>
    <w:autoRedefine/>
    <w:uiPriority w:val="39"/>
    <w:unhideWhenUsed/>
    <w:rsid w:val="00B23062"/>
  </w:style>
  <w:style w:type="paragraph" w:styleId="TOC2">
    <w:name w:val="toc 2"/>
    <w:basedOn w:val="a"/>
    <w:next w:val="a"/>
    <w:autoRedefine/>
    <w:uiPriority w:val="39"/>
    <w:unhideWhenUsed/>
    <w:rsid w:val="00B23062"/>
    <w:pPr>
      <w:ind w:leftChars="200" w:left="420"/>
    </w:pPr>
  </w:style>
  <w:style w:type="paragraph" w:styleId="TOC3">
    <w:name w:val="toc 3"/>
    <w:basedOn w:val="a"/>
    <w:next w:val="a"/>
    <w:autoRedefine/>
    <w:uiPriority w:val="39"/>
    <w:unhideWhenUsed/>
    <w:rsid w:val="00B23062"/>
    <w:pPr>
      <w:ind w:leftChars="400" w:left="840"/>
    </w:pPr>
  </w:style>
  <w:style w:type="character" w:styleId="ab">
    <w:name w:val="Hyperlink"/>
    <w:basedOn w:val="a0"/>
    <w:uiPriority w:val="99"/>
    <w:unhideWhenUsed/>
    <w:rsid w:val="00B23062"/>
    <w:rPr>
      <w:color w:val="0563C1" w:themeColor="hyperlink"/>
      <w:u w:val="single"/>
    </w:rPr>
  </w:style>
  <w:style w:type="character" w:customStyle="1" w:styleId="11">
    <w:name w:val="未处理的提及1"/>
    <w:basedOn w:val="a0"/>
    <w:uiPriority w:val="99"/>
    <w:semiHidden/>
    <w:unhideWhenUsed/>
    <w:rsid w:val="00D34452"/>
    <w:rPr>
      <w:color w:val="808080"/>
      <w:shd w:val="clear" w:color="auto" w:fill="E6E6E6"/>
    </w:rPr>
  </w:style>
  <w:style w:type="character" w:styleId="ac">
    <w:name w:val="Emphasis"/>
    <w:basedOn w:val="a0"/>
    <w:uiPriority w:val="20"/>
    <w:qFormat/>
    <w:rsid w:val="009E4E1F"/>
    <w:rPr>
      <w:i/>
      <w:iCs/>
    </w:rPr>
  </w:style>
  <w:style w:type="paragraph" w:styleId="ad">
    <w:name w:val="Title"/>
    <w:basedOn w:val="a"/>
    <w:next w:val="a"/>
    <w:link w:val="ae"/>
    <w:uiPriority w:val="10"/>
    <w:qFormat/>
    <w:rsid w:val="00B06F48"/>
    <w:pPr>
      <w:spacing w:before="240" w:after="60"/>
      <w:jc w:val="center"/>
      <w:outlineLvl w:val="0"/>
    </w:pPr>
    <w:rPr>
      <w:rFonts w:asciiTheme="majorHAnsi" w:eastAsiaTheme="majorEastAsia" w:hAnsiTheme="majorHAnsi" w:cstheme="majorBidi"/>
      <w:b/>
      <w:bCs/>
      <w:sz w:val="32"/>
      <w:szCs w:val="32"/>
    </w:rPr>
  </w:style>
  <w:style w:type="character" w:customStyle="1" w:styleId="ae">
    <w:name w:val="标题 字符"/>
    <w:basedOn w:val="a0"/>
    <w:link w:val="ad"/>
    <w:uiPriority w:val="10"/>
    <w:rsid w:val="00B06F48"/>
    <w:rPr>
      <w:rFonts w:asciiTheme="majorHAnsi" w:eastAsiaTheme="majorEastAsia" w:hAnsiTheme="majorHAnsi" w:cstheme="majorBidi"/>
      <w:b/>
      <w:bCs/>
      <w:sz w:val="32"/>
      <w:szCs w:val="32"/>
    </w:rPr>
  </w:style>
  <w:style w:type="paragraph" w:styleId="af">
    <w:name w:val="Date"/>
    <w:basedOn w:val="a"/>
    <w:next w:val="a"/>
    <w:link w:val="af0"/>
    <w:uiPriority w:val="99"/>
    <w:semiHidden/>
    <w:unhideWhenUsed/>
    <w:rsid w:val="00B06F48"/>
    <w:pPr>
      <w:ind w:leftChars="2500" w:left="100"/>
    </w:pPr>
  </w:style>
  <w:style w:type="character" w:customStyle="1" w:styleId="af0">
    <w:name w:val="日期 字符"/>
    <w:basedOn w:val="a0"/>
    <w:link w:val="af"/>
    <w:uiPriority w:val="99"/>
    <w:semiHidden/>
    <w:rsid w:val="00B06F48"/>
  </w:style>
  <w:style w:type="paragraph" w:styleId="af1">
    <w:name w:val="No Spacing"/>
    <w:uiPriority w:val="1"/>
    <w:qFormat/>
    <w:rsid w:val="00AD1BEA"/>
    <w:pPr>
      <w:widowControl w:val="0"/>
      <w:ind w:firstLineChars="200" w:firstLine="200"/>
      <w:jc w:val="both"/>
    </w:pPr>
  </w:style>
  <w:style w:type="character" w:styleId="af2">
    <w:name w:val="Strong"/>
    <w:basedOn w:val="a0"/>
    <w:qFormat/>
    <w:rsid w:val="007D25F2"/>
    <w:rPr>
      <w:b/>
      <w:bCs/>
    </w:rPr>
  </w:style>
  <w:style w:type="character" w:customStyle="1" w:styleId="40">
    <w:name w:val="标题 4 字符"/>
    <w:basedOn w:val="a0"/>
    <w:link w:val="4"/>
    <w:uiPriority w:val="9"/>
    <w:rsid w:val="00DA2662"/>
    <w:rPr>
      <w:rFonts w:asciiTheme="majorHAnsi" w:eastAsiaTheme="majorEastAsia" w:hAnsiTheme="majorHAnsi" w:cstheme="majorBidi"/>
      <w:b/>
      <w:bCs/>
      <w:sz w:val="28"/>
      <w:szCs w:val="28"/>
    </w:rPr>
  </w:style>
  <w:style w:type="character" w:customStyle="1" w:styleId="50">
    <w:name w:val="标题 5 字符"/>
    <w:basedOn w:val="a0"/>
    <w:link w:val="5"/>
    <w:uiPriority w:val="9"/>
    <w:semiHidden/>
    <w:rsid w:val="009B31F8"/>
    <w:rPr>
      <w:b/>
      <w:bCs/>
      <w:sz w:val="28"/>
      <w:szCs w:val="28"/>
    </w:rPr>
  </w:style>
  <w:style w:type="character" w:customStyle="1" w:styleId="60">
    <w:name w:val="标题 6 字符"/>
    <w:basedOn w:val="a0"/>
    <w:link w:val="6"/>
    <w:uiPriority w:val="9"/>
    <w:semiHidden/>
    <w:rsid w:val="009B31F8"/>
    <w:rPr>
      <w:rFonts w:asciiTheme="majorHAnsi" w:eastAsiaTheme="majorEastAsia" w:hAnsiTheme="majorHAnsi" w:cstheme="majorBidi"/>
      <w:b/>
      <w:bCs/>
      <w:sz w:val="24"/>
      <w:szCs w:val="24"/>
    </w:rPr>
  </w:style>
  <w:style w:type="character" w:customStyle="1" w:styleId="70">
    <w:name w:val="标题 7 字符"/>
    <w:basedOn w:val="a0"/>
    <w:link w:val="7"/>
    <w:uiPriority w:val="9"/>
    <w:semiHidden/>
    <w:rsid w:val="009B31F8"/>
    <w:rPr>
      <w:b/>
      <w:bCs/>
      <w:sz w:val="24"/>
      <w:szCs w:val="24"/>
    </w:rPr>
  </w:style>
  <w:style w:type="character" w:customStyle="1" w:styleId="80">
    <w:name w:val="标题 8 字符"/>
    <w:basedOn w:val="a0"/>
    <w:link w:val="8"/>
    <w:uiPriority w:val="9"/>
    <w:semiHidden/>
    <w:rsid w:val="009B31F8"/>
    <w:rPr>
      <w:rFonts w:asciiTheme="majorHAnsi" w:eastAsiaTheme="majorEastAsia" w:hAnsiTheme="majorHAnsi" w:cstheme="majorBidi"/>
      <w:sz w:val="24"/>
      <w:szCs w:val="24"/>
    </w:rPr>
  </w:style>
  <w:style w:type="character" w:customStyle="1" w:styleId="90">
    <w:name w:val="标题 9 字符"/>
    <w:basedOn w:val="a0"/>
    <w:link w:val="9"/>
    <w:uiPriority w:val="9"/>
    <w:semiHidden/>
    <w:rsid w:val="009B31F8"/>
    <w:rPr>
      <w:rFonts w:asciiTheme="majorHAnsi" w:eastAsiaTheme="majorEastAsia" w:hAnsiTheme="majorHAnsi" w:cstheme="majorBidi"/>
      <w:szCs w:val="21"/>
    </w:rPr>
  </w:style>
  <w:style w:type="character" w:styleId="af3">
    <w:name w:val="FollowedHyperlink"/>
    <w:basedOn w:val="a0"/>
    <w:uiPriority w:val="99"/>
    <w:semiHidden/>
    <w:unhideWhenUsed/>
    <w:rsid w:val="00EC0F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21484">
      <w:bodyDiv w:val="1"/>
      <w:marLeft w:val="0"/>
      <w:marRight w:val="0"/>
      <w:marTop w:val="0"/>
      <w:marBottom w:val="0"/>
      <w:divBdr>
        <w:top w:val="none" w:sz="0" w:space="0" w:color="auto"/>
        <w:left w:val="none" w:sz="0" w:space="0" w:color="auto"/>
        <w:bottom w:val="none" w:sz="0" w:space="0" w:color="auto"/>
        <w:right w:val="none" w:sz="0" w:space="0" w:color="auto"/>
      </w:divBdr>
      <w:divsChild>
        <w:div w:id="662854259">
          <w:marLeft w:val="0"/>
          <w:marRight w:val="0"/>
          <w:marTop w:val="0"/>
          <w:marBottom w:val="0"/>
          <w:divBdr>
            <w:top w:val="none" w:sz="0" w:space="0" w:color="auto"/>
            <w:left w:val="none" w:sz="0" w:space="0" w:color="auto"/>
            <w:bottom w:val="none" w:sz="0" w:space="0" w:color="auto"/>
            <w:right w:val="none" w:sz="0" w:space="0" w:color="auto"/>
          </w:divBdr>
        </w:div>
      </w:divsChild>
    </w:div>
    <w:div w:id="168913852">
      <w:bodyDiv w:val="1"/>
      <w:marLeft w:val="0"/>
      <w:marRight w:val="0"/>
      <w:marTop w:val="0"/>
      <w:marBottom w:val="0"/>
      <w:divBdr>
        <w:top w:val="none" w:sz="0" w:space="0" w:color="auto"/>
        <w:left w:val="none" w:sz="0" w:space="0" w:color="auto"/>
        <w:bottom w:val="none" w:sz="0" w:space="0" w:color="auto"/>
        <w:right w:val="none" w:sz="0" w:space="0" w:color="auto"/>
      </w:divBdr>
      <w:divsChild>
        <w:div w:id="53940659">
          <w:marLeft w:val="0"/>
          <w:marRight w:val="0"/>
          <w:marTop w:val="0"/>
          <w:marBottom w:val="0"/>
          <w:divBdr>
            <w:top w:val="none" w:sz="0" w:space="0" w:color="auto"/>
            <w:left w:val="none" w:sz="0" w:space="0" w:color="auto"/>
            <w:bottom w:val="none" w:sz="0" w:space="0" w:color="auto"/>
            <w:right w:val="none" w:sz="0" w:space="0" w:color="auto"/>
          </w:divBdr>
        </w:div>
      </w:divsChild>
    </w:div>
    <w:div w:id="170489642">
      <w:bodyDiv w:val="1"/>
      <w:marLeft w:val="0"/>
      <w:marRight w:val="0"/>
      <w:marTop w:val="0"/>
      <w:marBottom w:val="0"/>
      <w:divBdr>
        <w:top w:val="none" w:sz="0" w:space="0" w:color="auto"/>
        <w:left w:val="none" w:sz="0" w:space="0" w:color="auto"/>
        <w:bottom w:val="none" w:sz="0" w:space="0" w:color="auto"/>
        <w:right w:val="none" w:sz="0" w:space="0" w:color="auto"/>
      </w:divBdr>
      <w:divsChild>
        <w:div w:id="1469082044">
          <w:marLeft w:val="0"/>
          <w:marRight w:val="0"/>
          <w:marTop w:val="0"/>
          <w:marBottom w:val="0"/>
          <w:divBdr>
            <w:top w:val="none" w:sz="0" w:space="0" w:color="auto"/>
            <w:left w:val="none" w:sz="0" w:space="0" w:color="auto"/>
            <w:bottom w:val="none" w:sz="0" w:space="0" w:color="auto"/>
            <w:right w:val="none" w:sz="0" w:space="0" w:color="auto"/>
          </w:divBdr>
        </w:div>
      </w:divsChild>
    </w:div>
    <w:div w:id="175967600">
      <w:bodyDiv w:val="1"/>
      <w:marLeft w:val="0"/>
      <w:marRight w:val="0"/>
      <w:marTop w:val="0"/>
      <w:marBottom w:val="0"/>
      <w:divBdr>
        <w:top w:val="none" w:sz="0" w:space="0" w:color="auto"/>
        <w:left w:val="none" w:sz="0" w:space="0" w:color="auto"/>
        <w:bottom w:val="none" w:sz="0" w:space="0" w:color="auto"/>
        <w:right w:val="none" w:sz="0" w:space="0" w:color="auto"/>
      </w:divBdr>
      <w:divsChild>
        <w:div w:id="354887720">
          <w:marLeft w:val="0"/>
          <w:marRight w:val="0"/>
          <w:marTop w:val="0"/>
          <w:marBottom w:val="0"/>
          <w:divBdr>
            <w:top w:val="none" w:sz="0" w:space="0" w:color="auto"/>
            <w:left w:val="none" w:sz="0" w:space="0" w:color="auto"/>
            <w:bottom w:val="none" w:sz="0" w:space="0" w:color="auto"/>
            <w:right w:val="none" w:sz="0" w:space="0" w:color="auto"/>
          </w:divBdr>
        </w:div>
      </w:divsChild>
    </w:div>
    <w:div w:id="263613665">
      <w:bodyDiv w:val="1"/>
      <w:marLeft w:val="0"/>
      <w:marRight w:val="0"/>
      <w:marTop w:val="0"/>
      <w:marBottom w:val="0"/>
      <w:divBdr>
        <w:top w:val="none" w:sz="0" w:space="0" w:color="auto"/>
        <w:left w:val="none" w:sz="0" w:space="0" w:color="auto"/>
        <w:bottom w:val="none" w:sz="0" w:space="0" w:color="auto"/>
        <w:right w:val="none" w:sz="0" w:space="0" w:color="auto"/>
      </w:divBdr>
      <w:divsChild>
        <w:div w:id="1357078428">
          <w:marLeft w:val="0"/>
          <w:marRight w:val="0"/>
          <w:marTop w:val="0"/>
          <w:marBottom w:val="0"/>
          <w:divBdr>
            <w:top w:val="none" w:sz="0" w:space="0" w:color="auto"/>
            <w:left w:val="none" w:sz="0" w:space="0" w:color="auto"/>
            <w:bottom w:val="none" w:sz="0" w:space="0" w:color="auto"/>
            <w:right w:val="none" w:sz="0" w:space="0" w:color="auto"/>
          </w:divBdr>
        </w:div>
      </w:divsChild>
    </w:div>
    <w:div w:id="272131442">
      <w:bodyDiv w:val="1"/>
      <w:marLeft w:val="0"/>
      <w:marRight w:val="0"/>
      <w:marTop w:val="0"/>
      <w:marBottom w:val="0"/>
      <w:divBdr>
        <w:top w:val="none" w:sz="0" w:space="0" w:color="auto"/>
        <w:left w:val="none" w:sz="0" w:space="0" w:color="auto"/>
        <w:bottom w:val="none" w:sz="0" w:space="0" w:color="auto"/>
        <w:right w:val="none" w:sz="0" w:space="0" w:color="auto"/>
      </w:divBdr>
      <w:divsChild>
        <w:div w:id="299266340">
          <w:marLeft w:val="0"/>
          <w:marRight w:val="0"/>
          <w:marTop w:val="0"/>
          <w:marBottom w:val="0"/>
          <w:divBdr>
            <w:top w:val="none" w:sz="0" w:space="0" w:color="auto"/>
            <w:left w:val="none" w:sz="0" w:space="0" w:color="auto"/>
            <w:bottom w:val="none" w:sz="0" w:space="0" w:color="auto"/>
            <w:right w:val="none" w:sz="0" w:space="0" w:color="auto"/>
          </w:divBdr>
        </w:div>
      </w:divsChild>
    </w:div>
    <w:div w:id="321857132">
      <w:bodyDiv w:val="1"/>
      <w:marLeft w:val="0"/>
      <w:marRight w:val="0"/>
      <w:marTop w:val="0"/>
      <w:marBottom w:val="0"/>
      <w:divBdr>
        <w:top w:val="none" w:sz="0" w:space="0" w:color="auto"/>
        <w:left w:val="none" w:sz="0" w:space="0" w:color="auto"/>
        <w:bottom w:val="none" w:sz="0" w:space="0" w:color="auto"/>
        <w:right w:val="none" w:sz="0" w:space="0" w:color="auto"/>
      </w:divBdr>
      <w:divsChild>
        <w:div w:id="462232745">
          <w:marLeft w:val="0"/>
          <w:marRight w:val="0"/>
          <w:marTop w:val="0"/>
          <w:marBottom w:val="0"/>
          <w:divBdr>
            <w:top w:val="none" w:sz="0" w:space="0" w:color="auto"/>
            <w:left w:val="none" w:sz="0" w:space="0" w:color="auto"/>
            <w:bottom w:val="none" w:sz="0" w:space="0" w:color="auto"/>
            <w:right w:val="none" w:sz="0" w:space="0" w:color="auto"/>
          </w:divBdr>
        </w:div>
      </w:divsChild>
    </w:div>
    <w:div w:id="353190054">
      <w:bodyDiv w:val="1"/>
      <w:marLeft w:val="0"/>
      <w:marRight w:val="0"/>
      <w:marTop w:val="0"/>
      <w:marBottom w:val="0"/>
      <w:divBdr>
        <w:top w:val="none" w:sz="0" w:space="0" w:color="auto"/>
        <w:left w:val="none" w:sz="0" w:space="0" w:color="auto"/>
        <w:bottom w:val="none" w:sz="0" w:space="0" w:color="auto"/>
        <w:right w:val="none" w:sz="0" w:space="0" w:color="auto"/>
      </w:divBdr>
      <w:divsChild>
        <w:div w:id="2112780040">
          <w:marLeft w:val="0"/>
          <w:marRight w:val="0"/>
          <w:marTop w:val="0"/>
          <w:marBottom w:val="0"/>
          <w:divBdr>
            <w:top w:val="none" w:sz="0" w:space="0" w:color="auto"/>
            <w:left w:val="none" w:sz="0" w:space="0" w:color="auto"/>
            <w:bottom w:val="none" w:sz="0" w:space="0" w:color="auto"/>
            <w:right w:val="none" w:sz="0" w:space="0" w:color="auto"/>
          </w:divBdr>
        </w:div>
      </w:divsChild>
    </w:div>
    <w:div w:id="375086953">
      <w:bodyDiv w:val="1"/>
      <w:marLeft w:val="0"/>
      <w:marRight w:val="0"/>
      <w:marTop w:val="0"/>
      <w:marBottom w:val="0"/>
      <w:divBdr>
        <w:top w:val="none" w:sz="0" w:space="0" w:color="auto"/>
        <w:left w:val="none" w:sz="0" w:space="0" w:color="auto"/>
        <w:bottom w:val="none" w:sz="0" w:space="0" w:color="auto"/>
        <w:right w:val="none" w:sz="0" w:space="0" w:color="auto"/>
      </w:divBdr>
      <w:divsChild>
        <w:div w:id="885066306">
          <w:marLeft w:val="0"/>
          <w:marRight w:val="0"/>
          <w:marTop w:val="0"/>
          <w:marBottom w:val="0"/>
          <w:divBdr>
            <w:top w:val="none" w:sz="0" w:space="0" w:color="auto"/>
            <w:left w:val="none" w:sz="0" w:space="0" w:color="auto"/>
            <w:bottom w:val="none" w:sz="0" w:space="0" w:color="auto"/>
            <w:right w:val="none" w:sz="0" w:space="0" w:color="auto"/>
          </w:divBdr>
        </w:div>
      </w:divsChild>
    </w:div>
    <w:div w:id="390888898">
      <w:bodyDiv w:val="1"/>
      <w:marLeft w:val="0"/>
      <w:marRight w:val="0"/>
      <w:marTop w:val="0"/>
      <w:marBottom w:val="0"/>
      <w:divBdr>
        <w:top w:val="none" w:sz="0" w:space="0" w:color="auto"/>
        <w:left w:val="none" w:sz="0" w:space="0" w:color="auto"/>
        <w:bottom w:val="none" w:sz="0" w:space="0" w:color="auto"/>
        <w:right w:val="none" w:sz="0" w:space="0" w:color="auto"/>
      </w:divBdr>
      <w:divsChild>
        <w:div w:id="132405528">
          <w:marLeft w:val="0"/>
          <w:marRight w:val="0"/>
          <w:marTop w:val="0"/>
          <w:marBottom w:val="0"/>
          <w:divBdr>
            <w:top w:val="none" w:sz="0" w:space="0" w:color="auto"/>
            <w:left w:val="none" w:sz="0" w:space="0" w:color="auto"/>
            <w:bottom w:val="none" w:sz="0" w:space="0" w:color="auto"/>
            <w:right w:val="none" w:sz="0" w:space="0" w:color="auto"/>
          </w:divBdr>
        </w:div>
      </w:divsChild>
    </w:div>
    <w:div w:id="454062899">
      <w:bodyDiv w:val="1"/>
      <w:marLeft w:val="0"/>
      <w:marRight w:val="0"/>
      <w:marTop w:val="0"/>
      <w:marBottom w:val="0"/>
      <w:divBdr>
        <w:top w:val="none" w:sz="0" w:space="0" w:color="auto"/>
        <w:left w:val="none" w:sz="0" w:space="0" w:color="auto"/>
        <w:bottom w:val="none" w:sz="0" w:space="0" w:color="auto"/>
        <w:right w:val="none" w:sz="0" w:space="0" w:color="auto"/>
      </w:divBdr>
      <w:divsChild>
        <w:div w:id="1666929834">
          <w:marLeft w:val="0"/>
          <w:marRight w:val="0"/>
          <w:marTop w:val="0"/>
          <w:marBottom w:val="0"/>
          <w:divBdr>
            <w:top w:val="none" w:sz="0" w:space="0" w:color="auto"/>
            <w:left w:val="none" w:sz="0" w:space="0" w:color="auto"/>
            <w:bottom w:val="none" w:sz="0" w:space="0" w:color="auto"/>
            <w:right w:val="none" w:sz="0" w:space="0" w:color="auto"/>
          </w:divBdr>
        </w:div>
      </w:divsChild>
    </w:div>
    <w:div w:id="474034446">
      <w:bodyDiv w:val="1"/>
      <w:marLeft w:val="0"/>
      <w:marRight w:val="0"/>
      <w:marTop w:val="0"/>
      <w:marBottom w:val="0"/>
      <w:divBdr>
        <w:top w:val="none" w:sz="0" w:space="0" w:color="auto"/>
        <w:left w:val="none" w:sz="0" w:space="0" w:color="auto"/>
        <w:bottom w:val="none" w:sz="0" w:space="0" w:color="auto"/>
        <w:right w:val="none" w:sz="0" w:space="0" w:color="auto"/>
      </w:divBdr>
    </w:div>
    <w:div w:id="474487940">
      <w:bodyDiv w:val="1"/>
      <w:marLeft w:val="0"/>
      <w:marRight w:val="0"/>
      <w:marTop w:val="0"/>
      <w:marBottom w:val="0"/>
      <w:divBdr>
        <w:top w:val="none" w:sz="0" w:space="0" w:color="auto"/>
        <w:left w:val="none" w:sz="0" w:space="0" w:color="auto"/>
        <w:bottom w:val="none" w:sz="0" w:space="0" w:color="auto"/>
        <w:right w:val="none" w:sz="0" w:space="0" w:color="auto"/>
      </w:divBdr>
      <w:divsChild>
        <w:div w:id="1531529352">
          <w:marLeft w:val="0"/>
          <w:marRight w:val="0"/>
          <w:marTop w:val="0"/>
          <w:marBottom w:val="0"/>
          <w:divBdr>
            <w:top w:val="none" w:sz="0" w:space="0" w:color="auto"/>
            <w:left w:val="none" w:sz="0" w:space="0" w:color="auto"/>
            <w:bottom w:val="none" w:sz="0" w:space="0" w:color="auto"/>
            <w:right w:val="none" w:sz="0" w:space="0" w:color="auto"/>
          </w:divBdr>
        </w:div>
      </w:divsChild>
    </w:div>
    <w:div w:id="561140830">
      <w:bodyDiv w:val="1"/>
      <w:marLeft w:val="0"/>
      <w:marRight w:val="0"/>
      <w:marTop w:val="0"/>
      <w:marBottom w:val="0"/>
      <w:divBdr>
        <w:top w:val="none" w:sz="0" w:space="0" w:color="auto"/>
        <w:left w:val="none" w:sz="0" w:space="0" w:color="auto"/>
        <w:bottom w:val="none" w:sz="0" w:space="0" w:color="auto"/>
        <w:right w:val="none" w:sz="0" w:space="0" w:color="auto"/>
      </w:divBdr>
      <w:divsChild>
        <w:div w:id="1131439679">
          <w:marLeft w:val="0"/>
          <w:marRight w:val="0"/>
          <w:marTop w:val="0"/>
          <w:marBottom w:val="0"/>
          <w:divBdr>
            <w:top w:val="none" w:sz="0" w:space="0" w:color="auto"/>
            <w:left w:val="none" w:sz="0" w:space="0" w:color="auto"/>
            <w:bottom w:val="none" w:sz="0" w:space="0" w:color="auto"/>
            <w:right w:val="none" w:sz="0" w:space="0" w:color="auto"/>
          </w:divBdr>
        </w:div>
      </w:divsChild>
    </w:div>
    <w:div w:id="576745369">
      <w:bodyDiv w:val="1"/>
      <w:marLeft w:val="0"/>
      <w:marRight w:val="0"/>
      <w:marTop w:val="0"/>
      <w:marBottom w:val="0"/>
      <w:divBdr>
        <w:top w:val="none" w:sz="0" w:space="0" w:color="auto"/>
        <w:left w:val="none" w:sz="0" w:space="0" w:color="auto"/>
        <w:bottom w:val="none" w:sz="0" w:space="0" w:color="auto"/>
        <w:right w:val="none" w:sz="0" w:space="0" w:color="auto"/>
      </w:divBdr>
      <w:divsChild>
        <w:div w:id="1325551219">
          <w:marLeft w:val="0"/>
          <w:marRight w:val="0"/>
          <w:marTop w:val="0"/>
          <w:marBottom w:val="0"/>
          <w:divBdr>
            <w:top w:val="none" w:sz="0" w:space="0" w:color="auto"/>
            <w:left w:val="none" w:sz="0" w:space="0" w:color="auto"/>
            <w:bottom w:val="none" w:sz="0" w:space="0" w:color="auto"/>
            <w:right w:val="none" w:sz="0" w:space="0" w:color="auto"/>
          </w:divBdr>
        </w:div>
      </w:divsChild>
    </w:div>
    <w:div w:id="654575435">
      <w:bodyDiv w:val="1"/>
      <w:marLeft w:val="0"/>
      <w:marRight w:val="0"/>
      <w:marTop w:val="0"/>
      <w:marBottom w:val="0"/>
      <w:divBdr>
        <w:top w:val="none" w:sz="0" w:space="0" w:color="auto"/>
        <w:left w:val="none" w:sz="0" w:space="0" w:color="auto"/>
        <w:bottom w:val="none" w:sz="0" w:space="0" w:color="auto"/>
        <w:right w:val="none" w:sz="0" w:space="0" w:color="auto"/>
      </w:divBdr>
      <w:divsChild>
        <w:div w:id="132404091">
          <w:marLeft w:val="0"/>
          <w:marRight w:val="0"/>
          <w:marTop w:val="0"/>
          <w:marBottom w:val="0"/>
          <w:divBdr>
            <w:top w:val="none" w:sz="0" w:space="0" w:color="auto"/>
            <w:left w:val="none" w:sz="0" w:space="0" w:color="auto"/>
            <w:bottom w:val="none" w:sz="0" w:space="0" w:color="auto"/>
            <w:right w:val="none" w:sz="0" w:space="0" w:color="auto"/>
          </w:divBdr>
        </w:div>
      </w:divsChild>
    </w:div>
    <w:div w:id="675420384">
      <w:bodyDiv w:val="1"/>
      <w:marLeft w:val="0"/>
      <w:marRight w:val="0"/>
      <w:marTop w:val="0"/>
      <w:marBottom w:val="0"/>
      <w:divBdr>
        <w:top w:val="none" w:sz="0" w:space="0" w:color="auto"/>
        <w:left w:val="none" w:sz="0" w:space="0" w:color="auto"/>
        <w:bottom w:val="none" w:sz="0" w:space="0" w:color="auto"/>
        <w:right w:val="none" w:sz="0" w:space="0" w:color="auto"/>
      </w:divBdr>
      <w:divsChild>
        <w:div w:id="171532369">
          <w:marLeft w:val="0"/>
          <w:marRight w:val="0"/>
          <w:marTop w:val="0"/>
          <w:marBottom w:val="0"/>
          <w:divBdr>
            <w:top w:val="none" w:sz="0" w:space="0" w:color="auto"/>
            <w:left w:val="none" w:sz="0" w:space="0" w:color="auto"/>
            <w:bottom w:val="none" w:sz="0" w:space="0" w:color="auto"/>
            <w:right w:val="none" w:sz="0" w:space="0" w:color="auto"/>
          </w:divBdr>
        </w:div>
      </w:divsChild>
    </w:div>
    <w:div w:id="726536386">
      <w:bodyDiv w:val="1"/>
      <w:marLeft w:val="0"/>
      <w:marRight w:val="0"/>
      <w:marTop w:val="0"/>
      <w:marBottom w:val="0"/>
      <w:divBdr>
        <w:top w:val="none" w:sz="0" w:space="0" w:color="auto"/>
        <w:left w:val="none" w:sz="0" w:space="0" w:color="auto"/>
        <w:bottom w:val="none" w:sz="0" w:space="0" w:color="auto"/>
        <w:right w:val="none" w:sz="0" w:space="0" w:color="auto"/>
      </w:divBdr>
      <w:divsChild>
        <w:div w:id="1014962866">
          <w:marLeft w:val="0"/>
          <w:marRight w:val="0"/>
          <w:marTop w:val="0"/>
          <w:marBottom w:val="0"/>
          <w:divBdr>
            <w:top w:val="none" w:sz="0" w:space="0" w:color="auto"/>
            <w:left w:val="none" w:sz="0" w:space="0" w:color="auto"/>
            <w:bottom w:val="none" w:sz="0" w:space="0" w:color="auto"/>
            <w:right w:val="none" w:sz="0" w:space="0" w:color="auto"/>
          </w:divBdr>
        </w:div>
      </w:divsChild>
    </w:div>
    <w:div w:id="797720034">
      <w:bodyDiv w:val="1"/>
      <w:marLeft w:val="0"/>
      <w:marRight w:val="0"/>
      <w:marTop w:val="0"/>
      <w:marBottom w:val="0"/>
      <w:divBdr>
        <w:top w:val="none" w:sz="0" w:space="0" w:color="auto"/>
        <w:left w:val="none" w:sz="0" w:space="0" w:color="auto"/>
        <w:bottom w:val="none" w:sz="0" w:space="0" w:color="auto"/>
        <w:right w:val="none" w:sz="0" w:space="0" w:color="auto"/>
      </w:divBdr>
      <w:divsChild>
        <w:div w:id="2044793018">
          <w:marLeft w:val="0"/>
          <w:marRight w:val="0"/>
          <w:marTop w:val="0"/>
          <w:marBottom w:val="0"/>
          <w:divBdr>
            <w:top w:val="none" w:sz="0" w:space="0" w:color="auto"/>
            <w:left w:val="none" w:sz="0" w:space="0" w:color="auto"/>
            <w:bottom w:val="none" w:sz="0" w:space="0" w:color="auto"/>
            <w:right w:val="none" w:sz="0" w:space="0" w:color="auto"/>
          </w:divBdr>
        </w:div>
      </w:divsChild>
    </w:div>
    <w:div w:id="824856491">
      <w:bodyDiv w:val="1"/>
      <w:marLeft w:val="0"/>
      <w:marRight w:val="0"/>
      <w:marTop w:val="0"/>
      <w:marBottom w:val="0"/>
      <w:divBdr>
        <w:top w:val="none" w:sz="0" w:space="0" w:color="auto"/>
        <w:left w:val="none" w:sz="0" w:space="0" w:color="auto"/>
        <w:bottom w:val="none" w:sz="0" w:space="0" w:color="auto"/>
        <w:right w:val="none" w:sz="0" w:space="0" w:color="auto"/>
      </w:divBdr>
      <w:divsChild>
        <w:div w:id="520632135">
          <w:marLeft w:val="0"/>
          <w:marRight w:val="0"/>
          <w:marTop w:val="0"/>
          <w:marBottom w:val="0"/>
          <w:divBdr>
            <w:top w:val="none" w:sz="0" w:space="0" w:color="auto"/>
            <w:left w:val="none" w:sz="0" w:space="0" w:color="auto"/>
            <w:bottom w:val="none" w:sz="0" w:space="0" w:color="auto"/>
            <w:right w:val="none" w:sz="0" w:space="0" w:color="auto"/>
          </w:divBdr>
        </w:div>
      </w:divsChild>
    </w:div>
    <w:div w:id="863054380">
      <w:bodyDiv w:val="1"/>
      <w:marLeft w:val="0"/>
      <w:marRight w:val="0"/>
      <w:marTop w:val="0"/>
      <w:marBottom w:val="0"/>
      <w:divBdr>
        <w:top w:val="none" w:sz="0" w:space="0" w:color="auto"/>
        <w:left w:val="none" w:sz="0" w:space="0" w:color="auto"/>
        <w:bottom w:val="none" w:sz="0" w:space="0" w:color="auto"/>
        <w:right w:val="none" w:sz="0" w:space="0" w:color="auto"/>
      </w:divBdr>
      <w:divsChild>
        <w:div w:id="1984769872">
          <w:marLeft w:val="0"/>
          <w:marRight w:val="0"/>
          <w:marTop w:val="0"/>
          <w:marBottom w:val="0"/>
          <w:divBdr>
            <w:top w:val="none" w:sz="0" w:space="0" w:color="auto"/>
            <w:left w:val="none" w:sz="0" w:space="0" w:color="auto"/>
            <w:bottom w:val="none" w:sz="0" w:space="0" w:color="auto"/>
            <w:right w:val="none" w:sz="0" w:space="0" w:color="auto"/>
          </w:divBdr>
        </w:div>
      </w:divsChild>
    </w:div>
    <w:div w:id="1008603036">
      <w:bodyDiv w:val="1"/>
      <w:marLeft w:val="0"/>
      <w:marRight w:val="0"/>
      <w:marTop w:val="0"/>
      <w:marBottom w:val="0"/>
      <w:divBdr>
        <w:top w:val="none" w:sz="0" w:space="0" w:color="auto"/>
        <w:left w:val="none" w:sz="0" w:space="0" w:color="auto"/>
        <w:bottom w:val="none" w:sz="0" w:space="0" w:color="auto"/>
        <w:right w:val="none" w:sz="0" w:space="0" w:color="auto"/>
      </w:divBdr>
      <w:divsChild>
        <w:div w:id="1220096015">
          <w:marLeft w:val="0"/>
          <w:marRight w:val="0"/>
          <w:marTop w:val="0"/>
          <w:marBottom w:val="0"/>
          <w:divBdr>
            <w:top w:val="none" w:sz="0" w:space="0" w:color="auto"/>
            <w:left w:val="none" w:sz="0" w:space="0" w:color="auto"/>
            <w:bottom w:val="none" w:sz="0" w:space="0" w:color="auto"/>
            <w:right w:val="none" w:sz="0" w:space="0" w:color="auto"/>
          </w:divBdr>
        </w:div>
      </w:divsChild>
    </w:div>
    <w:div w:id="1186673749">
      <w:bodyDiv w:val="1"/>
      <w:marLeft w:val="0"/>
      <w:marRight w:val="0"/>
      <w:marTop w:val="0"/>
      <w:marBottom w:val="0"/>
      <w:divBdr>
        <w:top w:val="none" w:sz="0" w:space="0" w:color="auto"/>
        <w:left w:val="none" w:sz="0" w:space="0" w:color="auto"/>
        <w:bottom w:val="none" w:sz="0" w:space="0" w:color="auto"/>
        <w:right w:val="none" w:sz="0" w:space="0" w:color="auto"/>
      </w:divBdr>
      <w:divsChild>
        <w:div w:id="1945451789">
          <w:marLeft w:val="0"/>
          <w:marRight w:val="0"/>
          <w:marTop w:val="0"/>
          <w:marBottom w:val="0"/>
          <w:divBdr>
            <w:top w:val="none" w:sz="0" w:space="0" w:color="auto"/>
            <w:left w:val="none" w:sz="0" w:space="0" w:color="auto"/>
            <w:bottom w:val="none" w:sz="0" w:space="0" w:color="auto"/>
            <w:right w:val="none" w:sz="0" w:space="0" w:color="auto"/>
          </w:divBdr>
        </w:div>
      </w:divsChild>
    </w:div>
    <w:div w:id="1204710733">
      <w:bodyDiv w:val="1"/>
      <w:marLeft w:val="0"/>
      <w:marRight w:val="0"/>
      <w:marTop w:val="0"/>
      <w:marBottom w:val="0"/>
      <w:divBdr>
        <w:top w:val="none" w:sz="0" w:space="0" w:color="auto"/>
        <w:left w:val="none" w:sz="0" w:space="0" w:color="auto"/>
        <w:bottom w:val="none" w:sz="0" w:space="0" w:color="auto"/>
        <w:right w:val="none" w:sz="0" w:space="0" w:color="auto"/>
      </w:divBdr>
      <w:divsChild>
        <w:div w:id="986007362">
          <w:marLeft w:val="0"/>
          <w:marRight w:val="0"/>
          <w:marTop w:val="0"/>
          <w:marBottom w:val="0"/>
          <w:divBdr>
            <w:top w:val="none" w:sz="0" w:space="0" w:color="auto"/>
            <w:left w:val="none" w:sz="0" w:space="0" w:color="auto"/>
            <w:bottom w:val="none" w:sz="0" w:space="0" w:color="auto"/>
            <w:right w:val="none" w:sz="0" w:space="0" w:color="auto"/>
          </w:divBdr>
        </w:div>
      </w:divsChild>
    </w:div>
    <w:div w:id="1322928850">
      <w:bodyDiv w:val="1"/>
      <w:marLeft w:val="0"/>
      <w:marRight w:val="0"/>
      <w:marTop w:val="0"/>
      <w:marBottom w:val="0"/>
      <w:divBdr>
        <w:top w:val="none" w:sz="0" w:space="0" w:color="auto"/>
        <w:left w:val="none" w:sz="0" w:space="0" w:color="auto"/>
        <w:bottom w:val="none" w:sz="0" w:space="0" w:color="auto"/>
        <w:right w:val="none" w:sz="0" w:space="0" w:color="auto"/>
      </w:divBdr>
      <w:divsChild>
        <w:div w:id="753478604">
          <w:marLeft w:val="0"/>
          <w:marRight w:val="0"/>
          <w:marTop w:val="0"/>
          <w:marBottom w:val="0"/>
          <w:divBdr>
            <w:top w:val="none" w:sz="0" w:space="0" w:color="auto"/>
            <w:left w:val="none" w:sz="0" w:space="0" w:color="auto"/>
            <w:bottom w:val="none" w:sz="0" w:space="0" w:color="auto"/>
            <w:right w:val="none" w:sz="0" w:space="0" w:color="auto"/>
          </w:divBdr>
        </w:div>
      </w:divsChild>
    </w:div>
    <w:div w:id="1530950768">
      <w:bodyDiv w:val="1"/>
      <w:marLeft w:val="0"/>
      <w:marRight w:val="0"/>
      <w:marTop w:val="0"/>
      <w:marBottom w:val="0"/>
      <w:divBdr>
        <w:top w:val="none" w:sz="0" w:space="0" w:color="auto"/>
        <w:left w:val="none" w:sz="0" w:space="0" w:color="auto"/>
        <w:bottom w:val="none" w:sz="0" w:space="0" w:color="auto"/>
        <w:right w:val="none" w:sz="0" w:space="0" w:color="auto"/>
      </w:divBdr>
      <w:divsChild>
        <w:div w:id="955797979">
          <w:marLeft w:val="0"/>
          <w:marRight w:val="0"/>
          <w:marTop w:val="0"/>
          <w:marBottom w:val="0"/>
          <w:divBdr>
            <w:top w:val="none" w:sz="0" w:space="0" w:color="auto"/>
            <w:left w:val="none" w:sz="0" w:space="0" w:color="auto"/>
            <w:bottom w:val="none" w:sz="0" w:space="0" w:color="auto"/>
            <w:right w:val="none" w:sz="0" w:space="0" w:color="auto"/>
          </w:divBdr>
        </w:div>
      </w:divsChild>
    </w:div>
    <w:div w:id="1564875141">
      <w:bodyDiv w:val="1"/>
      <w:marLeft w:val="0"/>
      <w:marRight w:val="0"/>
      <w:marTop w:val="0"/>
      <w:marBottom w:val="0"/>
      <w:divBdr>
        <w:top w:val="none" w:sz="0" w:space="0" w:color="auto"/>
        <w:left w:val="none" w:sz="0" w:space="0" w:color="auto"/>
        <w:bottom w:val="none" w:sz="0" w:space="0" w:color="auto"/>
        <w:right w:val="none" w:sz="0" w:space="0" w:color="auto"/>
      </w:divBdr>
      <w:divsChild>
        <w:div w:id="1240217363">
          <w:marLeft w:val="0"/>
          <w:marRight w:val="0"/>
          <w:marTop w:val="0"/>
          <w:marBottom w:val="0"/>
          <w:divBdr>
            <w:top w:val="none" w:sz="0" w:space="0" w:color="auto"/>
            <w:left w:val="none" w:sz="0" w:space="0" w:color="auto"/>
            <w:bottom w:val="none" w:sz="0" w:space="0" w:color="auto"/>
            <w:right w:val="none" w:sz="0" w:space="0" w:color="auto"/>
          </w:divBdr>
        </w:div>
      </w:divsChild>
    </w:div>
    <w:div w:id="1571847536">
      <w:bodyDiv w:val="1"/>
      <w:marLeft w:val="0"/>
      <w:marRight w:val="0"/>
      <w:marTop w:val="0"/>
      <w:marBottom w:val="0"/>
      <w:divBdr>
        <w:top w:val="none" w:sz="0" w:space="0" w:color="auto"/>
        <w:left w:val="none" w:sz="0" w:space="0" w:color="auto"/>
        <w:bottom w:val="none" w:sz="0" w:space="0" w:color="auto"/>
        <w:right w:val="none" w:sz="0" w:space="0" w:color="auto"/>
      </w:divBdr>
      <w:divsChild>
        <w:div w:id="1452943765">
          <w:marLeft w:val="0"/>
          <w:marRight w:val="0"/>
          <w:marTop w:val="0"/>
          <w:marBottom w:val="0"/>
          <w:divBdr>
            <w:top w:val="none" w:sz="0" w:space="0" w:color="auto"/>
            <w:left w:val="none" w:sz="0" w:space="0" w:color="auto"/>
            <w:bottom w:val="none" w:sz="0" w:space="0" w:color="auto"/>
            <w:right w:val="none" w:sz="0" w:space="0" w:color="auto"/>
          </w:divBdr>
        </w:div>
      </w:divsChild>
    </w:div>
    <w:div w:id="1663503745">
      <w:bodyDiv w:val="1"/>
      <w:marLeft w:val="0"/>
      <w:marRight w:val="0"/>
      <w:marTop w:val="0"/>
      <w:marBottom w:val="0"/>
      <w:divBdr>
        <w:top w:val="none" w:sz="0" w:space="0" w:color="auto"/>
        <w:left w:val="none" w:sz="0" w:space="0" w:color="auto"/>
        <w:bottom w:val="none" w:sz="0" w:space="0" w:color="auto"/>
        <w:right w:val="none" w:sz="0" w:space="0" w:color="auto"/>
      </w:divBdr>
      <w:divsChild>
        <w:div w:id="502864610">
          <w:marLeft w:val="0"/>
          <w:marRight w:val="0"/>
          <w:marTop w:val="0"/>
          <w:marBottom w:val="0"/>
          <w:divBdr>
            <w:top w:val="none" w:sz="0" w:space="0" w:color="auto"/>
            <w:left w:val="none" w:sz="0" w:space="0" w:color="auto"/>
            <w:bottom w:val="none" w:sz="0" w:space="0" w:color="auto"/>
            <w:right w:val="none" w:sz="0" w:space="0" w:color="auto"/>
          </w:divBdr>
        </w:div>
      </w:divsChild>
    </w:div>
    <w:div w:id="1695619781">
      <w:bodyDiv w:val="1"/>
      <w:marLeft w:val="0"/>
      <w:marRight w:val="0"/>
      <w:marTop w:val="0"/>
      <w:marBottom w:val="0"/>
      <w:divBdr>
        <w:top w:val="none" w:sz="0" w:space="0" w:color="auto"/>
        <w:left w:val="none" w:sz="0" w:space="0" w:color="auto"/>
        <w:bottom w:val="none" w:sz="0" w:space="0" w:color="auto"/>
        <w:right w:val="none" w:sz="0" w:space="0" w:color="auto"/>
      </w:divBdr>
      <w:divsChild>
        <w:div w:id="1440491192">
          <w:marLeft w:val="0"/>
          <w:marRight w:val="0"/>
          <w:marTop w:val="0"/>
          <w:marBottom w:val="0"/>
          <w:divBdr>
            <w:top w:val="none" w:sz="0" w:space="0" w:color="auto"/>
            <w:left w:val="none" w:sz="0" w:space="0" w:color="auto"/>
            <w:bottom w:val="none" w:sz="0" w:space="0" w:color="auto"/>
            <w:right w:val="none" w:sz="0" w:space="0" w:color="auto"/>
          </w:divBdr>
        </w:div>
      </w:divsChild>
    </w:div>
    <w:div w:id="1804806478">
      <w:bodyDiv w:val="1"/>
      <w:marLeft w:val="0"/>
      <w:marRight w:val="0"/>
      <w:marTop w:val="0"/>
      <w:marBottom w:val="0"/>
      <w:divBdr>
        <w:top w:val="none" w:sz="0" w:space="0" w:color="auto"/>
        <w:left w:val="none" w:sz="0" w:space="0" w:color="auto"/>
        <w:bottom w:val="none" w:sz="0" w:space="0" w:color="auto"/>
        <w:right w:val="none" w:sz="0" w:space="0" w:color="auto"/>
      </w:divBdr>
      <w:divsChild>
        <w:div w:id="138427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21" Type="http://schemas.openxmlformats.org/officeDocument/2006/relationships/package" Target="embeddings/Microsoft_Visio___2.vsdx"/><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5.png"/><Relationship Id="rId68" Type="http://schemas.openxmlformats.org/officeDocument/2006/relationships/image" Target="media/image40.png"/><Relationship Id="rId84" Type="http://schemas.openxmlformats.org/officeDocument/2006/relationships/image" Target="media/image52.emf"/><Relationship Id="rId89" Type="http://schemas.openxmlformats.org/officeDocument/2006/relationships/package" Target="embeddings/Microsoft_Visio___21.vsdx"/><Relationship Id="rId7" Type="http://schemas.openxmlformats.org/officeDocument/2006/relationships/endnotes" Target="endnotes.xml"/><Relationship Id="rId71" Type="http://schemas.openxmlformats.org/officeDocument/2006/relationships/image" Target="media/image43.emf"/><Relationship Id="rId92" Type="http://schemas.openxmlformats.org/officeDocument/2006/relationships/image" Target="media/image57.png"/><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package" Target="embeddings/Microsoft_Visio___6.vsdx"/><Relationship Id="rId11" Type="http://schemas.openxmlformats.org/officeDocument/2006/relationships/header" Target="header2.xml"/><Relationship Id="rId24" Type="http://schemas.openxmlformats.org/officeDocument/2006/relationships/image" Target="media/image7.emf"/><Relationship Id="rId32" Type="http://schemas.openxmlformats.org/officeDocument/2006/relationships/image" Target="media/image11.emf"/><Relationship Id="rId37" Type="http://schemas.openxmlformats.org/officeDocument/2006/relationships/package" Target="embeddings/Microsoft_Visio___10.vsdx"/><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7.emf"/><Relationship Id="rId58" Type="http://schemas.openxmlformats.org/officeDocument/2006/relationships/image" Target="media/image30.png"/><Relationship Id="rId66" Type="http://schemas.openxmlformats.org/officeDocument/2006/relationships/image" Target="media/image38.png"/><Relationship Id="rId74" Type="http://schemas.openxmlformats.org/officeDocument/2006/relationships/image" Target="media/image45.png"/><Relationship Id="rId79" Type="http://schemas.openxmlformats.org/officeDocument/2006/relationships/image" Target="media/image49.png"/><Relationship Id="rId87" Type="http://schemas.openxmlformats.org/officeDocument/2006/relationships/package" Target="embeddings/Microsoft_Visio___20.vsdx"/><Relationship Id="rId102" Type="http://schemas.openxmlformats.org/officeDocument/2006/relationships/package" Target="embeddings/Microsoft_Visio___23.vsdx"/><Relationship Id="rId5" Type="http://schemas.openxmlformats.org/officeDocument/2006/relationships/webSettings" Target="webSettings.xml"/><Relationship Id="rId61" Type="http://schemas.openxmlformats.org/officeDocument/2006/relationships/image" Target="media/image33.png"/><Relationship Id="rId82" Type="http://schemas.openxmlformats.org/officeDocument/2006/relationships/image" Target="media/image51.emf"/><Relationship Id="rId90" Type="http://schemas.openxmlformats.org/officeDocument/2006/relationships/image" Target="media/image55.png"/><Relationship Id="rId95" Type="http://schemas.openxmlformats.org/officeDocument/2006/relationships/image" Target="media/image60.png"/><Relationship Id="rId19" Type="http://schemas.openxmlformats.org/officeDocument/2006/relationships/package" Target="embeddings/Microsoft_Visio___1.vsdx"/><Relationship Id="rId14" Type="http://schemas.openxmlformats.org/officeDocument/2006/relationships/header" Target="header3.xml"/><Relationship Id="rId22" Type="http://schemas.openxmlformats.org/officeDocument/2006/relationships/image" Target="media/image6.emf"/><Relationship Id="rId27" Type="http://schemas.openxmlformats.org/officeDocument/2006/relationships/package" Target="embeddings/Microsoft_Visio___5.vsdx"/><Relationship Id="rId30" Type="http://schemas.openxmlformats.org/officeDocument/2006/relationships/image" Target="media/image10.emf"/><Relationship Id="rId35" Type="http://schemas.openxmlformats.org/officeDocument/2006/relationships/package" Target="embeddings/Microsoft_Visio___9.vsdx"/><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package" Target="embeddings/Microsoft_Visio___14.vsdx"/><Relationship Id="rId64" Type="http://schemas.openxmlformats.org/officeDocument/2006/relationships/image" Target="media/image36.png"/><Relationship Id="rId69" Type="http://schemas.openxmlformats.org/officeDocument/2006/relationships/image" Target="media/image41.png"/><Relationship Id="rId77" Type="http://schemas.openxmlformats.org/officeDocument/2006/relationships/package" Target="embeddings/Microsoft_Visio___16.vsdx"/><Relationship Id="rId100" Type="http://schemas.openxmlformats.org/officeDocument/2006/relationships/image" Target="media/image64.png"/><Relationship Id="rId105"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6.emf"/><Relationship Id="rId72" Type="http://schemas.openxmlformats.org/officeDocument/2006/relationships/package" Target="embeddings/Microsoft_Visio___15.vsdx"/><Relationship Id="rId80" Type="http://schemas.openxmlformats.org/officeDocument/2006/relationships/image" Target="media/image50.emf"/><Relationship Id="rId85" Type="http://schemas.openxmlformats.org/officeDocument/2006/relationships/package" Target="embeddings/Microsoft_Visio___19.vsdx"/><Relationship Id="rId93" Type="http://schemas.openxmlformats.org/officeDocument/2006/relationships/image" Target="media/image58.png"/><Relationship Id="rId98" Type="http://schemas.openxmlformats.org/officeDocument/2006/relationships/package" Target="embeddings/Microsoft_Visio___22.vsdx"/><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package" Target="embeddings/Microsoft_Visio___.vsdx"/><Relationship Id="rId25" Type="http://schemas.openxmlformats.org/officeDocument/2006/relationships/package" Target="embeddings/Microsoft_Visio___4.vsdx"/><Relationship Id="rId33" Type="http://schemas.openxmlformats.org/officeDocument/2006/relationships/package" Target="embeddings/Microsoft_Visio___8.vsdx"/><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1.png"/><Relationship Id="rId67" Type="http://schemas.openxmlformats.org/officeDocument/2006/relationships/image" Target="media/image39.png"/><Relationship Id="rId103" Type="http://schemas.openxmlformats.org/officeDocument/2006/relationships/image" Target="media/image66.emf"/><Relationship Id="rId20" Type="http://schemas.openxmlformats.org/officeDocument/2006/relationships/image" Target="media/image5.emf"/><Relationship Id="rId41" Type="http://schemas.openxmlformats.org/officeDocument/2006/relationships/image" Target="media/image17.png"/><Relationship Id="rId54" Type="http://schemas.openxmlformats.org/officeDocument/2006/relationships/package" Target="embeddings/Microsoft_Visio___13.vsdx"/><Relationship Id="rId62" Type="http://schemas.openxmlformats.org/officeDocument/2006/relationships/image" Target="media/image34.png"/><Relationship Id="rId70" Type="http://schemas.openxmlformats.org/officeDocument/2006/relationships/image" Target="media/image42.png"/><Relationship Id="rId75" Type="http://schemas.openxmlformats.org/officeDocument/2006/relationships/image" Target="media/image46.png"/><Relationship Id="rId83" Type="http://schemas.openxmlformats.org/officeDocument/2006/relationships/package" Target="embeddings/Microsoft_Visio___18.vsdx"/><Relationship Id="rId88" Type="http://schemas.openxmlformats.org/officeDocument/2006/relationships/image" Target="media/image54.emf"/><Relationship Id="rId91" Type="http://schemas.openxmlformats.org/officeDocument/2006/relationships/image" Target="media/image56.png"/><Relationship Id="rId96"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package" Target="embeddings/Microsoft_Visio___3.vsdx"/><Relationship Id="rId28" Type="http://schemas.openxmlformats.org/officeDocument/2006/relationships/image" Target="media/image9.emf"/><Relationship Id="rId36" Type="http://schemas.openxmlformats.org/officeDocument/2006/relationships/image" Target="media/image13.emf"/><Relationship Id="rId49" Type="http://schemas.openxmlformats.org/officeDocument/2006/relationships/image" Target="media/image25.emf"/><Relationship Id="rId57" Type="http://schemas.openxmlformats.org/officeDocument/2006/relationships/image" Target="media/image29.png"/><Relationship Id="rId106"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package" Target="embeddings/Microsoft_Visio___7.vsdx"/><Relationship Id="rId44" Type="http://schemas.openxmlformats.org/officeDocument/2006/relationships/image" Target="media/image20.png"/><Relationship Id="rId52" Type="http://schemas.openxmlformats.org/officeDocument/2006/relationships/package" Target="embeddings/Microsoft_Visio___12.vsdx"/><Relationship Id="rId60" Type="http://schemas.openxmlformats.org/officeDocument/2006/relationships/image" Target="media/image32.png"/><Relationship Id="rId65" Type="http://schemas.openxmlformats.org/officeDocument/2006/relationships/image" Target="media/image37.png"/><Relationship Id="rId73" Type="http://schemas.openxmlformats.org/officeDocument/2006/relationships/image" Target="media/image44.png"/><Relationship Id="rId78" Type="http://schemas.openxmlformats.org/officeDocument/2006/relationships/image" Target="media/image48.png"/><Relationship Id="rId81" Type="http://schemas.openxmlformats.org/officeDocument/2006/relationships/package" Target="embeddings/Microsoft_Visio___17.vsdx"/><Relationship Id="rId86" Type="http://schemas.openxmlformats.org/officeDocument/2006/relationships/image" Target="media/image53.emf"/><Relationship Id="rId94" Type="http://schemas.openxmlformats.org/officeDocument/2006/relationships/image" Target="media/image59.png"/><Relationship Id="rId99" Type="http://schemas.openxmlformats.org/officeDocument/2006/relationships/image" Target="media/image63.png"/><Relationship Id="rId101" Type="http://schemas.openxmlformats.org/officeDocument/2006/relationships/image" Target="media/image65.emf"/><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4.emf"/><Relationship Id="rId39" Type="http://schemas.openxmlformats.org/officeDocument/2006/relationships/image" Target="media/image15.png"/><Relationship Id="rId34" Type="http://schemas.openxmlformats.org/officeDocument/2006/relationships/image" Target="media/image12.emf"/><Relationship Id="rId50" Type="http://schemas.openxmlformats.org/officeDocument/2006/relationships/package" Target="embeddings/Microsoft_Visio___11.vsdx"/><Relationship Id="rId55" Type="http://schemas.openxmlformats.org/officeDocument/2006/relationships/image" Target="media/image28.emf"/><Relationship Id="rId76" Type="http://schemas.openxmlformats.org/officeDocument/2006/relationships/image" Target="media/image47.emf"/><Relationship Id="rId97" Type="http://schemas.openxmlformats.org/officeDocument/2006/relationships/image" Target="media/image62.emf"/><Relationship Id="rId104" Type="http://schemas.openxmlformats.org/officeDocument/2006/relationships/package" Target="embeddings/Microsoft_Visio___24.vsd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B65F9-3B7A-4136-989E-481DB5C39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16641</TotalTime>
  <Pages>63</Pages>
  <Words>4365</Words>
  <Characters>24886</Characters>
  <Application>Microsoft Office Word</Application>
  <DocSecurity>0</DocSecurity>
  <Lines>207</Lines>
  <Paragraphs>58</Paragraphs>
  <ScaleCrop>false</ScaleCrop>
  <Company/>
  <LinksUpToDate>false</LinksUpToDate>
  <CharactersWithSpaces>29193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ZMY</dc:creator>
  <cp:keywords/>
  <dc:description/>
  <cp:lastModifiedBy>mh wu</cp:lastModifiedBy>
  <cp:revision>3263</cp:revision>
  <cp:lastPrinted>2025-04-29T08:46:00Z</cp:lastPrinted>
  <dcterms:created xsi:type="dcterms:W3CDTF">2014-06-23T09:57:00Z</dcterms:created>
  <dcterms:modified xsi:type="dcterms:W3CDTF">2026-03-12T06:18:00Z</dcterms:modified>
</cp:coreProperties>
</file>